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B75" w:rsidRPr="002C1B75" w:rsidRDefault="002C1B75" w:rsidP="002C1B75">
      <w:pPr>
        <w:spacing w:after="0" w:line="240" w:lineRule="auto"/>
        <w:rPr>
          <w:rFonts w:ascii="Times New Roman" w:hAnsi="Times New Roman" w:cs="Times New Roman"/>
          <w:sz w:val="28"/>
          <w:szCs w:val="28"/>
        </w:rPr>
      </w:pPr>
      <w:r w:rsidRPr="002C1B75">
        <w:rPr>
          <w:rFonts w:ascii="Times New Roman" w:hAnsi="Times New Roman" w:cs="Times New Roman"/>
          <w:sz w:val="28"/>
          <w:szCs w:val="28"/>
        </w:rPr>
        <w:t>Democracy’s Deficits</w:t>
      </w:r>
    </w:p>
    <w:p w:rsidR="002C1B75" w:rsidRDefault="002C1B75" w:rsidP="002C1B75">
      <w:pPr>
        <w:spacing w:after="0" w:line="240" w:lineRule="auto"/>
        <w:rPr>
          <w:rFonts w:ascii="Arial" w:hAnsi="Arial" w:cs="Arial"/>
          <w:sz w:val="20"/>
          <w:szCs w:val="20"/>
        </w:rPr>
      </w:pPr>
      <w:r w:rsidRPr="002C1B75">
        <w:rPr>
          <w:rFonts w:ascii="Arial" w:hAnsi="Arial" w:cs="Arial"/>
          <w:sz w:val="20"/>
          <w:szCs w:val="20"/>
        </w:rPr>
        <w:t>Samuel Issacharoff</w:t>
      </w:r>
      <w:r>
        <w:rPr>
          <w:rFonts w:ascii="Arial" w:hAnsi="Arial" w:cs="Arial"/>
          <w:sz w:val="20"/>
          <w:szCs w:val="20"/>
        </w:rPr>
        <w:t>,</w:t>
      </w:r>
      <w:r w:rsidRPr="002C1B75">
        <w:rPr>
          <w:rFonts w:ascii="Arial" w:hAnsi="Arial" w:cs="Arial"/>
          <w:sz w:val="20"/>
          <w:szCs w:val="20"/>
        </w:rPr>
        <w:t xml:space="preserve"> Constitutional Law, New York University School of Law</w:t>
      </w:r>
    </w:p>
    <w:p w:rsidR="002C1B75" w:rsidRDefault="002C1B75" w:rsidP="002C1B75">
      <w:pPr>
        <w:spacing w:after="0" w:line="240" w:lineRule="auto"/>
        <w:rPr>
          <w:rFonts w:ascii="Arial" w:hAnsi="Arial" w:cs="Arial"/>
          <w:sz w:val="20"/>
          <w:szCs w:val="20"/>
        </w:rPr>
      </w:pPr>
      <w:r>
        <w:rPr>
          <w:rFonts w:ascii="Arial" w:hAnsi="Arial" w:cs="Arial"/>
          <w:sz w:val="20"/>
          <w:szCs w:val="20"/>
        </w:rPr>
        <w:t>The University of Chicago Law     -    2018</w:t>
      </w:r>
    </w:p>
    <w:p w:rsidR="002C1B75" w:rsidRDefault="002C1B75" w:rsidP="002C1B75">
      <w:pPr>
        <w:spacing w:after="0" w:line="240" w:lineRule="auto"/>
        <w:rPr>
          <w:rFonts w:ascii="Arial" w:hAnsi="Arial" w:cs="Arial"/>
          <w:sz w:val="20"/>
          <w:szCs w:val="20"/>
        </w:rPr>
      </w:pPr>
    </w:p>
    <w:p w:rsidR="002C1B75" w:rsidRPr="002C1B75" w:rsidRDefault="002C1B75" w:rsidP="002C1B75">
      <w:pPr>
        <w:spacing w:after="0" w:line="240" w:lineRule="auto"/>
        <w:rPr>
          <w:rFonts w:ascii="Arial" w:hAnsi="Arial" w:cs="Arial"/>
          <w:sz w:val="20"/>
          <w:szCs w:val="20"/>
        </w:rPr>
      </w:pPr>
      <w:r>
        <w:rPr>
          <w:rFonts w:ascii="Arial" w:hAnsi="Arial" w:cs="Arial"/>
          <w:sz w:val="20"/>
          <w:szCs w:val="20"/>
        </w:rPr>
        <w:t xml:space="preserve">   </w:t>
      </w:r>
    </w:p>
    <w:p w:rsidR="002C1B75" w:rsidRPr="002C1B75" w:rsidRDefault="002C1B75" w:rsidP="002C1B75">
      <w:pPr>
        <w:spacing w:after="0" w:line="240" w:lineRule="auto"/>
        <w:rPr>
          <w:rFonts w:ascii="Arial" w:hAnsi="Arial" w:cs="Arial"/>
          <w:sz w:val="20"/>
          <w:szCs w:val="20"/>
        </w:rPr>
      </w:pPr>
      <w:r>
        <w:rPr>
          <w:rFonts w:ascii="Arial" w:hAnsi="Arial" w:cs="Arial"/>
          <w:sz w:val="20"/>
          <w:szCs w:val="20"/>
        </w:rPr>
        <w:tab/>
        <w:t>. . .   D</w:t>
      </w:r>
      <w:r w:rsidRPr="002C1B75">
        <w:rPr>
          <w:rFonts w:ascii="Arial" w:hAnsi="Arial" w:cs="Arial"/>
          <w:sz w:val="20"/>
          <w:szCs w:val="20"/>
        </w:rPr>
        <w:t>emocracy has entered an intense period of public scrutiny. The election of President Donald Trump and the Brexit vote are dramatic moments in a populist uprising against the postwar political</w:t>
      </w:r>
      <w:r>
        <w:rPr>
          <w:rFonts w:ascii="Arial" w:hAnsi="Arial" w:cs="Arial"/>
          <w:sz w:val="20"/>
          <w:szCs w:val="20"/>
        </w:rPr>
        <w:t xml:space="preserve"> consensus of liberal rule.   . . .   They are  . . .    </w:t>
      </w:r>
      <w:r w:rsidRPr="002C1B75">
        <w:rPr>
          <w:rFonts w:ascii="Arial" w:hAnsi="Arial" w:cs="Arial"/>
          <w:sz w:val="20"/>
          <w:szCs w:val="20"/>
        </w:rPr>
        <w:t xml:space="preserve"> signposts</w:t>
      </w:r>
      <w:r>
        <w:rPr>
          <w:rFonts w:ascii="Arial" w:hAnsi="Arial" w:cs="Arial"/>
          <w:sz w:val="20"/>
          <w:szCs w:val="20"/>
        </w:rPr>
        <w:t xml:space="preserve">    . . .   </w:t>
      </w:r>
      <w:r w:rsidRPr="002C1B75">
        <w:rPr>
          <w:rFonts w:ascii="Arial" w:hAnsi="Arial" w:cs="Arial"/>
          <w:sz w:val="20"/>
          <w:szCs w:val="20"/>
        </w:rPr>
        <w:t xml:space="preserve"> The current moment is defined by distrust of the institutional order of democracy and, more fundamentally, of the idea that there is a tom</w:t>
      </w:r>
      <w:r>
        <w:rPr>
          <w:rFonts w:ascii="Arial" w:hAnsi="Arial" w:cs="Arial"/>
          <w:sz w:val="20"/>
          <w:szCs w:val="20"/>
        </w:rPr>
        <w:t xml:space="preserve">orrow </w:t>
      </w:r>
      <w:r w:rsidRPr="002C1B75">
        <w:rPr>
          <w:rFonts w:ascii="Arial" w:hAnsi="Arial" w:cs="Arial"/>
          <w:sz w:val="20"/>
          <w:szCs w:val="20"/>
        </w:rPr>
        <w:t xml:space="preserve">and that the losers of today may unseat the victors in a new round of electoral challenge. </w:t>
      </w:r>
      <w:r>
        <w:rPr>
          <w:rFonts w:ascii="Arial" w:hAnsi="Arial" w:cs="Arial"/>
          <w:sz w:val="20"/>
          <w:szCs w:val="20"/>
        </w:rPr>
        <w:t xml:space="preserve">  . . .   </w:t>
      </w:r>
    </w:p>
    <w:p w:rsidR="002C1B75" w:rsidRDefault="002C1B75" w:rsidP="002C1B75">
      <w:pPr>
        <w:spacing w:after="0" w:line="240" w:lineRule="auto"/>
        <w:rPr>
          <w:rFonts w:ascii="Arial" w:hAnsi="Arial" w:cs="Arial"/>
          <w:sz w:val="20"/>
          <w:szCs w:val="20"/>
        </w:rPr>
      </w:pPr>
    </w:p>
    <w:p w:rsidR="002C1B75" w:rsidRDefault="002C1B75" w:rsidP="002C1B75">
      <w:pPr>
        <w:spacing w:after="0" w:line="240" w:lineRule="auto"/>
        <w:rPr>
          <w:rFonts w:ascii="Arial" w:hAnsi="Arial" w:cs="Arial"/>
          <w:sz w:val="20"/>
          <w:szCs w:val="20"/>
        </w:rPr>
      </w:pPr>
    </w:p>
    <w:p w:rsidR="002C1B75" w:rsidRDefault="002C1B75" w:rsidP="002C1B75">
      <w:pPr>
        <w:spacing w:after="0" w:line="240" w:lineRule="auto"/>
        <w:rPr>
          <w:rFonts w:ascii="Arial" w:hAnsi="Arial" w:cs="Arial"/>
          <w:sz w:val="20"/>
          <w:szCs w:val="20"/>
        </w:rPr>
      </w:pPr>
      <w:r>
        <w:rPr>
          <w:rFonts w:ascii="Arial" w:hAnsi="Arial" w:cs="Arial"/>
          <w:sz w:val="20"/>
          <w:szCs w:val="20"/>
        </w:rPr>
        <w:tab/>
        <w:t xml:space="preserve">. . .  </w:t>
      </w:r>
      <w:r w:rsidRPr="002C1B75">
        <w:rPr>
          <w:rFonts w:ascii="Arial" w:hAnsi="Arial" w:cs="Arial"/>
          <w:sz w:val="20"/>
          <w:szCs w:val="20"/>
        </w:rPr>
        <w:t xml:space="preserve">Barely a quarter century after the collapse of the Soviet empire, </w:t>
      </w:r>
      <w:proofErr w:type="gramStart"/>
      <w:r w:rsidRPr="002C1B75">
        <w:rPr>
          <w:rFonts w:ascii="Arial" w:hAnsi="Arial" w:cs="Arial"/>
          <w:sz w:val="20"/>
          <w:szCs w:val="20"/>
        </w:rPr>
        <w:t>it is</w:t>
      </w:r>
      <w:proofErr w:type="gramEnd"/>
      <w:r w:rsidRPr="002C1B75">
        <w:rPr>
          <w:rFonts w:ascii="Arial" w:hAnsi="Arial" w:cs="Arial"/>
          <w:sz w:val="20"/>
          <w:szCs w:val="20"/>
        </w:rPr>
        <w:t xml:space="preserve"> democracy that has entered an intense period of public scrutiny. </w:t>
      </w:r>
      <w:r>
        <w:rPr>
          <w:rFonts w:ascii="Arial" w:hAnsi="Arial" w:cs="Arial"/>
          <w:sz w:val="20"/>
          <w:szCs w:val="20"/>
        </w:rPr>
        <w:t xml:space="preserve">  . . .  </w:t>
      </w:r>
      <w:r w:rsidRPr="002C1B75">
        <w:rPr>
          <w:rFonts w:ascii="Arial" w:hAnsi="Arial" w:cs="Arial"/>
          <w:sz w:val="20"/>
          <w:szCs w:val="20"/>
        </w:rPr>
        <w:t xml:space="preserve">With the </w:t>
      </w:r>
      <w:r>
        <w:rPr>
          <w:rFonts w:ascii="Arial" w:hAnsi="Arial" w:cs="Arial"/>
          <w:sz w:val="20"/>
          <w:szCs w:val="20"/>
        </w:rPr>
        <w:t xml:space="preserve">  . . .  </w:t>
      </w:r>
      <w:r w:rsidRPr="002C1B75">
        <w:rPr>
          <w:rFonts w:ascii="Arial" w:hAnsi="Arial" w:cs="Arial"/>
          <w:sz w:val="20"/>
          <w:szCs w:val="20"/>
        </w:rPr>
        <w:t>mushrooming of antigovernance alliances in Italy and Spain, deeper questions must be asked about the state of democracy. Italy may have had forty-four governments in a fifty-year span, but power generally rotated among a familiar array of parties, personalities, and policies</w:t>
      </w:r>
      <w:r>
        <w:rPr>
          <w:rFonts w:ascii="Arial" w:hAnsi="Arial" w:cs="Arial"/>
          <w:sz w:val="20"/>
          <w:szCs w:val="20"/>
        </w:rPr>
        <w:t xml:space="preserve"> </w:t>
      </w:r>
      <w:r w:rsidRPr="002C1B75">
        <w:rPr>
          <w:rFonts w:ascii="Arial" w:hAnsi="Arial" w:cs="Arial"/>
          <w:sz w:val="20"/>
          <w:szCs w:val="20"/>
        </w:rPr>
        <w:t>—</w:t>
      </w:r>
      <w:r>
        <w:rPr>
          <w:rFonts w:ascii="Arial" w:hAnsi="Arial" w:cs="Arial"/>
          <w:sz w:val="20"/>
          <w:szCs w:val="20"/>
        </w:rPr>
        <w:t xml:space="preserve"> </w:t>
      </w:r>
      <w:r w:rsidRPr="002C1B75">
        <w:rPr>
          <w:rFonts w:ascii="Arial" w:hAnsi="Arial" w:cs="Arial"/>
          <w:sz w:val="20"/>
          <w:szCs w:val="20"/>
        </w:rPr>
        <w:t>until former Prime Minister Silvio Berlusconi reoriented politics and the current nihilist trends emerged.</w:t>
      </w:r>
      <w:r>
        <w:rPr>
          <w:rFonts w:ascii="Arial" w:hAnsi="Arial" w:cs="Arial"/>
          <w:sz w:val="20"/>
          <w:szCs w:val="20"/>
        </w:rPr>
        <w:t xml:space="preserve">   . . .</w:t>
      </w:r>
    </w:p>
    <w:p w:rsidR="002C1B75" w:rsidRDefault="002C1B75" w:rsidP="002C1B75">
      <w:pPr>
        <w:spacing w:after="0" w:line="240" w:lineRule="auto"/>
        <w:rPr>
          <w:rFonts w:ascii="Arial" w:hAnsi="Arial" w:cs="Arial"/>
          <w:sz w:val="20"/>
          <w:szCs w:val="20"/>
        </w:rPr>
      </w:pPr>
    </w:p>
    <w:p w:rsidR="002C1B75" w:rsidRPr="002C1B75" w:rsidRDefault="002C1B75" w:rsidP="002C1B75">
      <w:pPr>
        <w:spacing w:after="0" w:line="240" w:lineRule="auto"/>
        <w:rPr>
          <w:rFonts w:ascii="Arial" w:hAnsi="Arial" w:cs="Arial"/>
          <w:sz w:val="20"/>
          <w:szCs w:val="20"/>
        </w:rPr>
      </w:pPr>
    </w:p>
    <w:p w:rsidR="002C1B75" w:rsidRDefault="002C1B75" w:rsidP="002C1B75">
      <w:pPr>
        <w:spacing w:after="0" w:line="240" w:lineRule="auto"/>
        <w:rPr>
          <w:rFonts w:ascii="Arial" w:hAnsi="Arial" w:cs="Arial"/>
          <w:sz w:val="20"/>
          <w:szCs w:val="20"/>
        </w:rPr>
      </w:pPr>
      <w:r w:rsidRPr="002C1B75">
        <w:rPr>
          <w:rFonts w:ascii="Arial" w:hAnsi="Arial" w:cs="Arial"/>
          <w:sz w:val="20"/>
          <w:szCs w:val="20"/>
        </w:rPr>
        <w:t xml:space="preserve"> </w:t>
      </w:r>
      <w:r>
        <w:rPr>
          <w:rFonts w:ascii="Arial" w:hAnsi="Arial" w:cs="Arial"/>
          <w:sz w:val="20"/>
          <w:szCs w:val="20"/>
        </w:rPr>
        <w:tab/>
        <w:t xml:space="preserve">. . .  </w:t>
      </w:r>
      <w:r w:rsidRPr="002C1B75">
        <w:rPr>
          <w:rFonts w:ascii="Arial" w:hAnsi="Arial" w:cs="Arial"/>
          <w:sz w:val="20"/>
          <w:szCs w:val="20"/>
        </w:rPr>
        <w:t xml:space="preserve">The central idea of contestation, of losers and winners </w:t>
      </w:r>
      <w:r>
        <w:rPr>
          <w:rFonts w:ascii="Arial" w:hAnsi="Arial" w:cs="Arial"/>
          <w:sz w:val="20"/>
          <w:szCs w:val="20"/>
        </w:rPr>
        <w:t xml:space="preserve">  . . .   </w:t>
      </w:r>
      <w:r w:rsidRPr="002C1B75">
        <w:rPr>
          <w:rFonts w:ascii="Arial" w:hAnsi="Arial" w:cs="Arial"/>
          <w:sz w:val="20"/>
          <w:szCs w:val="20"/>
        </w:rPr>
        <w:t xml:space="preserve">is ceding to </w:t>
      </w:r>
      <w:r>
        <w:rPr>
          <w:rFonts w:ascii="Arial" w:hAnsi="Arial" w:cs="Arial"/>
          <w:sz w:val="20"/>
          <w:szCs w:val="20"/>
        </w:rPr>
        <w:t xml:space="preserve">  . . .   </w:t>
      </w:r>
      <w:r w:rsidRPr="002C1B75">
        <w:rPr>
          <w:rFonts w:ascii="Arial" w:hAnsi="Arial" w:cs="Arial"/>
          <w:sz w:val="20"/>
          <w:szCs w:val="20"/>
        </w:rPr>
        <w:t xml:space="preserve">a kind of </w:t>
      </w:r>
      <w:r>
        <w:rPr>
          <w:rFonts w:ascii="Arial" w:hAnsi="Arial" w:cs="Arial"/>
          <w:sz w:val="20"/>
          <w:szCs w:val="20"/>
        </w:rPr>
        <w:t xml:space="preserve">apocalyptic confrontation  . . .   </w:t>
      </w:r>
      <w:r w:rsidRPr="002C1B75">
        <w:rPr>
          <w:rFonts w:ascii="Arial" w:hAnsi="Arial" w:cs="Arial"/>
          <w:sz w:val="20"/>
          <w:szCs w:val="20"/>
        </w:rPr>
        <w:t>rejection of any pluralist account of democracy</w:t>
      </w:r>
      <w:r>
        <w:rPr>
          <w:rFonts w:ascii="Arial" w:hAnsi="Arial" w:cs="Arial"/>
          <w:sz w:val="20"/>
          <w:szCs w:val="20"/>
        </w:rPr>
        <w:t xml:space="preserve">    . . .   </w:t>
      </w:r>
      <w:r w:rsidRPr="002C1B75">
        <w:rPr>
          <w:rFonts w:ascii="Arial" w:hAnsi="Arial" w:cs="Arial"/>
          <w:sz w:val="20"/>
          <w:szCs w:val="20"/>
        </w:rPr>
        <w:t xml:space="preserve">At issue across the nuances of the national settings is a deep challenge to the core claim of democracy to be the superior form of political organization of civilized peoples. </w:t>
      </w:r>
      <w:r>
        <w:rPr>
          <w:rFonts w:ascii="Arial" w:hAnsi="Arial" w:cs="Arial"/>
          <w:sz w:val="20"/>
          <w:szCs w:val="20"/>
        </w:rPr>
        <w:t xml:space="preserve">    . . .   </w:t>
      </w:r>
      <w:r w:rsidRPr="002C1B75">
        <w:rPr>
          <w:rFonts w:ascii="Arial" w:hAnsi="Arial" w:cs="Arial"/>
          <w:sz w:val="20"/>
          <w:szCs w:val="20"/>
        </w:rPr>
        <w:t>Clearly the era of democratic euphoria has ended. The rise of Islamic terrorism and the failure of the Arab Spring were certainly warning shots</w:t>
      </w:r>
      <w:r>
        <w:rPr>
          <w:rFonts w:ascii="Arial" w:hAnsi="Arial" w:cs="Arial"/>
          <w:sz w:val="20"/>
          <w:szCs w:val="20"/>
        </w:rPr>
        <w:t xml:space="preserve">   . . .   </w:t>
      </w:r>
    </w:p>
    <w:p w:rsidR="002C1B75" w:rsidRDefault="002C1B75" w:rsidP="002C1B75">
      <w:pPr>
        <w:spacing w:after="0" w:line="240" w:lineRule="auto"/>
        <w:rPr>
          <w:rFonts w:ascii="Arial" w:hAnsi="Arial" w:cs="Arial"/>
          <w:sz w:val="20"/>
          <w:szCs w:val="20"/>
        </w:rPr>
      </w:pPr>
    </w:p>
    <w:p w:rsidR="002C1B75" w:rsidRPr="002C1B75" w:rsidRDefault="002C1B75" w:rsidP="002C1B75">
      <w:pPr>
        <w:spacing w:after="0" w:line="240" w:lineRule="auto"/>
        <w:rPr>
          <w:rFonts w:ascii="Arial" w:hAnsi="Arial" w:cs="Arial"/>
          <w:sz w:val="20"/>
          <w:szCs w:val="20"/>
        </w:rPr>
      </w:pPr>
    </w:p>
    <w:p w:rsidR="00B374C5" w:rsidRDefault="002C1B75" w:rsidP="00B374C5">
      <w:pPr>
        <w:spacing w:after="0" w:line="240" w:lineRule="auto"/>
        <w:rPr>
          <w:rFonts w:ascii="Arial" w:hAnsi="Arial" w:cs="Arial"/>
          <w:sz w:val="20"/>
          <w:szCs w:val="20"/>
        </w:rPr>
      </w:pPr>
      <w:r>
        <w:rPr>
          <w:rFonts w:ascii="Arial" w:hAnsi="Arial" w:cs="Arial"/>
          <w:sz w:val="20"/>
          <w:szCs w:val="20"/>
        </w:rPr>
        <w:tab/>
        <w:t>. . .  P</w:t>
      </w:r>
      <w:r w:rsidRPr="002C1B75">
        <w:rPr>
          <w:rFonts w:ascii="Arial" w:hAnsi="Arial" w:cs="Arial"/>
          <w:sz w:val="20"/>
          <w:szCs w:val="20"/>
        </w:rPr>
        <w:t>olitical pa</w:t>
      </w:r>
      <w:r>
        <w:rPr>
          <w:rFonts w:ascii="Arial" w:hAnsi="Arial" w:cs="Arial"/>
          <w:sz w:val="20"/>
          <w:szCs w:val="20"/>
        </w:rPr>
        <w:t xml:space="preserve">rties created democracy and </w:t>
      </w:r>
      <w:r w:rsidRPr="002C1B75">
        <w:rPr>
          <w:rFonts w:ascii="Arial" w:hAnsi="Arial" w:cs="Arial"/>
          <w:sz w:val="20"/>
          <w:szCs w:val="20"/>
        </w:rPr>
        <w:t>modern democracy is unthinkable save in terms of the parties.</w:t>
      </w:r>
    </w:p>
    <w:p w:rsidR="00B374C5" w:rsidRDefault="00B374C5" w:rsidP="00B374C5">
      <w:pPr>
        <w:spacing w:after="0" w:line="240" w:lineRule="auto"/>
        <w:rPr>
          <w:rFonts w:ascii="Arial" w:hAnsi="Arial" w:cs="Arial"/>
          <w:sz w:val="20"/>
          <w:szCs w:val="20"/>
        </w:rPr>
      </w:pPr>
    </w:p>
    <w:p w:rsidR="002C1B75" w:rsidRDefault="00B374C5" w:rsidP="00B374C5">
      <w:pPr>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002C1B75" w:rsidRPr="002C1B75">
        <w:rPr>
          <w:rFonts w:ascii="Arial" w:hAnsi="Arial" w:cs="Arial"/>
          <w:sz w:val="20"/>
          <w:szCs w:val="20"/>
        </w:rPr>
        <w:t xml:space="preserve">E.E. Schattschneider </w:t>
      </w:r>
    </w:p>
    <w:p w:rsidR="00B374C5" w:rsidRDefault="00B374C5" w:rsidP="00B374C5">
      <w:pPr>
        <w:spacing w:after="0" w:line="240" w:lineRule="auto"/>
        <w:rPr>
          <w:rFonts w:ascii="Arial" w:hAnsi="Arial" w:cs="Arial"/>
          <w:sz w:val="20"/>
          <w:szCs w:val="20"/>
        </w:rPr>
      </w:pPr>
    </w:p>
    <w:p w:rsidR="00B374C5" w:rsidRDefault="00B374C5" w:rsidP="00B374C5">
      <w:pPr>
        <w:spacing w:after="0" w:line="240" w:lineRule="auto"/>
        <w:rPr>
          <w:rFonts w:ascii="Arial" w:hAnsi="Arial" w:cs="Arial"/>
          <w:sz w:val="20"/>
          <w:szCs w:val="20"/>
        </w:rPr>
      </w:pPr>
    </w:p>
    <w:p w:rsidR="00B374C5" w:rsidRPr="00B374C5" w:rsidRDefault="00B374C5" w:rsidP="00B374C5">
      <w:pPr>
        <w:spacing w:after="0" w:line="240" w:lineRule="auto"/>
        <w:rPr>
          <w:rFonts w:ascii="Times New Roman" w:hAnsi="Times New Roman" w:cs="Times New Roman"/>
          <w:color w:val="FF0000"/>
          <w:sz w:val="24"/>
          <w:szCs w:val="24"/>
        </w:rPr>
      </w:pPr>
      <w:r w:rsidRPr="00B374C5">
        <w:rPr>
          <w:rFonts w:ascii="Times New Roman" w:hAnsi="Times New Roman" w:cs="Times New Roman"/>
          <w:color w:val="FF0000"/>
          <w:sz w:val="24"/>
          <w:szCs w:val="24"/>
        </w:rPr>
        <w:tab/>
        <w:t>{  The above is false.  Nowhere in the US constitution is the phrase political party mentioned, and it is only in Europe that it is the law that the names of these unarmed gangs are required to be what is listed on ballots.  It would be quite simple to do away with this unfortunate requirement and replace these party names with</w:t>
      </w:r>
      <w:r w:rsidR="003F0465">
        <w:rPr>
          <w:rFonts w:ascii="Times New Roman" w:hAnsi="Times New Roman" w:cs="Times New Roman"/>
          <w:color w:val="FF0000"/>
          <w:sz w:val="24"/>
          <w:szCs w:val="24"/>
        </w:rPr>
        <w:t xml:space="preserve"> a space to enter a number</w:t>
      </w:r>
      <w:r w:rsidR="00622269">
        <w:rPr>
          <w:rFonts w:ascii="Times New Roman" w:hAnsi="Times New Roman" w:cs="Times New Roman"/>
          <w:color w:val="FF0000"/>
          <w:sz w:val="24"/>
          <w:szCs w:val="24"/>
        </w:rPr>
        <w:t>, with a unique number being</w:t>
      </w:r>
      <w:r w:rsidR="003F0465">
        <w:rPr>
          <w:rFonts w:ascii="Times New Roman" w:hAnsi="Times New Roman" w:cs="Times New Roman"/>
          <w:color w:val="FF0000"/>
          <w:sz w:val="24"/>
          <w:szCs w:val="24"/>
        </w:rPr>
        <w:t xml:space="preserve"> assigned to anyone who </w:t>
      </w:r>
      <w:r w:rsidRPr="00B374C5">
        <w:rPr>
          <w:rFonts w:ascii="Times New Roman" w:hAnsi="Times New Roman" w:cs="Times New Roman"/>
          <w:color w:val="FF0000"/>
          <w:sz w:val="24"/>
          <w:szCs w:val="24"/>
        </w:rPr>
        <w:t>collect</w:t>
      </w:r>
      <w:r w:rsidR="003F0465">
        <w:rPr>
          <w:rFonts w:ascii="Times New Roman" w:hAnsi="Times New Roman" w:cs="Times New Roman"/>
          <w:color w:val="FF0000"/>
          <w:sz w:val="24"/>
          <w:szCs w:val="24"/>
        </w:rPr>
        <w:t>ed</w:t>
      </w:r>
      <w:r w:rsidRPr="00B374C5">
        <w:rPr>
          <w:rFonts w:ascii="Times New Roman" w:hAnsi="Times New Roman" w:cs="Times New Roman"/>
          <w:color w:val="FF0000"/>
          <w:sz w:val="24"/>
          <w:szCs w:val="24"/>
        </w:rPr>
        <w:t xml:space="preserve">, say, forty signatures of supporters. </w:t>
      </w:r>
    </w:p>
    <w:p w:rsidR="00B374C5" w:rsidRPr="00B374C5" w:rsidRDefault="00B374C5" w:rsidP="00B374C5">
      <w:pPr>
        <w:spacing w:after="0" w:line="240" w:lineRule="auto"/>
        <w:rPr>
          <w:rFonts w:ascii="Times New Roman" w:hAnsi="Times New Roman" w:cs="Times New Roman"/>
          <w:color w:val="FF0000"/>
          <w:sz w:val="24"/>
          <w:szCs w:val="24"/>
        </w:rPr>
      </w:pPr>
    </w:p>
    <w:p w:rsidR="00B374C5" w:rsidRPr="00B374C5" w:rsidRDefault="00B374C5" w:rsidP="00B374C5">
      <w:pPr>
        <w:spacing w:after="0" w:line="240" w:lineRule="auto"/>
        <w:rPr>
          <w:rFonts w:ascii="Times New Roman" w:hAnsi="Times New Roman" w:cs="Times New Roman"/>
          <w:color w:val="FF0000"/>
          <w:sz w:val="24"/>
          <w:szCs w:val="24"/>
        </w:rPr>
      </w:pPr>
      <w:r w:rsidRPr="00B374C5">
        <w:rPr>
          <w:rFonts w:ascii="Times New Roman" w:hAnsi="Times New Roman" w:cs="Times New Roman"/>
          <w:color w:val="FF0000"/>
          <w:sz w:val="24"/>
          <w:szCs w:val="24"/>
        </w:rPr>
        <w:tab/>
        <w:t>Then, a series of runoff elections among the top forty vote getters could be held, with anyone</w:t>
      </w:r>
      <w:r w:rsidR="001108E9">
        <w:rPr>
          <w:rFonts w:ascii="Times New Roman" w:hAnsi="Times New Roman" w:cs="Times New Roman"/>
          <w:color w:val="FF0000"/>
          <w:sz w:val="24"/>
          <w:szCs w:val="24"/>
        </w:rPr>
        <w:t xml:space="preserve"> placing among</w:t>
      </w:r>
      <w:r w:rsidRPr="00B374C5">
        <w:rPr>
          <w:rFonts w:ascii="Times New Roman" w:hAnsi="Times New Roman" w:cs="Times New Roman"/>
          <w:color w:val="FF0000"/>
          <w:sz w:val="24"/>
          <w:szCs w:val="24"/>
        </w:rPr>
        <w:t xml:space="preserve"> the</w:t>
      </w:r>
      <w:r w:rsidR="001108E9">
        <w:rPr>
          <w:rFonts w:ascii="Times New Roman" w:hAnsi="Times New Roman" w:cs="Times New Roman"/>
          <w:color w:val="FF0000"/>
          <w:sz w:val="24"/>
          <w:szCs w:val="24"/>
        </w:rPr>
        <w:t xml:space="preserve"> top half of the candidates</w:t>
      </w:r>
      <w:r w:rsidRPr="00B374C5">
        <w:rPr>
          <w:rFonts w:ascii="Times New Roman" w:hAnsi="Times New Roman" w:cs="Times New Roman"/>
          <w:color w:val="FF0000"/>
          <w:sz w:val="24"/>
          <w:szCs w:val="24"/>
        </w:rPr>
        <w:t xml:space="preserve"> </w:t>
      </w:r>
      <w:r w:rsidR="001108E9">
        <w:rPr>
          <w:rFonts w:ascii="Times New Roman" w:hAnsi="Times New Roman" w:cs="Times New Roman"/>
          <w:color w:val="FF0000"/>
          <w:sz w:val="24"/>
          <w:szCs w:val="24"/>
        </w:rPr>
        <w:t xml:space="preserve">being </w:t>
      </w:r>
      <w:r w:rsidRPr="00B374C5">
        <w:rPr>
          <w:rFonts w:ascii="Times New Roman" w:hAnsi="Times New Roman" w:cs="Times New Roman"/>
          <w:color w:val="FF0000"/>
          <w:sz w:val="24"/>
          <w:szCs w:val="24"/>
        </w:rPr>
        <w:t>allowed to proceed to</w:t>
      </w:r>
      <w:r w:rsidR="001108E9">
        <w:rPr>
          <w:rFonts w:ascii="Times New Roman" w:hAnsi="Times New Roman" w:cs="Times New Roman"/>
          <w:color w:val="FF0000"/>
          <w:sz w:val="24"/>
          <w:szCs w:val="24"/>
        </w:rPr>
        <w:t xml:space="preserve"> the next round of voting (so that when only three people remain in the race, the top two vote getters then proceed to a runoff, and when only ten people remain the top five proceed to a new round).</w:t>
      </w:r>
      <w:r w:rsidRPr="00B374C5">
        <w:rPr>
          <w:rFonts w:ascii="Times New Roman" w:hAnsi="Times New Roman" w:cs="Times New Roman"/>
          <w:color w:val="FF0000"/>
          <w:sz w:val="24"/>
          <w:szCs w:val="24"/>
        </w:rPr>
        <w:t xml:space="preserve">  }</w:t>
      </w:r>
    </w:p>
    <w:p w:rsidR="00B374C5" w:rsidRPr="00B374C5" w:rsidRDefault="00B374C5" w:rsidP="00B374C5">
      <w:pPr>
        <w:spacing w:after="0" w:line="240" w:lineRule="auto"/>
        <w:rPr>
          <w:rFonts w:ascii="Times New Roman" w:hAnsi="Times New Roman" w:cs="Times New Roman"/>
          <w:color w:val="FF0000"/>
          <w:sz w:val="24"/>
          <w:szCs w:val="24"/>
        </w:rPr>
      </w:pPr>
    </w:p>
    <w:p w:rsidR="002C1B75" w:rsidRPr="002C1B75" w:rsidRDefault="002C1B75" w:rsidP="002C1B75">
      <w:pPr>
        <w:spacing w:after="0" w:line="240" w:lineRule="auto"/>
        <w:rPr>
          <w:rFonts w:ascii="Arial" w:hAnsi="Arial" w:cs="Arial"/>
          <w:sz w:val="20"/>
          <w:szCs w:val="20"/>
        </w:rPr>
      </w:pPr>
    </w:p>
    <w:p w:rsidR="002C1B75" w:rsidRPr="002C1B75" w:rsidRDefault="002C1B75" w:rsidP="00B374C5">
      <w:pPr>
        <w:spacing w:after="0" w:line="240" w:lineRule="auto"/>
        <w:rPr>
          <w:rFonts w:ascii="Arial" w:hAnsi="Arial" w:cs="Arial"/>
          <w:sz w:val="20"/>
          <w:szCs w:val="20"/>
        </w:rPr>
      </w:pPr>
    </w:p>
    <w:p w:rsidR="000059E9" w:rsidRDefault="00B374C5" w:rsidP="000059E9">
      <w:pPr>
        <w:spacing w:after="0" w:line="240" w:lineRule="auto"/>
        <w:rPr>
          <w:rFonts w:ascii="Arial" w:hAnsi="Arial" w:cs="Arial"/>
          <w:sz w:val="20"/>
          <w:szCs w:val="20"/>
        </w:rPr>
      </w:pPr>
      <w:r>
        <w:rPr>
          <w:rFonts w:ascii="Arial" w:hAnsi="Arial" w:cs="Arial"/>
          <w:sz w:val="20"/>
          <w:szCs w:val="20"/>
        </w:rPr>
        <w:tab/>
        <w:t xml:space="preserve">. . .  </w:t>
      </w:r>
      <w:r w:rsidR="002C1B75" w:rsidRPr="002C1B75">
        <w:rPr>
          <w:rFonts w:ascii="Arial" w:hAnsi="Arial" w:cs="Arial"/>
          <w:sz w:val="20"/>
          <w:szCs w:val="20"/>
        </w:rPr>
        <w:t>One indicator of the age of the American Constitution is the absence of any role for political parties, by contrast to Article 21 of the Ger</w:t>
      </w:r>
      <w:r>
        <w:rPr>
          <w:rFonts w:ascii="Arial" w:hAnsi="Arial" w:cs="Arial"/>
          <w:sz w:val="20"/>
          <w:szCs w:val="20"/>
        </w:rPr>
        <w:t xml:space="preserve">man Constitution, for example. </w:t>
      </w:r>
      <w:r w:rsidR="002C1B75" w:rsidRPr="002C1B75">
        <w:rPr>
          <w:rFonts w:ascii="Arial" w:hAnsi="Arial" w:cs="Arial"/>
          <w:sz w:val="20"/>
          <w:szCs w:val="20"/>
        </w:rPr>
        <w:t xml:space="preserve">The Framers of the US Constitution equated parties with factions, and aimed for a form of democratic politics that would rise above sectional concerns, immediate gratification of wants, and the risk of succumbing to the passions of greed and envy. </w:t>
      </w:r>
      <w:r w:rsidR="00622269">
        <w:rPr>
          <w:rFonts w:ascii="Arial" w:hAnsi="Arial" w:cs="Arial"/>
          <w:sz w:val="20"/>
          <w:szCs w:val="20"/>
        </w:rPr>
        <w:t xml:space="preserve">  . . .  </w:t>
      </w:r>
      <w:r w:rsidR="002C1B75" w:rsidRPr="002C1B75">
        <w:rPr>
          <w:rFonts w:ascii="Arial" w:hAnsi="Arial" w:cs="Arial"/>
          <w:sz w:val="20"/>
          <w:szCs w:val="20"/>
        </w:rPr>
        <w:t xml:space="preserve">But as early as the first contested presidential election in 1796, the Founding generation </w:t>
      </w:r>
      <w:r w:rsidR="00622269">
        <w:rPr>
          <w:rFonts w:ascii="Arial" w:hAnsi="Arial" w:cs="Arial"/>
          <w:sz w:val="20"/>
          <w:szCs w:val="20"/>
        </w:rPr>
        <w:t xml:space="preserve">  . . .  </w:t>
      </w:r>
      <w:r w:rsidR="002C1B75" w:rsidRPr="002C1B75">
        <w:rPr>
          <w:rFonts w:ascii="Arial" w:hAnsi="Arial" w:cs="Arial"/>
          <w:sz w:val="20"/>
          <w:szCs w:val="20"/>
        </w:rPr>
        <w:t>quickly formed the very factions they had sought to avoid</w:t>
      </w:r>
      <w:r w:rsidR="00622269">
        <w:rPr>
          <w:rFonts w:ascii="Arial" w:hAnsi="Arial" w:cs="Arial"/>
          <w:sz w:val="20"/>
          <w:szCs w:val="20"/>
        </w:rPr>
        <w:t xml:space="preserve">   . . .   </w:t>
      </w:r>
      <w:r w:rsidR="002C1B75" w:rsidRPr="002C1B75">
        <w:rPr>
          <w:rFonts w:ascii="Arial" w:hAnsi="Arial" w:cs="Arial"/>
          <w:sz w:val="20"/>
          <w:szCs w:val="20"/>
        </w:rPr>
        <w:t xml:space="preserve">By contrast, the </w:t>
      </w:r>
      <w:r w:rsidR="002C1B75" w:rsidRPr="002C1B75">
        <w:rPr>
          <w:rFonts w:ascii="Arial" w:hAnsi="Arial" w:cs="Arial"/>
          <w:sz w:val="20"/>
          <w:szCs w:val="20"/>
        </w:rPr>
        <w:lastRenderedPageBreak/>
        <w:t xml:space="preserve">constitutions of the twentieth century privileged political parties </w:t>
      </w:r>
      <w:r w:rsidR="004A46FD">
        <w:rPr>
          <w:rFonts w:ascii="Arial" w:hAnsi="Arial" w:cs="Arial"/>
          <w:sz w:val="20"/>
          <w:szCs w:val="20"/>
        </w:rPr>
        <w:t xml:space="preserve">   . . .   </w:t>
      </w:r>
      <w:r w:rsidR="002C1B75" w:rsidRPr="002C1B75">
        <w:rPr>
          <w:rFonts w:ascii="Arial" w:hAnsi="Arial" w:cs="Arial"/>
          <w:sz w:val="20"/>
          <w:szCs w:val="20"/>
        </w:rPr>
        <w:t>as the galvanizing</w:t>
      </w:r>
      <w:r w:rsidR="000059E9">
        <w:rPr>
          <w:rFonts w:ascii="Arial" w:hAnsi="Arial" w:cs="Arial"/>
          <w:sz w:val="20"/>
          <w:szCs w:val="20"/>
        </w:rPr>
        <w:t xml:space="preserve"> force of democratic politics.  . . .</w:t>
      </w:r>
    </w:p>
    <w:p w:rsidR="000059E9" w:rsidRDefault="000059E9" w:rsidP="000059E9">
      <w:pPr>
        <w:spacing w:after="0" w:line="240" w:lineRule="auto"/>
        <w:rPr>
          <w:rFonts w:ascii="Arial" w:hAnsi="Arial" w:cs="Arial"/>
          <w:sz w:val="20"/>
          <w:szCs w:val="20"/>
        </w:rPr>
      </w:pPr>
    </w:p>
    <w:p w:rsidR="000059E9" w:rsidRDefault="000059E9" w:rsidP="000059E9">
      <w:pPr>
        <w:spacing w:after="0" w:line="240" w:lineRule="auto"/>
        <w:rPr>
          <w:rFonts w:ascii="Arial" w:hAnsi="Arial" w:cs="Arial"/>
          <w:sz w:val="20"/>
          <w:szCs w:val="20"/>
        </w:rPr>
      </w:pPr>
    </w:p>
    <w:p w:rsidR="000059E9" w:rsidRDefault="000059E9" w:rsidP="000059E9">
      <w:pPr>
        <w:spacing w:after="0" w:line="240" w:lineRule="auto"/>
        <w:rPr>
          <w:rFonts w:ascii="Arial" w:hAnsi="Arial" w:cs="Arial"/>
          <w:sz w:val="20"/>
          <w:szCs w:val="20"/>
        </w:rPr>
      </w:pPr>
      <w:r>
        <w:rPr>
          <w:rFonts w:ascii="Arial" w:hAnsi="Arial" w:cs="Arial"/>
          <w:sz w:val="20"/>
          <w:szCs w:val="20"/>
        </w:rPr>
        <w:tab/>
        <w:t>. . .  T</w:t>
      </w:r>
      <w:r w:rsidR="002C1B75" w:rsidRPr="002C1B75">
        <w:rPr>
          <w:rFonts w:ascii="Arial" w:hAnsi="Arial" w:cs="Arial"/>
          <w:sz w:val="20"/>
          <w:szCs w:val="20"/>
        </w:rPr>
        <w:t>hrough the nineteenth and early twentieth</w:t>
      </w:r>
      <w:r>
        <w:rPr>
          <w:rFonts w:ascii="Arial" w:hAnsi="Arial" w:cs="Arial"/>
          <w:sz w:val="20"/>
          <w:szCs w:val="20"/>
        </w:rPr>
        <w:t xml:space="preserve"> centuries, parties provided  . . .  </w:t>
      </w:r>
      <w:r w:rsidR="002C1B75" w:rsidRPr="002C1B75">
        <w:rPr>
          <w:rFonts w:ascii="Arial" w:hAnsi="Arial" w:cs="Arial"/>
          <w:sz w:val="20"/>
          <w:szCs w:val="20"/>
        </w:rPr>
        <w:t xml:space="preserve"> organizational resources for political campaigns, selected candidates, coordinated platforms, and disseminate</w:t>
      </w:r>
      <w:r>
        <w:rPr>
          <w:rFonts w:ascii="Arial" w:hAnsi="Arial" w:cs="Arial"/>
          <w:sz w:val="20"/>
          <w:szCs w:val="20"/>
        </w:rPr>
        <w:t xml:space="preserve">d information about politics. </w:t>
      </w:r>
      <w:r w:rsidR="002C1B75" w:rsidRPr="002C1B75">
        <w:rPr>
          <w:rFonts w:ascii="Arial" w:hAnsi="Arial" w:cs="Arial"/>
          <w:sz w:val="20"/>
          <w:szCs w:val="20"/>
        </w:rPr>
        <w:t>In exchange, parties dispensed patronage and access to power</w:t>
      </w:r>
      <w:r>
        <w:rPr>
          <w:rFonts w:ascii="Arial" w:hAnsi="Arial" w:cs="Arial"/>
          <w:sz w:val="20"/>
          <w:szCs w:val="20"/>
        </w:rPr>
        <w:t xml:space="preserve">   . . .</w:t>
      </w:r>
    </w:p>
    <w:p w:rsidR="000059E9" w:rsidRDefault="000059E9" w:rsidP="000059E9">
      <w:pPr>
        <w:spacing w:after="0" w:line="240" w:lineRule="auto"/>
        <w:rPr>
          <w:rFonts w:ascii="Arial" w:hAnsi="Arial" w:cs="Arial"/>
          <w:sz w:val="20"/>
          <w:szCs w:val="20"/>
        </w:rPr>
      </w:pPr>
    </w:p>
    <w:p w:rsidR="000059E9" w:rsidRPr="000059E9" w:rsidRDefault="000059E9" w:rsidP="000059E9">
      <w:pPr>
        <w:spacing w:after="0" w:line="240" w:lineRule="auto"/>
        <w:rPr>
          <w:rFonts w:ascii="Times New Roman" w:hAnsi="Times New Roman" w:cs="Times New Roman"/>
          <w:color w:val="FF0000"/>
          <w:sz w:val="24"/>
          <w:szCs w:val="24"/>
        </w:rPr>
      </w:pPr>
      <w:r w:rsidRPr="000059E9">
        <w:rPr>
          <w:rFonts w:ascii="Times New Roman" w:hAnsi="Times New Roman" w:cs="Times New Roman"/>
          <w:color w:val="FF0000"/>
          <w:sz w:val="24"/>
          <w:szCs w:val="24"/>
        </w:rPr>
        <w:tab/>
      </w:r>
      <w:r w:rsidRPr="000059E9">
        <w:rPr>
          <w:rFonts w:ascii="Times New Roman" w:hAnsi="Times New Roman" w:cs="Times New Roman"/>
          <w:color w:val="FF0000"/>
          <w:sz w:val="24"/>
          <w:szCs w:val="24"/>
        </w:rPr>
        <w:tab/>
      </w:r>
      <w:r w:rsidRPr="000059E9">
        <w:rPr>
          <w:rFonts w:ascii="Times New Roman" w:hAnsi="Times New Roman" w:cs="Times New Roman"/>
          <w:color w:val="FF0000"/>
          <w:sz w:val="24"/>
          <w:szCs w:val="24"/>
        </w:rPr>
        <w:tab/>
      </w:r>
      <w:r w:rsidRPr="000059E9">
        <w:rPr>
          <w:rFonts w:ascii="Times New Roman" w:hAnsi="Times New Roman" w:cs="Times New Roman"/>
          <w:color w:val="FF0000"/>
          <w:sz w:val="24"/>
          <w:szCs w:val="24"/>
        </w:rPr>
        <w:tab/>
      </w:r>
      <w:r w:rsidRPr="000059E9">
        <w:rPr>
          <w:rFonts w:ascii="Times New Roman" w:hAnsi="Times New Roman" w:cs="Times New Roman"/>
          <w:color w:val="FF0000"/>
          <w:sz w:val="24"/>
          <w:szCs w:val="24"/>
        </w:rPr>
        <w:tab/>
        <w:t>{ Tsk.  }</w:t>
      </w:r>
    </w:p>
    <w:p w:rsidR="000059E9" w:rsidRDefault="000059E9" w:rsidP="000059E9">
      <w:pPr>
        <w:spacing w:after="0" w:line="240" w:lineRule="auto"/>
        <w:rPr>
          <w:rFonts w:ascii="Arial" w:hAnsi="Arial" w:cs="Arial"/>
          <w:sz w:val="20"/>
          <w:szCs w:val="20"/>
        </w:rPr>
      </w:pPr>
    </w:p>
    <w:p w:rsidR="000059E9" w:rsidRDefault="000059E9" w:rsidP="000059E9">
      <w:pPr>
        <w:spacing w:after="0" w:line="240" w:lineRule="auto"/>
        <w:rPr>
          <w:rFonts w:ascii="Arial" w:hAnsi="Arial" w:cs="Arial"/>
          <w:sz w:val="20"/>
          <w:szCs w:val="20"/>
        </w:rPr>
      </w:pPr>
    </w:p>
    <w:p w:rsidR="000059E9" w:rsidRDefault="000059E9" w:rsidP="000059E9">
      <w:pPr>
        <w:spacing w:after="0" w:line="240" w:lineRule="auto"/>
        <w:rPr>
          <w:rFonts w:ascii="Arial" w:hAnsi="Arial" w:cs="Arial"/>
          <w:sz w:val="20"/>
          <w:szCs w:val="20"/>
        </w:rPr>
      </w:pPr>
    </w:p>
    <w:p w:rsidR="002C1B75" w:rsidRPr="002C1B75" w:rsidRDefault="000059E9" w:rsidP="002C1B75">
      <w:pPr>
        <w:spacing w:after="0" w:line="240" w:lineRule="auto"/>
        <w:rPr>
          <w:rFonts w:ascii="Arial" w:hAnsi="Arial" w:cs="Arial"/>
          <w:sz w:val="20"/>
          <w:szCs w:val="20"/>
        </w:rPr>
      </w:pPr>
      <w:r>
        <w:rPr>
          <w:rFonts w:ascii="Arial" w:hAnsi="Arial" w:cs="Arial"/>
          <w:sz w:val="20"/>
          <w:szCs w:val="20"/>
        </w:rPr>
        <w:tab/>
        <w:t xml:space="preserve">. . .   </w:t>
      </w:r>
      <w:r w:rsidR="002C1B75" w:rsidRPr="002C1B75">
        <w:rPr>
          <w:rFonts w:ascii="Arial" w:hAnsi="Arial" w:cs="Arial"/>
          <w:sz w:val="20"/>
          <w:szCs w:val="20"/>
        </w:rPr>
        <w:t>In the American context, Professor Richard Pildes describes this central feature of contemporary politics as the proces</w:t>
      </w:r>
      <w:r>
        <w:rPr>
          <w:rFonts w:ascii="Arial" w:hAnsi="Arial" w:cs="Arial"/>
          <w:sz w:val="20"/>
          <w:szCs w:val="20"/>
        </w:rPr>
        <w:t>s of political fragmentation: “T</w:t>
      </w:r>
      <w:r w:rsidR="002C1B75" w:rsidRPr="002C1B75">
        <w:rPr>
          <w:rFonts w:ascii="Arial" w:hAnsi="Arial" w:cs="Arial"/>
          <w:sz w:val="20"/>
          <w:szCs w:val="20"/>
        </w:rPr>
        <w:t>he external diffusion of political power away from the political parties as a whole and the internal diffusion of power away from the party leadership to individual party mem</w:t>
      </w:r>
      <w:r>
        <w:rPr>
          <w:rFonts w:ascii="Arial" w:hAnsi="Arial" w:cs="Arial"/>
          <w:sz w:val="20"/>
          <w:szCs w:val="20"/>
        </w:rPr>
        <w:t>bers and officeholders.”</w:t>
      </w:r>
    </w:p>
    <w:p w:rsidR="002C1B75" w:rsidRPr="002C1B75" w:rsidRDefault="002C1B75" w:rsidP="002C1B75">
      <w:pPr>
        <w:spacing w:after="0" w:line="240" w:lineRule="auto"/>
        <w:rPr>
          <w:rFonts w:ascii="Arial" w:hAnsi="Arial" w:cs="Arial"/>
          <w:sz w:val="20"/>
          <w:szCs w:val="20"/>
        </w:rPr>
      </w:pPr>
    </w:p>
    <w:p w:rsidR="000059E9" w:rsidRDefault="000059E9" w:rsidP="000059E9">
      <w:pPr>
        <w:spacing w:after="0" w:line="240" w:lineRule="auto"/>
        <w:rPr>
          <w:rFonts w:ascii="Arial" w:hAnsi="Arial" w:cs="Arial"/>
          <w:sz w:val="20"/>
          <w:szCs w:val="20"/>
        </w:rPr>
      </w:pPr>
      <w:r>
        <w:rPr>
          <w:rFonts w:ascii="Arial" w:hAnsi="Arial" w:cs="Arial"/>
          <w:sz w:val="20"/>
          <w:szCs w:val="20"/>
        </w:rPr>
        <w:tab/>
      </w:r>
      <w:r w:rsidR="002C1B75" w:rsidRPr="002C1B75">
        <w:rPr>
          <w:rFonts w:ascii="Arial" w:hAnsi="Arial" w:cs="Arial"/>
          <w:sz w:val="20"/>
          <w:szCs w:val="20"/>
        </w:rPr>
        <w:t>But the breaking up of central institutions extends far beyond the domain of politics</w:t>
      </w:r>
      <w:r>
        <w:rPr>
          <w:rFonts w:ascii="Arial" w:hAnsi="Arial" w:cs="Arial"/>
          <w:sz w:val="20"/>
          <w:szCs w:val="20"/>
        </w:rPr>
        <w:t xml:space="preserve"> </w:t>
      </w:r>
      <w:r w:rsidR="002C1B75" w:rsidRPr="002C1B75">
        <w:rPr>
          <w:rFonts w:ascii="Arial" w:hAnsi="Arial" w:cs="Arial"/>
          <w:sz w:val="20"/>
          <w:szCs w:val="20"/>
        </w:rPr>
        <w:t>—</w:t>
      </w:r>
      <w:r>
        <w:rPr>
          <w:rFonts w:ascii="Arial" w:hAnsi="Arial" w:cs="Arial"/>
          <w:sz w:val="20"/>
          <w:szCs w:val="20"/>
        </w:rPr>
        <w:t xml:space="preserve"> </w:t>
      </w:r>
      <w:r w:rsidR="002C1B75" w:rsidRPr="002C1B75">
        <w:rPr>
          <w:rFonts w:ascii="Arial" w:hAnsi="Arial" w:cs="Arial"/>
          <w:sz w:val="20"/>
          <w:szCs w:val="20"/>
        </w:rPr>
        <w:t>the economic conglomerates of yesteryear, such as ITT and Gulf &amp; Western, were long since dismantled in favor of independent specialized units.</w:t>
      </w:r>
      <w:r>
        <w:rPr>
          <w:rFonts w:ascii="Arial" w:hAnsi="Arial" w:cs="Arial"/>
          <w:sz w:val="20"/>
          <w:szCs w:val="20"/>
        </w:rPr>
        <w:t xml:space="preserve">  . . .   </w:t>
      </w:r>
    </w:p>
    <w:p w:rsidR="000059E9" w:rsidRDefault="000059E9" w:rsidP="000059E9">
      <w:pPr>
        <w:spacing w:after="0" w:line="240" w:lineRule="auto"/>
        <w:rPr>
          <w:rFonts w:ascii="Arial" w:hAnsi="Arial" w:cs="Arial"/>
          <w:sz w:val="20"/>
          <w:szCs w:val="20"/>
        </w:rPr>
      </w:pPr>
    </w:p>
    <w:p w:rsidR="000059E9" w:rsidRPr="002C1B75" w:rsidRDefault="000059E9" w:rsidP="000059E9">
      <w:pPr>
        <w:spacing w:after="0" w:line="240" w:lineRule="auto"/>
        <w:rPr>
          <w:rFonts w:ascii="Arial" w:hAnsi="Arial" w:cs="Arial"/>
          <w:sz w:val="20"/>
          <w:szCs w:val="20"/>
        </w:rPr>
      </w:pPr>
    </w:p>
    <w:p w:rsidR="000059E9" w:rsidRDefault="000059E9" w:rsidP="002C1B75">
      <w:pPr>
        <w:spacing w:after="0" w:line="240" w:lineRule="auto"/>
        <w:rPr>
          <w:rFonts w:ascii="Arial" w:hAnsi="Arial" w:cs="Arial"/>
          <w:sz w:val="20"/>
          <w:szCs w:val="20"/>
        </w:rPr>
      </w:pPr>
      <w:r>
        <w:rPr>
          <w:rFonts w:ascii="Arial" w:hAnsi="Arial" w:cs="Arial"/>
          <w:sz w:val="20"/>
          <w:szCs w:val="20"/>
        </w:rPr>
        <w:tab/>
        <w:t xml:space="preserve">. . .   </w:t>
      </w:r>
      <w:r w:rsidR="002C1B75" w:rsidRPr="002C1B75">
        <w:rPr>
          <w:rFonts w:ascii="Arial" w:hAnsi="Arial" w:cs="Arial"/>
          <w:sz w:val="20"/>
          <w:szCs w:val="20"/>
        </w:rPr>
        <w:t>As parties fragment, a spiral ensues</w:t>
      </w:r>
      <w:r>
        <w:rPr>
          <w:rFonts w:ascii="Arial" w:hAnsi="Arial" w:cs="Arial"/>
          <w:sz w:val="20"/>
          <w:szCs w:val="20"/>
        </w:rPr>
        <w:t xml:space="preserve">   . . .   </w:t>
      </w:r>
      <w:r w:rsidR="002C1B75" w:rsidRPr="002C1B75">
        <w:rPr>
          <w:rFonts w:ascii="Arial" w:hAnsi="Arial" w:cs="Arial"/>
          <w:sz w:val="20"/>
          <w:szCs w:val="20"/>
        </w:rPr>
        <w:t>more extreme messages</w:t>
      </w:r>
      <w:r>
        <w:rPr>
          <w:rFonts w:ascii="Arial" w:hAnsi="Arial" w:cs="Arial"/>
          <w:sz w:val="20"/>
          <w:szCs w:val="20"/>
        </w:rPr>
        <w:t xml:space="preserve">  . . .    </w:t>
      </w:r>
      <w:r w:rsidR="002C1B75" w:rsidRPr="002C1B75">
        <w:rPr>
          <w:rFonts w:ascii="Arial" w:hAnsi="Arial" w:cs="Arial"/>
          <w:sz w:val="20"/>
          <w:szCs w:val="20"/>
        </w:rPr>
        <w:t xml:space="preserve">politics that channels passion </w:t>
      </w:r>
      <w:r>
        <w:rPr>
          <w:rFonts w:ascii="Arial" w:hAnsi="Arial" w:cs="Arial"/>
          <w:sz w:val="20"/>
          <w:szCs w:val="20"/>
        </w:rPr>
        <w:t xml:space="preserve">  . . .  Trump   . . .   </w:t>
      </w:r>
      <w:r w:rsidR="002C1B75" w:rsidRPr="002C1B75">
        <w:rPr>
          <w:rFonts w:ascii="Arial" w:hAnsi="Arial" w:cs="Arial"/>
          <w:sz w:val="20"/>
          <w:szCs w:val="20"/>
        </w:rPr>
        <w:t xml:space="preserve">Sanders </w:t>
      </w:r>
      <w:r>
        <w:rPr>
          <w:rFonts w:ascii="Arial" w:hAnsi="Arial" w:cs="Arial"/>
          <w:sz w:val="20"/>
          <w:szCs w:val="20"/>
        </w:rPr>
        <w:t xml:space="preserve">  . . .</w:t>
      </w:r>
    </w:p>
    <w:p w:rsidR="000059E9" w:rsidRDefault="000059E9" w:rsidP="002C1B75">
      <w:pPr>
        <w:spacing w:after="0" w:line="240" w:lineRule="auto"/>
        <w:rPr>
          <w:rFonts w:ascii="Arial" w:hAnsi="Arial" w:cs="Arial"/>
          <w:sz w:val="20"/>
          <w:szCs w:val="20"/>
        </w:rPr>
      </w:pPr>
    </w:p>
    <w:p w:rsidR="007F0AF7" w:rsidRDefault="009868D3" w:rsidP="002C1B75">
      <w:pPr>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sidR="000059E9" w:rsidRPr="000059E9">
        <w:rPr>
          <w:rFonts w:ascii="Times New Roman" w:hAnsi="Times New Roman" w:cs="Times New Roman"/>
          <w:color w:val="FF0000"/>
          <w:sz w:val="24"/>
          <w:szCs w:val="24"/>
        </w:rPr>
        <w:t xml:space="preserve">{  The author is a pessimist.  </w:t>
      </w:r>
      <w:r>
        <w:rPr>
          <w:rFonts w:ascii="Times New Roman" w:hAnsi="Times New Roman" w:cs="Times New Roman"/>
          <w:color w:val="FF0000"/>
          <w:sz w:val="24"/>
          <w:szCs w:val="24"/>
        </w:rPr>
        <w:t xml:space="preserve">Likely the author actually favors a rule by gangs that hold onto support by handing out patronage, similar to people getting their cut for having supported a particular organized criminal organization.  </w:t>
      </w:r>
    </w:p>
    <w:p w:rsidR="007F0AF7" w:rsidRDefault="007F0AF7" w:rsidP="002C1B75">
      <w:pPr>
        <w:spacing w:after="0" w:line="240" w:lineRule="auto"/>
        <w:rPr>
          <w:rFonts w:ascii="Times New Roman" w:hAnsi="Times New Roman" w:cs="Times New Roman"/>
          <w:color w:val="FF0000"/>
          <w:sz w:val="24"/>
          <w:szCs w:val="24"/>
        </w:rPr>
      </w:pPr>
    </w:p>
    <w:p w:rsidR="000059E9" w:rsidRPr="000059E9" w:rsidRDefault="007F0AF7" w:rsidP="002C1B75">
      <w:pPr>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In fact, it may be that the author doesn’t like the idea of people being allowed to vote for whom they want.  Still, the making of fraudulent claims in order to win election should be criminalized.  </w:t>
      </w:r>
      <w:r w:rsidR="000059E9" w:rsidRPr="000059E9">
        <w:rPr>
          <w:rFonts w:ascii="Times New Roman" w:hAnsi="Times New Roman" w:cs="Times New Roman"/>
          <w:color w:val="FF0000"/>
          <w:sz w:val="24"/>
          <w:szCs w:val="24"/>
        </w:rPr>
        <w:t>}</w:t>
      </w:r>
    </w:p>
    <w:p w:rsidR="000059E9" w:rsidRDefault="000059E9" w:rsidP="002C1B75">
      <w:pPr>
        <w:spacing w:after="0" w:line="240" w:lineRule="auto"/>
        <w:rPr>
          <w:rFonts w:ascii="Arial" w:hAnsi="Arial" w:cs="Arial"/>
          <w:sz w:val="20"/>
          <w:szCs w:val="20"/>
        </w:rPr>
      </w:pPr>
    </w:p>
    <w:p w:rsidR="000059E9" w:rsidRDefault="000059E9" w:rsidP="002C1B75">
      <w:pPr>
        <w:spacing w:after="0" w:line="240" w:lineRule="auto"/>
        <w:rPr>
          <w:rFonts w:ascii="Arial" w:hAnsi="Arial" w:cs="Arial"/>
          <w:sz w:val="20"/>
          <w:szCs w:val="20"/>
        </w:rPr>
      </w:pPr>
    </w:p>
    <w:p w:rsidR="000059E9" w:rsidRDefault="000059E9" w:rsidP="002C1B75">
      <w:pPr>
        <w:spacing w:after="0" w:line="240" w:lineRule="auto"/>
        <w:rPr>
          <w:rFonts w:ascii="Arial" w:hAnsi="Arial" w:cs="Arial"/>
          <w:sz w:val="20"/>
          <w:szCs w:val="20"/>
        </w:rPr>
      </w:pPr>
    </w:p>
    <w:p w:rsidR="008524C2" w:rsidRDefault="009868D3" w:rsidP="002C1B75">
      <w:pPr>
        <w:spacing w:after="0" w:line="240" w:lineRule="auto"/>
        <w:rPr>
          <w:rFonts w:ascii="Arial" w:hAnsi="Arial" w:cs="Arial"/>
          <w:sz w:val="20"/>
          <w:szCs w:val="20"/>
        </w:rPr>
      </w:pPr>
      <w:r>
        <w:rPr>
          <w:rFonts w:ascii="Arial" w:hAnsi="Arial" w:cs="Arial"/>
          <w:sz w:val="20"/>
          <w:szCs w:val="20"/>
        </w:rPr>
        <w:tab/>
        <w:t xml:space="preserve">. . .   </w:t>
      </w:r>
      <w:r w:rsidR="002C1B75" w:rsidRPr="002C1B75">
        <w:rPr>
          <w:rFonts w:ascii="Arial" w:hAnsi="Arial" w:cs="Arial"/>
          <w:sz w:val="20"/>
          <w:szCs w:val="20"/>
        </w:rPr>
        <w:t>Even in Germany, the country that has best resisted the assault on democratic institutions, there is a noted increase in the personalization of the campaigns</w:t>
      </w:r>
      <w:r w:rsidR="008524C2">
        <w:rPr>
          <w:rFonts w:ascii="Arial" w:hAnsi="Arial" w:cs="Arial"/>
          <w:sz w:val="20"/>
          <w:szCs w:val="20"/>
        </w:rPr>
        <w:t xml:space="preserve"> of Chancellor Angela Merkel.  </w:t>
      </w:r>
      <w:r w:rsidR="002C1B75" w:rsidRPr="002C1B75">
        <w:rPr>
          <w:rFonts w:ascii="Arial" w:hAnsi="Arial" w:cs="Arial"/>
          <w:sz w:val="20"/>
          <w:szCs w:val="20"/>
        </w:rPr>
        <w:t xml:space="preserve">Candidate-driven elections are increasingly the norm in Europe </w:t>
      </w:r>
      <w:r w:rsidR="008524C2">
        <w:rPr>
          <w:rFonts w:ascii="Arial" w:hAnsi="Arial" w:cs="Arial"/>
          <w:sz w:val="20"/>
          <w:szCs w:val="20"/>
        </w:rPr>
        <w:t xml:space="preserve">  . . .   </w:t>
      </w:r>
    </w:p>
    <w:p w:rsidR="008524C2" w:rsidRDefault="008524C2" w:rsidP="002C1B75">
      <w:pPr>
        <w:spacing w:after="0" w:line="240" w:lineRule="auto"/>
        <w:rPr>
          <w:rFonts w:ascii="Arial" w:hAnsi="Arial" w:cs="Arial"/>
          <w:sz w:val="20"/>
          <w:szCs w:val="20"/>
        </w:rPr>
      </w:pPr>
    </w:p>
    <w:p w:rsidR="008524C2" w:rsidRPr="008524C2" w:rsidRDefault="008524C2" w:rsidP="002C1B75">
      <w:pPr>
        <w:spacing w:after="0" w:line="240" w:lineRule="auto"/>
        <w:rPr>
          <w:rFonts w:ascii="Times New Roman" w:hAnsi="Times New Roman" w:cs="Times New Roman"/>
          <w:color w:val="FF0000"/>
          <w:sz w:val="24"/>
          <w:szCs w:val="24"/>
        </w:rPr>
      </w:pPr>
      <w:r w:rsidRPr="008524C2">
        <w:rPr>
          <w:rFonts w:ascii="Times New Roman" w:hAnsi="Times New Roman" w:cs="Times New Roman"/>
          <w:color w:val="FF0000"/>
          <w:sz w:val="24"/>
          <w:szCs w:val="24"/>
        </w:rPr>
        <w:tab/>
        <w:t>{  No, it would seem that the author doesn’t care for people being able to break free of party discipline, voting for and supporting what they think best instead of doing what we the party tell them to do. }</w:t>
      </w:r>
    </w:p>
    <w:p w:rsidR="008524C2" w:rsidRDefault="008524C2" w:rsidP="002C1B75">
      <w:pPr>
        <w:spacing w:after="0" w:line="240" w:lineRule="auto"/>
        <w:rPr>
          <w:rFonts w:ascii="Arial" w:hAnsi="Arial" w:cs="Arial"/>
          <w:sz w:val="20"/>
          <w:szCs w:val="20"/>
        </w:rPr>
      </w:pPr>
    </w:p>
    <w:p w:rsidR="008524C2" w:rsidRDefault="008524C2" w:rsidP="002C1B75">
      <w:pPr>
        <w:spacing w:after="0" w:line="240" w:lineRule="auto"/>
        <w:rPr>
          <w:rFonts w:ascii="Arial" w:hAnsi="Arial" w:cs="Arial"/>
          <w:sz w:val="20"/>
          <w:szCs w:val="20"/>
        </w:rPr>
      </w:pPr>
    </w:p>
    <w:p w:rsidR="003D652D" w:rsidRDefault="008524C2" w:rsidP="002C1B75">
      <w:pPr>
        <w:spacing w:after="0" w:line="240" w:lineRule="auto"/>
        <w:rPr>
          <w:rFonts w:ascii="Arial" w:hAnsi="Arial" w:cs="Arial"/>
          <w:sz w:val="20"/>
          <w:szCs w:val="20"/>
        </w:rPr>
      </w:pPr>
      <w:r>
        <w:rPr>
          <w:rFonts w:ascii="Arial" w:hAnsi="Arial" w:cs="Arial"/>
          <w:sz w:val="20"/>
          <w:szCs w:val="20"/>
        </w:rPr>
        <w:tab/>
        <w:t xml:space="preserve">. . .  </w:t>
      </w:r>
      <w:r w:rsidR="002C1B75" w:rsidRPr="002C1B75">
        <w:rPr>
          <w:rFonts w:ascii="Arial" w:hAnsi="Arial" w:cs="Arial"/>
          <w:sz w:val="20"/>
          <w:szCs w:val="20"/>
        </w:rPr>
        <w:t>Parties are failing, in other words, as a result of a process of mutual withdrawal or abandonment, whereby citizens retreat into private life or into more specialized and often ad hoc forms of representation, while the party leaderships retreat into the institutions</w:t>
      </w:r>
      <w:r w:rsidR="003D652D">
        <w:rPr>
          <w:rFonts w:ascii="Arial" w:hAnsi="Arial" w:cs="Arial"/>
          <w:sz w:val="20"/>
          <w:szCs w:val="20"/>
        </w:rPr>
        <w:t xml:space="preserve">   . . .    T</w:t>
      </w:r>
      <w:r w:rsidR="002C1B75" w:rsidRPr="002C1B75">
        <w:rPr>
          <w:rFonts w:ascii="Arial" w:hAnsi="Arial" w:cs="Arial"/>
          <w:sz w:val="20"/>
          <w:szCs w:val="20"/>
        </w:rPr>
        <w:t xml:space="preserve">he desperate gambit of Prime Minister David Cameron to seek to solidify his political base by appealing to plebiscitary alternatives to parliament emerges from the failure of political </w:t>
      </w:r>
      <w:r w:rsidR="003D652D">
        <w:rPr>
          <w:rFonts w:ascii="Arial" w:hAnsi="Arial" w:cs="Arial"/>
          <w:sz w:val="20"/>
          <w:szCs w:val="20"/>
        </w:rPr>
        <w:t xml:space="preserve">[i.e. party] </w:t>
      </w:r>
      <w:r w:rsidR="002C1B75" w:rsidRPr="002C1B75">
        <w:rPr>
          <w:rFonts w:ascii="Arial" w:hAnsi="Arial" w:cs="Arial"/>
          <w:sz w:val="20"/>
          <w:szCs w:val="20"/>
        </w:rPr>
        <w:t>discipline</w:t>
      </w:r>
      <w:r w:rsidR="003D652D">
        <w:rPr>
          <w:rFonts w:ascii="Arial" w:hAnsi="Arial" w:cs="Arial"/>
          <w:sz w:val="20"/>
          <w:szCs w:val="20"/>
        </w:rPr>
        <w:t xml:space="preserve">   . . .    </w:t>
      </w:r>
      <w:r w:rsidR="002C1B75" w:rsidRPr="002C1B75">
        <w:rPr>
          <w:rFonts w:ascii="Arial" w:hAnsi="Arial" w:cs="Arial"/>
          <w:sz w:val="20"/>
          <w:szCs w:val="20"/>
        </w:rPr>
        <w:t xml:space="preserve"> </w:t>
      </w:r>
      <w:r w:rsidR="003D652D">
        <w:rPr>
          <w:rFonts w:ascii="Arial" w:hAnsi="Arial" w:cs="Arial"/>
          <w:sz w:val="20"/>
          <w:szCs w:val="20"/>
        </w:rPr>
        <w:t xml:space="preserve">It    . . .   </w:t>
      </w:r>
      <w:r w:rsidR="002C1B75" w:rsidRPr="002C1B75">
        <w:rPr>
          <w:rFonts w:ascii="Arial" w:hAnsi="Arial" w:cs="Arial"/>
          <w:sz w:val="20"/>
          <w:szCs w:val="20"/>
        </w:rPr>
        <w:t xml:space="preserve">follows the pattern in the European Union of seeking to alter its perceived democratic deficit </w:t>
      </w:r>
      <w:r w:rsidR="003D652D">
        <w:rPr>
          <w:rFonts w:ascii="Arial" w:hAnsi="Arial" w:cs="Arial"/>
          <w:sz w:val="20"/>
          <w:szCs w:val="20"/>
        </w:rPr>
        <w:t xml:space="preserve">  . . .  </w:t>
      </w:r>
    </w:p>
    <w:p w:rsidR="003D652D" w:rsidRDefault="003D652D" w:rsidP="002C1B75">
      <w:pPr>
        <w:spacing w:after="0" w:line="240" w:lineRule="auto"/>
        <w:rPr>
          <w:rFonts w:ascii="Arial" w:hAnsi="Arial" w:cs="Arial"/>
          <w:sz w:val="20"/>
          <w:szCs w:val="20"/>
        </w:rPr>
      </w:pPr>
    </w:p>
    <w:p w:rsidR="003D652D" w:rsidRDefault="003D652D" w:rsidP="002C1B75">
      <w:pPr>
        <w:spacing w:after="0" w:line="240" w:lineRule="auto"/>
        <w:rPr>
          <w:rFonts w:ascii="Arial" w:hAnsi="Arial" w:cs="Arial"/>
          <w:sz w:val="20"/>
          <w:szCs w:val="20"/>
        </w:rPr>
      </w:pPr>
    </w:p>
    <w:p w:rsidR="003D652D" w:rsidRDefault="003D652D" w:rsidP="002C1B75">
      <w:pPr>
        <w:spacing w:after="0" w:line="240" w:lineRule="auto"/>
        <w:rPr>
          <w:rFonts w:ascii="Arial" w:hAnsi="Arial" w:cs="Arial"/>
          <w:sz w:val="20"/>
          <w:szCs w:val="20"/>
        </w:rPr>
      </w:pPr>
      <w:r>
        <w:rPr>
          <w:rFonts w:ascii="Arial" w:hAnsi="Arial" w:cs="Arial"/>
          <w:sz w:val="20"/>
          <w:szCs w:val="20"/>
        </w:rPr>
        <w:tab/>
        <w:t xml:space="preserve">. . .  </w:t>
      </w:r>
      <w:r w:rsidR="002C1B75" w:rsidRPr="002C1B75">
        <w:rPr>
          <w:rFonts w:ascii="Arial" w:hAnsi="Arial" w:cs="Arial"/>
          <w:sz w:val="20"/>
          <w:szCs w:val="20"/>
        </w:rPr>
        <w:t xml:space="preserve">Put less delicately, Nigel Farage, the leader of the UK Independence Party (UKIP), touted the Brexit vote as the story of the British people telling the political elite to stick it: “It is, after all, rather </w:t>
      </w:r>
      <w:r w:rsidR="002C1B75" w:rsidRPr="002C1B75">
        <w:rPr>
          <w:rFonts w:ascii="Arial" w:hAnsi="Arial" w:cs="Arial"/>
          <w:sz w:val="20"/>
          <w:szCs w:val="20"/>
        </w:rPr>
        <w:lastRenderedPageBreak/>
        <w:t xml:space="preserve">extraordinary that more than half the voting population defied a large majority of its own elected parliament, all of the traditional political parties, and virtually every important institution in the country—from the Central Bank to the leaders of </w:t>
      </w:r>
      <w:r>
        <w:rPr>
          <w:rFonts w:ascii="Arial" w:hAnsi="Arial" w:cs="Arial"/>
          <w:sz w:val="20"/>
          <w:szCs w:val="20"/>
        </w:rPr>
        <w:t>industry to the trade unions.”</w:t>
      </w:r>
    </w:p>
    <w:p w:rsidR="003D652D" w:rsidRDefault="003D652D" w:rsidP="002C1B75">
      <w:pPr>
        <w:spacing w:after="0" w:line="240" w:lineRule="auto"/>
        <w:rPr>
          <w:rFonts w:ascii="Arial" w:hAnsi="Arial" w:cs="Arial"/>
          <w:sz w:val="20"/>
          <w:szCs w:val="20"/>
        </w:rPr>
      </w:pPr>
    </w:p>
    <w:p w:rsidR="003D652D" w:rsidRDefault="003D652D" w:rsidP="002C1B75">
      <w:pPr>
        <w:spacing w:after="0" w:line="240" w:lineRule="auto"/>
        <w:rPr>
          <w:rFonts w:ascii="Arial" w:hAnsi="Arial" w:cs="Arial"/>
          <w:sz w:val="20"/>
          <w:szCs w:val="20"/>
        </w:rPr>
      </w:pPr>
      <w:r>
        <w:rPr>
          <w:rFonts w:ascii="Arial" w:hAnsi="Arial" w:cs="Arial"/>
          <w:sz w:val="20"/>
          <w:szCs w:val="20"/>
        </w:rPr>
        <w:tab/>
      </w:r>
      <w:r w:rsidR="002C1B75" w:rsidRPr="002C1B75">
        <w:rPr>
          <w:rFonts w:ascii="Arial" w:hAnsi="Arial" w:cs="Arial"/>
          <w:sz w:val="20"/>
          <w:szCs w:val="20"/>
        </w:rPr>
        <w:t>Nor did the Brexit fiasco prevent embattled Italian Prime Minister Matteo Renzi from turning to a constitutional referendum to shore up his government in 2016, with the same disastrous results.</w:t>
      </w:r>
      <w:r>
        <w:rPr>
          <w:rFonts w:ascii="Arial" w:hAnsi="Arial" w:cs="Arial"/>
          <w:sz w:val="20"/>
          <w:szCs w:val="20"/>
        </w:rPr>
        <w:t xml:space="preserve">  . . .   </w:t>
      </w:r>
      <w:r w:rsidR="002C1B75" w:rsidRPr="002C1B75">
        <w:rPr>
          <w:rFonts w:ascii="Arial" w:hAnsi="Arial" w:cs="Arial"/>
          <w:sz w:val="20"/>
          <w:szCs w:val="20"/>
        </w:rPr>
        <w:t>But the allure of referenda reflects the disenchantment with political parties</w:t>
      </w:r>
      <w:r>
        <w:rPr>
          <w:rFonts w:ascii="Arial" w:hAnsi="Arial" w:cs="Arial"/>
          <w:sz w:val="20"/>
          <w:szCs w:val="20"/>
        </w:rPr>
        <w:t xml:space="preserve">  . . .</w:t>
      </w:r>
    </w:p>
    <w:p w:rsidR="003D652D" w:rsidRDefault="003D652D" w:rsidP="002C1B75">
      <w:pPr>
        <w:spacing w:after="0" w:line="240" w:lineRule="auto"/>
        <w:rPr>
          <w:rFonts w:ascii="Arial" w:hAnsi="Arial" w:cs="Arial"/>
          <w:sz w:val="20"/>
          <w:szCs w:val="20"/>
        </w:rPr>
      </w:pPr>
    </w:p>
    <w:p w:rsidR="00883251" w:rsidRDefault="00883251" w:rsidP="002C1B75">
      <w:pPr>
        <w:spacing w:after="0" w:line="240" w:lineRule="auto"/>
        <w:rPr>
          <w:rFonts w:ascii="Arial" w:hAnsi="Arial" w:cs="Arial"/>
          <w:sz w:val="20"/>
          <w:szCs w:val="20"/>
        </w:rPr>
      </w:pPr>
    </w:p>
    <w:p w:rsidR="003D652D" w:rsidRPr="003D652D" w:rsidRDefault="003D652D" w:rsidP="002C1B75">
      <w:pPr>
        <w:spacing w:after="0" w:line="240" w:lineRule="auto"/>
        <w:rPr>
          <w:rFonts w:ascii="Times New Roman" w:hAnsi="Times New Roman" w:cs="Times New Roman"/>
          <w:color w:val="FF0000"/>
          <w:sz w:val="24"/>
          <w:szCs w:val="24"/>
        </w:rPr>
      </w:pPr>
      <w:r w:rsidRPr="003D652D">
        <w:rPr>
          <w:rFonts w:ascii="Times New Roman" w:hAnsi="Times New Roman" w:cs="Times New Roman"/>
          <w:color w:val="FF0000"/>
          <w:sz w:val="24"/>
          <w:szCs w:val="24"/>
        </w:rPr>
        <w:tab/>
        <w:t>{  This disenchantment with political parties is a good thing.</w:t>
      </w:r>
      <w:r w:rsidR="007E6BEA">
        <w:rPr>
          <w:rFonts w:ascii="Times New Roman" w:hAnsi="Times New Roman" w:cs="Times New Roman"/>
          <w:color w:val="FF0000"/>
          <w:sz w:val="24"/>
          <w:szCs w:val="24"/>
        </w:rPr>
        <w:t xml:space="preserve">  </w:t>
      </w:r>
      <w:r w:rsidRPr="003D652D">
        <w:rPr>
          <w:rFonts w:ascii="Times New Roman" w:hAnsi="Times New Roman" w:cs="Times New Roman"/>
          <w:color w:val="FF0000"/>
          <w:sz w:val="24"/>
          <w:szCs w:val="24"/>
        </w:rPr>
        <w:t xml:space="preserve">However, referenda do sometimes force the man in the street to make decisions that need a great deal of time, information and expertise, in order to be well made. </w:t>
      </w:r>
      <w:r w:rsidR="00242316">
        <w:rPr>
          <w:rFonts w:ascii="Times New Roman" w:hAnsi="Times New Roman" w:cs="Times New Roman"/>
          <w:color w:val="FF0000"/>
          <w:sz w:val="24"/>
          <w:szCs w:val="24"/>
        </w:rPr>
        <w:t xml:space="preserve"> Let us not abandon, therefore, </w:t>
      </w:r>
      <w:r w:rsidRPr="003D652D">
        <w:rPr>
          <w:rFonts w:ascii="Times New Roman" w:hAnsi="Times New Roman" w:cs="Times New Roman"/>
          <w:color w:val="FF0000"/>
          <w:sz w:val="24"/>
          <w:szCs w:val="24"/>
        </w:rPr>
        <w:t>representative government, that is to say elections.  }</w:t>
      </w:r>
    </w:p>
    <w:p w:rsidR="003D652D" w:rsidRPr="003D652D" w:rsidRDefault="003D652D" w:rsidP="002C1B75">
      <w:pPr>
        <w:spacing w:after="0" w:line="240" w:lineRule="auto"/>
        <w:rPr>
          <w:rFonts w:ascii="Times New Roman" w:hAnsi="Times New Roman" w:cs="Times New Roman"/>
          <w:color w:val="FF0000"/>
          <w:sz w:val="24"/>
          <w:szCs w:val="24"/>
        </w:rPr>
      </w:pPr>
    </w:p>
    <w:p w:rsidR="003D652D" w:rsidRPr="003D652D" w:rsidRDefault="003D652D" w:rsidP="002C1B75">
      <w:pPr>
        <w:spacing w:after="0" w:line="240" w:lineRule="auto"/>
        <w:rPr>
          <w:rFonts w:ascii="Times New Roman" w:hAnsi="Times New Roman" w:cs="Times New Roman"/>
          <w:color w:val="FF0000"/>
          <w:sz w:val="24"/>
          <w:szCs w:val="24"/>
        </w:rPr>
      </w:pPr>
    </w:p>
    <w:p w:rsidR="00DF6240" w:rsidRDefault="00DF6240" w:rsidP="002C1B75">
      <w:pPr>
        <w:spacing w:after="0" w:line="240" w:lineRule="auto"/>
        <w:rPr>
          <w:rFonts w:ascii="Arial" w:hAnsi="Arial" w:cs="Arial"/>
          <w:sz w:val="20"/>
          <w:szCs w:val="20"/>
        </w:rPr>
      </w:pPr>
      <w:r>
        <w:rPr>
          <w:rFonts w:ascii="Arial" w:hAnsi="Arial" w:cs="Arial"/>
          <w:sz w:val="20"/>
          <w:szCs w:val="20"/>
        </w:rPr>
        <w:tab/>
        <w:t>. . .   P</w:t>
      </w:r>
      <w:r w:rsidR="002C1B75" w:rsidRPr="002C1B75">
        <w:rPr>
          <w:rFonts w:ascii="Arial" w:hAnsi="Arial" w:cs="Arial"/>
          <w:sz w:val="20"/>
          <w:szCs w:val="20"/>
        </w:rPr>
        <w:t>arties cannot claim to speak for much of a constituency. In other words, they have significantly lost their participatory quality. To give but one example, in 1950, 20 percent of Britons were members of political parties; as of 2014, that figure was about 1 percent.</w:t>
      </w:r>
      <w:r>
        <w:rPr>
          <w:rFonts w:ascii="Arial" w:hAnsi="Arial" w:cs="Arial"/>
          <w:sz w:val="20"/>
          <w:szCs w:val="20"/>
        </w:rPr>
        <w:t xml:space="preserve">   . . .    </w:t>
      </w:r>
      <w:r w:rsidR="002C1B75" w:rsidRPr="002C1B75">
        <w:rPr>
          <w:rFonts w:ascii="Arial" w:hAnsi="Arial" w:cs="Arial"/>
          <w:sz w:val="20"/>
          <w:szCs w:val="20"/>
        </w:rPr>
        <w:t>Currently, 39 percent of Americans identify as independents, 32 percent as Democrats, and 23 percent as Republicans</w:t>
      </w:r>
      <w:r>
        <w:rPr>
          <w:rFonts w:ascii="Arial" w:hAnsi="Arial" w:cs="Arial"/>
          <w:sz w:val="20"/>
          <w:szCs w:val="20"/>
        </w:rPr>
        <w:t xml:space="preserve">   . . .   </w:t>
      </w:r>
    </w:p>
    <w:p w:rsidR="00DF6240" w:rsidRDefault="00DF6240" w:rsidP="002C1B75">
      <w:pPr>
        <w:spacing w:after="0" w:line="240" w:lineRule="auto"/>
        <w:rPr>
          <w:rFonts w:ascii="Arial" w:hAnsi="Arial" w:cs="Arial"/>
          <w:sz w:val="20"/>
          <w:szCs w:val="20"/>
        </w:rPr>
      </w:pPr>
    </w:p>
    <w:p w:rsidR="00DF6240" w:rsidRDefault="00DF6240" w:rsidP="002C1B75">
      <w:pPr>
        <w:spacing w:after="0" w:line="240" w:lineRule="auto"/>
        <w:rPr>
          <w:rFonts w:ascii="Arial" w:hAnsi="Arial" w:cs="Arial"/>
          <w:sz w:val="20"/>
          <w:szCs w:val="20"/>
        </w:rPr>
      </w:pPr>
    </w:p>
    <w:p w:rsidR="00DF6240" w:rsidRDefault="00DF6240" w:rsidP="002C1B75">
      <w:pPr>
        <w:spacing w:after="0" w:line="240" w:lineRule="auto"/>
        <w:rPr>
          <w:rFonts w:ascii="Arial" w:hAnsi="Arial" w:cs="Arial"/>
          <w:sz w:val="20"/>
          <w:szCs w:val="20"/>
        </w:rPr>
      </w:pPr>
      <w:r>
        <w:rPr>
          <w:rFonts w:ascii="Arial" w:hAnsi="Arial" w:cs="Arial"/>
          <w:sz w:val="20"/>
          <w:szCs w:val="20"/>
        </w:rPr>
        <w:tab/>
        <w:t xml:space="preserve">. . .  </w:t>
      </w:r>
      <w:r w:rsidR="002C1B75" w:rsidRPr="002C1B75">
        <w:rPr>
          <w:rFonts w:ascii="Arial" w:hAnsi="Arial" w:cs="Arial"/>
          <w:sz w:val="20"/>
          <w:szCs w:val="20"/>
        </w:rPr>
        <w:t>Party failures are intrinsically connected to the demise of the institutional supports of those parties. Throughout the twentieth century, parties relied heavily on other forms of organization to provide their active constituency. For the Democratic Party in the United States, for the Labour Party in Britain, and for the social-democratic parties of Western Europe, that organizational backing came h</w:t>
      </w:r>
      <w:r>
        <w:rPr>
          <w:rFonts w:ascii="Arial" w:hAnsi="Arial" w:cs="Arial"/>
          <w:sz w:val="20"/>
          <w:szCs w:val="20"/>
        </w:rPr>
        <w:t>eavily from the labor unions.</w:t>
      </w:r>
    </w:p>
    <w:p w:rsidR="00DF6240" w:rsidRDefault="00DF6240" w:rsidP="002C1B75">
      <w:pPr>
        <w:spacing w:after="0" w:line="240" w:lineRule="auto"/>
        <w:rPr>
          <w:rFonts w:ascii="Arial" w:hAnsi="Arial" w:cs="Arial"/>
          <w:sz w:val="20"/>
          <w:szCs w:val="20"/>
        </w:rPr>
      </w:pPr>
    </w:p>
    <w:p w:rsidR="00DF6240" w:rsidRDefault="00DF6240" w:rsidP="00DF6240">
      <w:pPr>
        <w:spacing w:after="0" w:line="240" w:lineRule="auto"/>
        <w:rPr>
          <w:rFonts w:ascii="Arial" w:hAnsi="Arial" w:cs="Arial"/>
          <w:sz w:val="20"/>
          <w:szCs w:val="20"/>
        </w:rPr>
      </w:pPr>
      <w:r>
        <w:rPr>
          <w:rFonts w:ascii="Arial" w:hAnsi="Arial" w:cs="Arial"/>
          <w:sz w:val="20"/>
          <w:szCs w:val="20"/>
        </w:rPr>
        <w:tab/>
      </w:r>
      <w:r w:rsidR="002C1B75" w:rsidRPr="002C1B75">
        <w:rPr>
          <w:rFonts w:ascii="Arial" w:hAnsi="Arial" w:cs="Arial"/>
          <w:sz w:val="20"/>
          <w:szCs w:val="20"/>
        </w:rPr>
        <w:t>For the Republicans in the United States and the Tories in Britain, and the Christian democrats and conservative parties in Europe, the organizational ties were to the chambers of commerce or other locally based representatives of small business</w:t>
      </w:r>
      <w:r>
        <w:rPr>
          <w:rFonts w:ascii="Arial" w:hAnsi="Arial" w:cs="Arial"/>
          <w:sz w:val="20"/>
          <w:szCs w:val="20"/>
        </w:rPr>
        <w:t>es and agricultural interests.    . . .</w:t>
      </w:r>
    </w:p>
    <w:p w:rsidR="00DF6240" w:rsidRDefault="00DF6240" w:rsidP="00DF6240">
      <w:pPr>
        <w:spacing w:after="0" w:line="240" w:lineRule="auto"/>
        <w:rPr>
          <w:rFonts w:ascii="Arial" w:hAnsi="Arial" w:cs="Arial"/>
          <w:sz w:val="20"/>
          <w:szCs w:val="20"/>
        </w:rPr>
      </w:pPr>
    </w:p>
    <w:p w:rsidR="00DF6240" w:rsidRPr="002C1B75" w:rsidRDefault="00DF6240" w:rsidP="00DF6240">
      <w:pPr>
        <w:spacing w:after="0" w:line="240" w:lineRule="auto"/>
        <w:rPr>
          <w:rFonts w:ascii="Arial" w:hAnsi="Arial" w:cs="Arial"/>
          <w:sz w:val="20"/>
          <w:szCs w:val="20"/>
        </w:rPr>
      </w:pPr>
    </w:p>
    <w:p w:rsidR="00DF6240" w:rsidRDefault="002C1B75" w:rsidP="00DF6240">
      <w:pPr>
        <w:spacing w:after="0" w:line="240" w:lineRule="auto"/>
        <w:rPr>
          <w:rFonts w:ascii="Arial" w:hAnsi="Arial" w:cs="Arial"/>
          <w:sz w:val="20"/>
          <w:szCs w:val="20"/>
        </w:rPr>
      </w:pPr>
      <w:r w:rsidRPr="002C1B75">
        <w:rPr>
          <w:rFonts w:ascii="Arial" w:hAnsi="Arial" w:cs="Arial"/>
          <w:sz w:val="20"/>
          <w:szCs w:val="20"/>
        </w:rPr>
        <w:t xml:space="preserve"> </w:t>
      </w:r>
      <w:r w:rsidR="00DF6240">
        <w:rPr>
          <w:rFonts w:ascii="Arial" w:hAnsi="Arial" w:cs="Arial"/>
          <w:sz w:val="20"/>
          <w:szCs w:val="20"/>
        </w:rPr>
        <w:tab/>
        <w:t>. . .   L</w:t>
      </w:r>
      <w:r w:rsidRPr="002C1B75">
        <w:rPr>
          <w:rFonts w:ascii="Arial" w:hAnsi="Arial" w:cs="Arial"/>
          <w:sz w:val="20"/>
          <w:szCs w:val="20"/>
        </w:rPr>
        <w:t>abor unions are largely an expression of the political party to which they are affiliated, and become another political actor whose fortunes are tied to that pa</w:t>
      </w:r>
      <w:r w:rsidR="00DF6240">
        <w:rPr>
          <w:rFonts w:ascii="Arial" w:hAnsi="Arial" w:cs="Arial"/>
          <w:sz w:val="20"/>
          <w:szCs w:val="20"/>
        </w:rPr>
        <w:t xml:space="preserve">rty’s electoral capabilities.   . . .   </w:t>
      </w:r>
      <w:r w:rsidRPr="002C1B75">
        <w:rPr>
          <w:rFonts w:ascii="Arial" w:hAnsi="Arial" w:cs="Arial"/>
          <w:sz w:val="20"/>
          <w:szCs w:val="20"/>
        </w:rPr>
        <w:t xml:space="preserve">On the other side of the ledger, we find </w:t>
      </w:r>
      <w:r w:rsidR="00DF6240">
        <w:rPr>
          <w:rFonts w:ascii="Arial" w:hAnsi="Arial" w:cs="Arial"/>
          <w:sz w:val="20"/>
          <w:szCs w:val="20"/>
        </w:rPr>
        <w:t xml:space="preserve">  . . .   </w:t>
      </w:r>
      <w:r w:rsidRPr="002C1B75">
        <w:rPr>
          <w:rFonts w:ascii="Arial" w:hAnsi="Arial" w:cs="Arial"/>
          <w:sz w:val="20"/>
          <w:szCs w:val="20"/>
        </w:rPr>
        <w:t xml:space="preserve">evolution of the Chamber of Commerce from the organizational representative of local enterprise to the exponent of the interests of concentrated capital: “Mention the Chamber of Commerce, and most people think of a benign organization comprised mostly of small business owners who meet for networking and mutual support in local chapters across the U.S. But today’s </w:t>
      </w:r>
      <w:r w:rsidR="00DF6240">
        <w:rPr>
          <w:rFonts w:ascii="Arial" w:hAnsi="Arial" w:cs="Arial"/>
          <w:sz w:val="20"/>
          <w:szCs w:val="20"/>
        </w:rPr>
        <w:t xml:space="preserve">Chamber is anything but that.” </w:t>
      </w:r>
      <w:r w:rsidRPr="002C1B75">
        <w:rPr>
          <w:rFonts w:ascii="Arial" w:hAnsi="Arial" w:cs="Arial"/>
          <w:sz w:val="20"/>
          <w:szCs w:val="20"/>
        </w:rPr>
        <w:t xml:space="preserve"> The Chamber’s interests are now highly focused around a small number of industries and interests</w:t>
      </w:r>
      <w:r w:rsidR="00DF6240">
        <w:rPr>
          <w:rFonts w:ascii="Arial" w:hAnsi="Arial" w:cs="Arial"/>
          <w:sz w:val="20"/>
          <w:szCs w:val="20"/>
        </w:rPr>
        <w:t xml:space="preserve">   . . .    </w:t>
      </w:r>
      <w:r w:rsidRPr="002C1B75">
        <w:rPr>
          <w:rFonts w:ascii="Arial" w:hAnsi="Arial" w:cs="Arial"/>
          <w:sz w:val="20"/>
          <w:szCs w:val="20"/>
        </w:rPr>
        <w:t xml:space="preserve"> According to one article, 64 donors were responsible for more than 50 percent of all donations to the Chamber, while 94 percent of its donations came from a </w:t>
      </w:r>
      <w:r w:rsidR="00DF6240">
        <w:rPr>
          <w:rFonts w:ascii="Arial" w:hAnsi="Arial" w:cs="Arial"/>
          <w:sz w:val="20"/>
          <w:szCs w:val="20"/>
        </w:rPr>
        <w:t>pool of just 1,500 top donors.    . . .</w:t>
      </w:r>
    </w:p>
    <w:p w:rsidR="00DF6240" w:rsidRDefault="00DF6240" w:rsidP="00DF6240">
      <w:pPr>
        <w:spacing w:after="0" w:line="240" w:lineRule="auto"/>
        <w:rPr>
          <w:rFonts w:ascii="Arial" w:hAnsi="Arial" w:cs="Arial"/>
          <w:sz w:val="20"/>
          <w:szCs w:val="20"/>
        </w:rPr>
      </w:pPr>
    </w:p>
    <w:p w:rsidR="00DF6240" w:rsidRPr="002C1B75" w:rsidRDefault="00DF6240" w:rsidP="00DF6240">
      <w:pPr>
        <w:spacing w:after="0" w:line="240" w:lineRule="auto"/>
        <w:rPr>
          <w:rFonts w:ascii="Arial" w:hAnsi="Arial" w:cs="Arial"/>
          <w:sz w:val="20"/>
          <w:szCs w:val="20"/>
        </w:rPr>
      </w:pPr>
    </w:p>
    <w:p w:rsidR="00DF6240" w:rsidRDefault="00DF6240" w:rsidP="00DF6240">
      <w:pPr>
        <w:spacing w:after="0" w:line="240" w:lineRule="auto"/>
        <w:rPr>
          <w:rFonts w:ascii="Arial" w:hAnsi="Arial" w:cs="Arial"/>
          <w:sz w:val="20"/>
          <w:szCs w:val="20"/>
        </w:rPr>
      </w:pPr>
      <w:r>
        <w:rPr>
          <w:rFonts w:ascii="Arial" w:hAnsi="Arial" w:cs="Arial"/>
          <w:sz w:val="20"/>
          <w:szCs w:val="20"/>
        </w:rPr>
        <w:tab/>
        <w:t xml:space="preserve">. . .  </w:t>
      </w:r>
      <w:r w:rsidR="002C1B75" w:rsidRPr="002C1B75">
        <w:rPr>
          <w:rFonts w:ascii="Arial" w:hAnsi="Arial" w:cs="Arial"/>
          <w:sz w:val="20"/>
          <w:szCs w:val="20"/>
        </w:rPr>
        <w:t xml:space="preserve"> The claim of parties </w:t>
      </w:r>
      <w:r>
        <w:rPr>
          <w:rFonts w:ascii="Arial" w:hAnsi="Arial" w:cs="Arial"/>
          <w:sz w:val="20"/>
          <w:szCs w:val="20"/>
        </w:rPr>
        <w:t xml:space="preserve">  . . .  </w:t>
      </w:r>
      <w:r w:rsidR="002C1B75" w:rsidRPr="002C1B75">
        <w:rPr>
          <w:rFonts w:ascii="Arial" w:hAnsi="Arial" w:cs="Arial"/>
          <w:sz w:val="20"/>
          <w:szCs w:val="20"/>
        </w:rPr>
        <w:t>wanes accordingly. The parties emerge hollowed out, just as do their organizational bases of support.</w:t>
      </w:r>
      <w:r>
        <w:rPr>
          <w:rFonts w:ascii="Arial" w:hAnsi="Arial" w:cs="Arial"/>
          <w:sz w:val="20"/>
          <w:szCs w:val="20"/>
        </w:rPr>
        <w:t xml:space="preserve">   . . .</w:t>
      </w:r>
    </w:p>
    <w:p w:rsidR="00DF6240" w:rsidRDefault="00DF6240" w:rsidP="00DF6240">
      <w:pPr>
        <w:spacing w:after="0" w:line="240" w:lineRule="auto"/>
        <w:rPr>
          <w:rFonts w:ascii="Arial" w:hAnsi="Arial" w:cs="Arial"/>
          <w:sz w:val="20"/>
          <w:szCs w:val="20"/>
        </w:rPr>
      </w:pPr>
    </w:p>
    <w:p w:rsidR="002C1B75" w:rsidRPr="002C1B75" w:rsidRDefault="00DF6240" w:rsidP="00DF6240">
      <w:pPr>
        <w:spacing w:after="0" w:line="240" w:lineRule="auto"/>
        <w:rPr>
          <w:rFonts w:ascii="Arial" w:hAnsi="Arial" w:cs="Arial"/>
          <w:sz w:val="20"/>
          <w:szCs w:val="20"/>
        </w:rPr>
      </w:pPr>
      <w:r w:rsidRPr="002C1B75">
        <w:rPr>
          <w:rFonts w:ascii="Arial" w:hAnsi="Arial" w:cs="Arial"/>
          <w:sz w:val="20"/>
          <w:szCs w:val="20"/>
        </w:rPr>
        <w:t xml:space="preserve"> </w:t>
      </w:r>
    </w:p>
    <w:p w:rsidR="002C1B75" w:rsidRPr="002C1B75" w:rsidRDefault="00403184" w:rsidP="00F57C60">
      <w:pPr>
        <w:spacing w:after="0" w:line="240" w:lineRule="auto"/>
        <w:rPr>
          <w:rFonts w:ascii="Arial" w:hAnsi="Arial" w:cs="Arial"/>
          <w:sz w:val="20"/>
          <w:szCs w:val="20"/>
        </w:rPr>
      </w:pPr>
      <w:r>
        <w:rPr>
          <w:rFonts w:ascii="Arial" w:hAnsi="Arial" w:cs="Arial"/>
          <w:sz w:val="20"/>
          <w:szCs w:val="20"/>
        </w:rPr>
        <w:tab/>
        <w:t xml:space="preserve">. . .   </w:t>
      </w:r>
      <w:r w:rsidR="002C1B75" w:rsidRPr="002C1B75">
        <w:rPr>
          <w:rFonts w:ascii="Arial" w:hAnsi="Arial" w:cs="Arial"/>
          <w:sz w:val="20"/>
          <w:szCs w:val="20"/>
        </w:rPr>
        <w:t xml:space="preserve">Mature democracies include mechanisms of transparency, due process, and participation that provide an entry point for private interests to block </w:t>
      </w:r>
      <w:r>
        <w:rPr>
          <w:rFonts w:ascii="Arial" w:hAnsi="Arial" w:cs="Arial"/>
          <w:sz w:val="20"/>
          <w:szCs w:val="20"/>
        </w:rPr>
        <w:t>undesired governmental action.</w:t>
      </w:r>
      <w:r w:rsidR="00F57C60">
        <w:rPr>
          <w:rFonts w:ascii="Arial" w:hAnsi="Arial" w:cs="Arial"/>
          <w:sz w:val="20"/>
          <w:szCs w:val="20"/>
        </w:rPr>
        <w:t xml:space="preserve"> Under such </w:t>
      </w:r>
      <w:r w:rsidR="002C1B75" w:rsidRPr="002C1B75">
        <w:rPr>
          <w:rFonts w:ascii="Arial" w:hAnsi="Arial" w:cs="Arial"/>
          <w:sz w:val="20"/>
          <w:szCs w:val="20"/>
        </w:rPr>
        <w:t>circumstances, it is easier to block than to build and the result is to raise the costs of public endeavors dramatically. Fukuyama te</w:t>
      </w:r>
      <w:r>
        <w:rPr>
          <w:rFonts w:ascii="Arial" w:hAnsi="Arial" w:cs="Arial"/>
          <w:sz w:val="20"/>
          <w:szCs w:val="20"/>
        </w:rPr>
        <w:t>rms this the rise of “vetocracy</w:t>
      </w:r>
      <w:r w:rsidR="002C1B75" w:rsidRPr="002C1B75">
        <w:rPr>
          <w:rFonts w:ascii="Arial" w:hAnsi="Arial" w:cs="Arial"/>
          <w:sz w:val="20"/>
          <w:szCs w:val="20"/>
        </w:rPr>
        <w:t xml:space="preserve">” </w:t>
      </w:r>
      <w:r>
        <w:rPr>
          <w:rFonts w:ascii="Arial" w:hAnsi="Arial" w:cs="Arial"/>
          <w:sz w:val="20"/>
          <w:szCs w:val="20"/>
        </w:rPr>
        <w:t xml:space="preserve">  . . .  </w:t>
      </w:r>
      <w:r w:rsidR="002C1B75" w:rsidRPr="002C1B75">
        <w:rPr>
          <w:rFonts w:ascii="Arial" w:hAnsi="Arial" w:cs="Arial"/>
          <w:sz w:val="20"/>
          <w:szCs w:val="20"/>
        </w:rPr>
        <w:t>Vetocracy isn’t fatal to American democracy, but it does produce poor governance.”</w:t>
      </w:r>
      <w:r w:rsidR="00F57C60">
        <w:rPr>
          <w:rFonts w:ascii="Arial" w:hAnsi="Arial" w:cs="Arial"/>
          <w:sz w:val="20"/>
          <w:szCs w:val="20"/>
        </w:rPr>
        <w:t xml:space="preserve">   . . .</w:t>
      </w:r>
      <w:r w:rsidR="00F57C60" w:rsidRPr="002C1B75">
        <w:rPr>
          <w:rFonts w:ascii="Arial" w:hAnsi="Arial" w:cs="Arial"/>
          <w:sz w:val="20"/>
          <w:szCs w:val="20"/>
        </w:rPr>
        <w:t xml:space="preserve"> </w:t>
      </w:r>
    </w:p>
    <w:p w:rsidR="00F57C60" w:rsidRDefault="00F57C60" w:rsidP="002C1B75">
      <w:pPr>
        <w:spacing w:after="0" w:line="240" w:lineRule="auto"/>
        <w:rPr>
          <w:rFonts w:ascii="Arial" w:hAnsi="Arial" w:cs="Arial"/>
          <w:sz w:val="20"/>
          <w:szCs w:val="20"/>
        </w:rPr>
      </w:pPr>
    </w:p>
    <w:p w:rsidR="00F57C60" w:rsidRDefault="00F57C60" w:rsidP="002C1B75">
      <w:pPr>
        <w:spacing w:after="0" w:line="240" w:lineRule="auto"/>
        <w:rPr>
          <w:rFonts w:ascii="Arial" w:hAnsi="Arial" w:cs="Arial"/>
          <w:sz w:val="20"/>
          <w:szCs w:val="20"/>
        </w:rPr>
      </w:pPr>
    </w:p>
    <w:p w:rsidR="002C1B75" w:rsidRDefault="00F57C60" w:rsidP="00342946">
      <w:pPr>
        <w:spacing w:after="0" w:line="240" w:lineRule="auto"/>
        <w:rPr>
          <w:rFonts w:ascii="Arial" w:hAnsi="Arial" w:cs="Arial"/>
          <w:sz w:val="20"/>
          <w:szCs w:val="20"/>
        </w:rPr>
      </w:pPr>
      <w:r>
        <w:rPr>
          <w:rFonts w:ascii="Arial" w:hAnsi="Arial" w:cs="Arial"/>
          <w:sz w:val="20"/>
          <w:szCs w:val="20"/>
        </w:rPr>
        <w:lastRenderedPageBreak/>
        <w:tab/>
        <w:t xml:space="preserve">. . .    </w:t>
      </w:r>
      <w:r w:rsidR="002C1B75" w:rsidRPr="002C1B75">
        <w:rPr>
          <w:rFonts w:ascii="Arial" w:hAnsi="Arial" w:cs="Arial"/>
          <w:sz w:val="20"/>
          <w:szCs w:val="20"/>
        </w:rPr>
        <w:t>The central claim to superior competence of democracies is not the process of governance but the outputs that result; deliberation is necessarily slower and more complicated than decree. At some point, however, deliberation is not a process of cit</w:t>
      </w:r>
      <w:r>
        <w:rPr>
          <w:rFonts w:ascii="Arial" w:hAnsi="Arial" w:cs="Arial"/>
          <w:sz w:val="20"/>
          <w:szCs w:val="20"/>
        </w:rPr>
        <w:t xml:space="preserve">izen inputs but a  . . . </w:t>
      </w:r>
      <w:r w:rsidR="002C1B75" w:rsidRPr="002C1B75">
        <w:rPr>
          <w:rFonts w:ascii="Arial" w:hAnsi="Arial" w:cs="Arial"/>
          <w:sz w:val="20"/>
          <w:szCs w:val="20"/>
        </w:rPr>
        <w:t>nig</w:t>
      </w:r>
      <w:r>
        <w:rPr>
          <w:rFonts w:ascii="Arial" w:hAnsi="Arial" w:cs="Arial"/>
          <w:sz w:val="20"/>
          <w:szCs w:val="20"/>
        </w:rPr>
        <w:t xml:space="preserve">htmare in which vested   . . . </w:t>
      </w:r>
      <w:r w:rsidR="002C1B75" w:rsidRPr="002C1B75">
        <w:rPr>
          <w:rFonts w:ascii="Arial" w:hAnsi="Arial" w:cs="Arial"/>
          <w:sz w:val="20"/>
          <w:szCs w:val="20"/>
        </w:rPr>
        <w:t xml:space="preserve"> interests can marshal resources to overwhelm the passive majority. The result is a failure of public policy leadership and a collapse into rewards for privileged access to the strongest forces in government</w:t>
      </w:r>
      <w:r>
        <w:rPr>
          <w:rFonts w:ascii="Arial" w:hAnsi="Arial" w:cs="Arial"/>
          <w:sz w:val="20"/>
          <w:szCs w:val="20"/>
        </w:rPr>
        <w:t xml:space="preserve">  . . .  </w:t>
      </w:r>
      <w:r w:rsidR="002C1B75" w:rsidRPr="002C1B75">
        <w:rPr>
          <w:rFonts w:ascii="Arial" w:hAnsi="Arial" w:cs="Arial"/>
          <w:sz w:val="20"/>
          <w:szCs w:val="20"/>
        </w:rPr>
        <w:t xml:space="preserve">informal, patronage networks . </w:t>
      </w:r>
      <w:r>
        <w:rPr>
          <w:rFonts w:ascii="Arial" w:hAnsi="Arial" w:cs="Arial"/>
          <w:sz w:val="20"/>
          <w:szCs w:val="20"/>
        </w:rPr>
        <w:t xml:space="preserve">  </w:t>
      </w:r>
      <w:r w:rsidR="002C1B75" w:rsidRPr="002C1B75">
        <w:rPr>
          <w:rFonts w:ascii="Arial" w:hAnsi="Arial" w:cs="Arial"/>
          <w:sz w:val="20"/>
          <w:szCs w:val="20"/>
        </w:rPr>
        <w:t>. . .</w:t>
      </w:r>
      <w:r>
        <w:rPr>
          <w:rFonts w:ascii="Arial" w:hAnsi="Arial" w:cs="Arial"/>
          <w:sz w:val="20"/>
          <w:szCs w:val="20"/>
        </w:rPr>
        <w:t xml:space="preserve">    </w:t>
      </w:r>
      <w:r w:rsidR="002C1B75" w:rsidRPr="002C1B75">
        <w:rPr>
          <w:rFonts w:ascii="Arial" w:hAnsi="Arial" w:cs="Arial"/>
          <w:sz w:val="20"/>
          <w:szCs w:val="20"/>
        </w:rPr>
        <w:t>Such failing democracies have no necessary organizational superiority to more decisive regimes</w:t>
      </w:r>
      <w:r>
        <w:rPr>
          <w:rFonts w:ascii="Arial" w:hAnsi="Arial" w:cs="Arial"/>
          <w:sz w:val="20"/>
          <w:szCs w:val="20"/>
        </w:rPr>
        <w:t xml:space="preserve">   . . .    </w:t>
      </w:r>
      <w:r w:rsidR="002C1B75" w:rsidRPr="002C1B75">
        <w:rPr>
          <w:rFonts w:ascii="Arial" w:hAnsi="Arial" w:cs="Arial"/>
          <w:sz w:val="20"/>
          <w:szCs w:val="20"/>
        </w:rPr>
        <w:t xml:space="preserve">An international traveler to Beijing cannot help but be awed by the majestic beauty of the Terminal 3 international arrivals. </w:t>
      </w:r>
      <w:r>
        <w:rPr>
          <w:rFonts w:ascii="Arial" w:hAnsi="Arial" w:cs="Arial"/>
          <w:sz w:val="20"/>
          <w:szCs w:val="20"/>
        </w:rPr>
        <w:t xml:space="preserve">   . . .   C</w:t>
      </w:r>
      <w:r w:rsidR="002C1B75" w:rsidRPr="002C1B75">
        <w:rPr>
          <w:rFonts w:ascii="Arial" w:hAnsi="Arial" w:cs="Arial"/>
          <w:sz w:val="20"/>
          <w:szCs w:val="20"/>
        </w:rPr>
        <w:t>ompare Terminal 3 with Heathrow’s Terminal 5 in London. Like Terminal 3 in Beijing, Heathrow’s Terminal 5 is designed by Norman Foster. Yet it is at best functional</w:t>
      </w:r>
      <w:r>
        <w:rPr>
          <w:rFonts w:ascii="Arial" w:hAnsi="Arial" w:cs="Arial"/>
          <w:sz w:val="20"/>
          <w:szCs w:val="20"/>
        </w:rPr>
        <w:t xml:space="preserve">   . . .  i</w:t>
      </w:r>
      <w:r w:rsidR="002C1B75" w:rsidRPr="002C1B75">
        <w:rPr>
          <w:rFonts w:ascii="Arial" w:hAnsi="Arial" w:cs="Arial"/>
          <w:sz w:val="20"/>
          <w:szCs w:val="20"/>
        </w:rPr>
        <w:t>t has no grandeur, no inspiration, no sense of tribute to a rising power</w:t>
      </w:r>
      <w:r>
        <w:rPr>
          <w:rFonts w:ascii="Arial" w:hAnsi="Arial" w:cs="Arial"/>
          <w:sz w:val="20"/>
          <w:szCs w:val="20"/>
        </w:rPr>
        <w:t xml:space="preserve">   . . .  </w:t>
      </w:r>
      <w:r w:rsidR="002C1B75" w:rsidRPr="002C1B75">
        <w:rPr>
          <w:rFonts w:ascii="Arial" w:hAnsi="Arial" w:cs="Arial"/>
          <w:sz w:val="20"/>
          <w:szCs w:val="20"/>
        </w:rPr>
        <w:t>Foster acknowledged the gains in completion time in China from more efficient labor use, lower reg</w:t>
      </w:r>
      <w:r>
        <w:rPr>
          <w:rFonts w:ascii="Arial" w:hAnsi="Arial" w:cs="Arial"/>
          <w:sz w:val="20"/>
          <w:szCs w:val="20"/>
        </w:rPr>
        <w:t xml:space="preserve">ulatory demands  . . .  </w:t>
      </w:r>
      <w:r w:rsidR="002C1B75" w:rsidRPr="002C1B75">
        <w:rPr>
          <w:rFonts w:ascii="Arial" w:hAnsi="Arial" w:cs="Arial"/>
          <w:sz w:val="20"/>
          <w:szCs w:val="20"/>
        </w:rPr>
        <w:t xml:space="preserve"> and a host of other factors.</w:t>
      </w:r>
      <w:r>
        <w:rPr>
          <w:rFonts w:ascii="Arial" w:hAnsi="Arial" w:cs="Arial"/>
          <w:sz w:val="20"/>
          <w:szCs w:val="20"/>
        </w:rPr>
        <w:t xml:space="preserve">  . . .   </w:t>
      </w:r>
      <w:r w:rsidR="002C1B75" w:rsidRPr="002C1B75">
        <w:rPr>
          <w:rFonts w:ascii="Arial" w:hAnsi="Arial" w:cs="Arial"/>
          <w:sz w:val="20"/>
          <w:szCs w:val="20"/>
        </w:rPr>
        <w:t xml:space="preserve"> </w:t>
      </w:r>
      <w:r>
        <w:rPr>
          <w:rFonts w:ascii="Arial" w:hAnsi="Arial" w:cs="Arial"/>
          <w:sz w:val="20"/>
          <w:szCs w:val="20"/>
        </w:rPr>
        <w:t>W</w:t>
      </w:r>
      <w:r w:rsidR="002C1B75" w:rsidRPr="002C1B75">
        <w:rPr>
          <w:rFonts w:ascii="Arial" w:hAnsi="Arial" w:cs="Arial"/>
          <w:sz w:val="20"/>
          <w:szCs w:val="20"/>
        </w:rPr>
        <w:t>hat emerges is the capacity of Chinese authorities to simply get the job done</w:t>
      </w:r>
      <w:r>
        <w:rPr>
          <w:rFonts w:ascii="Arial" w:hAnsi="Arial" w:cs="Arial"/>
          <w:sz w:val="20"/>
          <w:szCs w:val="20"/>
        </w:rPr>
        <w:t xml:space="preserve">    . . .     </w:t>
      </w:r>
    </w:p>
    <w:p w:rsidR="00342946" w:rsidRDefault="00342946" w:rsidP="00342946">
      <w:pPr>
        <w:spacing w:after="0" w:line="240" w:lineRule="auto"/>
        <w:rPr>
          <w:rFonts w:ascii="Arial" w:hAnsi="Arial" w:cs="Arial"/>
          <w:sz w:val="20"/>
          <w:szCs w:val="20"/>
        </w:rPr>
      </w:pPr>
    </w:p>
    <w:p w:rsidR="00342946" w:rsidRPr="002C1B75" w:rsidRDefault="00342946" w:rsidP="00342946">
      <w:pPr>
        <w:spacing w:after="0" w:line="240" w:lineRule="auto"/>
        <w:rPr>
          <w:rFonts w:ascii="Arial" w:hAnsi="Arial" w:cs="Arial"/>
          <w:sz w:val="20"/>
          <w:szCs w:val="20"/>
        </w:rPr>
      </w:pPr>
    </w:p>
    <w:p w:rsidR="002C1B75" w:rsidRPr="002C1B75" w:rsidRDefault="00342946" w:rsidP="00342946">
      <w:pPr>
        <w:spacing w:after="0" w:line="240" w:lineRule="auto"/>
        <w:rPr>
          <w:rFonts w:ascii="Arial" w:hAnsi="Arial" w:cs="Arial"/>
          <w:sz w:val="20"/>
          <w:szCs w:val="20"/>
        </w:rPr>
      </w:pPr>
      <w:r>
        <w:rPr>
          <w:rFonts w:ascii="Arial" w:hAnsi="Arial" w:cs="Arial"/>
          <w:sz w:val="20"/>
          <w:szCs w:val="20"/>
        </w:rPr>
        <w:tab/>
        <w:t xml:space="preserve">. . .  </w:t>
      </w:r>
      <w:r w:rsidR="002C1B75" w:rsidRPr="002C1B75">
        <w:rPr>
          <w:rFonts w:ascii="Arial" w:hAnsi="Arial" w:cs="Arial"/>
          <w:sz w:val="20"/>
          <w:szCs w:val="20"/>
        </w:rPr>
        <w:t xml:space="preserve">Rule-of-law principles may not serve to </w:t>
      </w:r>
      <w:proofErr w:type="gramStart"/>
      <w:r w:rsidR="002C1B75" w:rsidRPr="002C1B75">
        <w:rPr>
          <w:rFonts w:ascii="Arial" w:hAnsi="Arial" w:cs="Arial"/>
          <w:sz w:val="20"/>
          <w:szCs w:val="20"/>
        </w:rPr>
        <w:t>brake</w:t>
      </w:r>
      <w:proofErr w:type="gramEnd"/>
      <w:r w:rsidR="002C1B75" w:rsidRPr="002C1B75">
        <w:rPr>
          <w:rFonts w:ascii="Arial" w:hAnsi="Arial" w:cs="Arial"/>
          <w:sz w:val="20"/>
          <w:szCs w:val="20"/>
        </w:rPr>
        <w:t xml:space="preserve"> the more worrisome manifestations of populist anger. In some countries, as in Hungary and increasingly in Poland, the institutions may be overwhelmed by the concerted forces of politics. </w:t>
      </w:r>
      <w:r>
        <w:rPr>
          <w:rFonts w:ascii="Arial" w:hAnsi="Arial" w:cs="Arial"/>
          <w:sz w:val="20"/>
          <w:szCs w:val="20"/>
        </w:rPr>
        <w:t xml:space="preserve">  . . .   </w:t>
      </w:r>
    </w:p>
    <w:p w:rsidR="002C1B75" w:rsidRPr="002C1B75" w:rsidRDefault="002C1B75" w:rsidP="002C1B75">
      <w:pPr>
        <w:spacing w:after="0" w:line="240" w:lineRule="auto"/>
        <w:rPr>
          <w:rFonts w:ascii="Arial" w:hAnsi="Arial" w:cs="Arial"/>
          <w:sz w:val="20"/>
          <w:szCs w:val="20"/>
        </w:rPr>
      </w:pPr>
    </w:p>
    <w:p w:rsidR="002C1B75" w:rsidRPr="002C1B75" w:rsidRDefault="002C1B75" w:rsidP="002C1B75">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sidRPr="002C1B75">
        <w:rPr>
          <w:rFonts w:ascii="Times New Roman" w:hAnsi="Times New Roman" w:cs="Times New Roman"/>
          <w:sz w:val="20"/>
          <w:szCs w:val="20"/>
        </w:rPr>
        <w:t>--- https://lawreview.uchicago.edu/publication/democracy%E2%80%99s-deficits</w:t>
      </w:r>
    </w:p>
    <w:p w:rsidR="002C1B75" w:rsidRPr="002C1B75" w:rsidRDefault="002C1B75" w:rsidP="002C1B75">
      <w:pPr>
        <w:spacing w:after="0" w:line="240" w:lineRule="auto"/>
        <w:rPr>
          <w:rFonts w:ascii="Arial" w:hAnsi="Arial" w:cs="Arial"/>
          <w:sz w:val="20"/>
          <w:szCs w:val="20"/>
        </w:rPr>
      </w:pPr>
    </w:p>
    <w:p w:rsidR="002C1B75" w:rsidRPr="002C1B75" w:rsidRDefault="002C1B75" w:rsidP="002C1B75">
      <w:pPr>
        <w:spacing w:after="0" w:line="240" w:lineRule="auto"/>
        <w:rPr>
          <w:rFonts w:ascii="Arial" w:hAnsi="Arial" w:cs="Arial"/>
          <w:sz w:val="20"/>
          <w:szCs w:val="20"/>
        </w:rPr>
      </w:pPr>
    </w:p>
    <w:p w:rsidR="002C1B75" w:rsidRPr="002C1B75" w:rsidRDefault="002C1B75" w:rsidP="002C1B75">
      <w:pPr>
        <w:spacing w:after="0" w:line="240" w:lineRule="auto"/>
        <w:rPr>
          <w:rFonts w:ascii="Arial" w:hAnsi="Arial" w:cs="Arial"/>
          <w:sz w:val="20"/>
          <w:szCs w:val="20"/>
        </w:rPr>
      </w:pPr>
    </w:p>
    <w:p w:rsidR="002C1B75" w:rsidRPr="002C1B75" w:rsidRDefault="002C1B75" w:rsidP="002C1B75">
      <w:pPr>
        <w:spacing w:after="0" w:line="240" w:lineRule="auto"/>
        <w:rPr>
          <w:rFonts w:ascii="Arial" w:hAnsi="Arial" w:cs="Arial"/>
          <w:sz w:val="20"/>
          <w:szCs w:val="20"/>
        </w:rPr>
      </w:pPr>
    </w:p>
    <w:p w:rsidR="002C1B75" w:rsidRDefault="002C1B75" w:rsidP="002C1B75">
      <w:pPr>
        <w:spacing w:after="0" w:line="240" w:lineRule="auto"/>
        <w:rPr>
          <w:rFonts w:ascii="Arial" w:hAnsi="Arial" w:cs="Arial"/>
          <w:sz w:val="20"/>
          <w:szCs w:val="20"/>
        </w:rPr>
      </w:pPr>
    </w:p>
    <w:p w:rsidR="009C140D" w:rsidRDefault="009C140D" w:rsidP="002C1B75">
      <w:pPr>
        <w:spacing w:after="0" w:line="240" w:lineRule="auto"/>
        <w:rPr>
          <w:rFonts w:ascii="Arial" w:hAnsi="Arial" w:cs="Arial"/>
          <w:sz w:val="20"/>
          <w:szCs w:val="20"/>
        </w:rPr>
      </w:pPr>
    </w:p>
    <w:p w:rsidR="00590EA0" w:rsidRDefault="00590EA0" w:rsidP="002C1B75">
      <w:pPr>
        <w:spacing w:after="0" w:line="240" w:lineRule="auto"/>
        <w:rPr>
          <w:rFonts w:ascii="Arial" w:hAnsi="Arial" w:cs="Arial"/>
          <w:sz w:val="20"/>
          <w:szCs w:val="20"/>
        </w:rPr>
      </w:pPr>
    </w:p>
    <w:p w:rsidR="00590EA0" w:rsidRDefault="00590EA0" w:rsidP="002C1B75">
      <w:pPr>
        <w:spacing w:after="0" w:line="240" w:lineRule="auto"/>
        <w:rPr>
          <w:rFonts w:ascii="Arial" w:hAnsi="Arial" w:cs="Arial"/>
          <w:sz w:val="20"/>
          <w:szCs w:val="20"/>
        </w:rPr>
      </w:pPr>
    </w:p>
    <w:p w:rsidR="00590EA0" w:rsidRDefault="00590EA0" w:rsidP="002C1B75">
      <w:pPr>
        <w:spacing w:after="0" w:line="240" w:lineRule="auto"/>
        <w:rPr>
          <w:rFonts w:ascii="Arial" w:hAnsi="Arial" w:cs="Arial"/>
          <w:sz w:val="20"/>
          <w:szCs w:val="20"/>
        </w:rPr>
      </w:pPr>
    </w:p>
    <w:p w:rsidR="00590EA0" w:rsidRDefault="00590EA0" w:rsidP="002C1B75">
      <w:pPr>
        <w:spacing w:after="0" w:line="240" w:lineRule="auto"/>
        <w:rPr>
          <w:rFonts w:ascii="Arial" w:hAnsi="Arial" w:cs="Arial"/>
          <w:sz w:val="20"/>
          <w:szCs w:val="20"/>
        </w:rPr>
      </w:pPr>
    </w:p>
    <w:p w:rsidR="00590EA0" w:rsidRPr="002C3D6F" w:rsidRDefault="00590EA0" w:rsidP="00590EA0">
      <w:pPr>
        <w:spacing w:after="0" w:line="240" w:lineRule="auto"/>
        <w:rPr>
          <w:rFonts w:ascii="Times New Roman" w:hAnsi="Times New Roman" w:cs="Times New Roman"/>
          <w:sz w:val="28"/>
          <w:szCs w:val="28"/>
        </w:rPr>
      </w:pPr>
      <w:r w:rsidRPr="002C3D6F">
        <w:rPr>
          <w:rFonts w:ascii="Times New Roman" w:hAnsi="Times New Roman" w:cs="Times New Roman"/>
          <w:sz w:val="28"/>
          <w:szCs w:val="28"/>
        </w:rPr>
        <w:t>Liberalism</w:t>
      </w:r>
      <w:r w:rsidR="002C3D6F" w:rsidRPr="002C3D6F">
        <w:rPr>
          <w:rFonts w:ascii="Times New Roman" w:hAnsi="Times New Roman" w:cs="Times New Roman"/>
          <w:sz w:val="28"/>
          <w:szCs w:val="28"/>
        </w:rPr>
        <w:t xml:space="preserve"> and Globalization: An Essay On </w:t>
      </w:r>
      <w:r w:rsidRPr="002C3D6F">
        <w:rPr>
          <w:rFonts w:ascii="Times New Roman" w:hAnsi="Times New Roman" w:cs="Times New Roman"/>
          <w:sz w:val="28"/>
          <w:szCs w:val="28"/>
        </w:rPr>
        <w:t>Montesquieu, Tocqueville, and Manent</w:t>
      </w:r>
    </w:p>
    <w:p w:rsidR="00590EA0" w:rsidRDefault="002C3D6F" w:rsidP="00590EA0">
      <w:pPr>
        <w:spacing w:after="0" w:line="240" w:lineRule="auto"/>
        <w:rPr>
          <w:rFonts w:ascii="Arial" w:hAnsi="Arial" w:cs="Arial"/>
          <w:sz w:val="20"/>
          <w:szCs w:val="20"/>
        </w:rPr>
      </w:pPr>
      <w:r>
        <w:rPr>
          <w:rFonts w:ascii="Arial" w:hAnsi="Arial" w:cs="Arial"/>
          <w:sz w:val="20"/>
          <w:szCs w:val="20"/>
        </w:rPr>
        <w:t xml:space="preserve">Trevor Shelley, </w:t>
      </w:r>
      <w:r w:rsidR="00590EA0" w:rsidRPr="00590EA0">
        <w:rPr>
          <w:rFonts w:ascii="Arial" w:hAnsi="Arial" w:cs="Arial"/>
          <w:sz w:val="20"/>
          <w:szCs w:val="20"/>
        </w:rPr>
        <w:t>Louisiana State University and Agri</w:t>
      </w:r>
      <w:r>
        <w:rPr>
          <w:rFonts w:ascii="Arial" w:hAnsi="Arial" w:cs="Arial"/>
          <w:sz w:val="20"/>
          <w:szCs w:val="20"/>
        </w:rPr>
        <w:t>cultural and Mechanical College   -  2014</w:t>
      </w:r>
    </w:p>
    <w:p w:rsidR="00590EA0" w:rsidRDefault="00590EA0" w:rsidP="00590EA0">
      <w:pPr>
        <w:spacing w:after="0" w:line="240" w:lineRule="auto"/>
        <w:rPr>
          <w:rFonts w:ascii="Arial" w:hAnsi="Arial" w:cs="Arial"/>
          <w:sz w:val="20"/>
          <w:szCs w:val="20"/>
        </w:rPr>
      </w:pPr>
    </w:p>
    <w:p w:rsidR="002C3D6F" w:rsidRDefault="002C3D6F" w:rsidP="00590EA0">
      <w:pPr>
        <w:spacing w:after="0" w:line="240" w:lineRule="auto"/>
        <w:rPr>
          <w:rFonts w:ascii="Arial" w:hAnsi="Arial" w:cs="Arial"/>
          <w:sz w:val="20"/>
          <w:szCs w:val="20"/>
        </w:rPr>
      </w:pPr>
    </w:p>
    <w:p w:rsidR="00590EA0" w:rsidRPr="00590EA0" w:rsidRDefault="00590EA0" w:rsidP="00590EA0">
      <w:pPr>
        <w:spacing w:after="0" w:line="240" w:lineRule="auto"/>
        <w:rPr>
          <w:rFonts w:ascii="Arial" w:hAnsi="Arial" w:cs="Arial"/>
          <w:sz w:val="20"/>
          <w:szCs w:val="20"/>
        </w:rPr>
      </w:pPr>
      <w:r>
        <w:rPr>
          <w:rFonts w:ascii="Arial" w:hAnsi="Arial" w:cs="Arial"/>
          <w:sz w:val="20"/>
          <w:szCs w:val="20"/>
        </w:rPr>
        <w:tab/>
        <w:t xml:space="preserve">. . .   The  . . .  </w:t>
      </w:r>
      <w:r w:rsidRPr="00590EA0">
        <w:rPr>
          <w:rFonts w:ascii="Arial" w:hAnsi="Arial" w:cs="Arial"/>
          <w:sz w:val="20"/>
          <w:szCs w:val="20"/>
        </w:rPr>
        <w:t xml:space="preserve"> values and interests of “humanity” are often</w:t>
      </w:r>
      <w:r>
        <w:rPr>
          <w:rFonts w:ascii="Arial" w:hAnsi="Arial" w:cs="Arial"/>
          <w:sz w:val="20"/>
          <w:szCs w:val="20"/>
        </w:rPr>
        <w:t xml:space="preserve"> </w:t>
      </w:r>
      <w:r w:rsidRPr="00590EA0">
        <w:rPr>
          <w:rFonts w:ascii="Arial" w:hAnsi="Arial" w:cs="Arial"/>
          <w:sz w:val="20"/>
          <w:szCs w:val="20"/>
        </w:rPr>
        <w:t>unclear and contested</w:t>
      </w:r>
      <w:r>
        <w:rPr>
          <w:rFonts w:ascii="Arial" w:hAnsi="Arial" w:cs="Arial"/>
          <w:sz w:val="20"/>
          <w:szCs w:val="20"/>
        </w:rPr>
        <w:t xml:space="preserve">   . . .   </w:t>
      </w:r>
      <w:r w:rsidRPr="00590EA0">
        <w:rPr>
          <w:rFonts w:ascii="Arial" w:hAnsi="Arial" w:cs="Arial"/>
          <w:sz w:val="20"/>
          <w:szCs w:val="20"/>
        </w:rPr>
        <w:t>While</w:t>
      </w:r>
    </w:p>
    <w:p w:rsidR="00590EA0" w:rsidRPr="002C1B75" w:rsidRDefault="00590EA0" w:rsidP="00590EA0">
      <w:pPr>
        <w:spacing w:after="0" w:line="240" w:lineRule="auto"/>
        <w:rPr>
          <w:rFonts w:ascii="Arial" w:hAnsi="Arial" w:cs="Arial"/>
          <w:sz w:val="20"/>
          <w:szCs w:val="20"/>
        </w:rPr>
      </w:pPr>
      <w:r w:rsidRPr="00590EA0">
        <w:rPr>
          <w:rFonts w:ascii="Arial" w:hAnsi="Arial" w:cs="Arial"/>
          <w:sz w:val="20"/>
          <w:szCs w:val="20"/>
        </w:rPr>
        <w:t xml:space="preserve">peace is certainly a primary objective of any community, </w:t>
      </w:r>
      <w:r>
        <w:rPr>
          <w:rFonts w:ascii="Arial" w:hAnsi="Arial" w:cs="Arial"/>
          <w:sz w:val="20"/>
          <w:szCs w:val="20"/>
        </w:rPr>
        <w:t xml:space="preserve">it is never the sole value of a </w:t>
      </w:r>
      <w:r w:rsidRPr="00590EA0">
        <w:rPr>
          <w:rFonts w:ascii="Arial" w:hAnsi="Arial" w:cs="Arial"/>
          <w:sz w:val="20"/>
          <w:szCs w:val="20"/>
        </w:rPr>
        <w:t xml:space="preserve">freely self-governing one. </w:t>
      </w:r>
      <w:r>
        <w:rPr>
          <w:rFonts w:ascii="Arial" w:hAnsi="Arial" w:cs="Arial"/>
          <w:sz w:val="20"/>
          <w:szCs w:val="20"/>
        </w:rPr>
        <w:t xml:space="preserve">   . . .   </w:t>
      </w:r>
      <w:r w:rsidRPr="00590EA0">
        <w:rPr>
          <w:rFonts w:ascii="Arial" w:hAnsi="Arial" w:cs="Arial"/>
          <w:sz w:val="20"/>
          <w:szCs w:val="20"/>
        </w:rPr>
        <w:t xml:space="preserve">American </w:t>
      </w:r>
      <w:r>
        <w:rPr>
          <w:rFonts w:ascii="Arial" w:hAnsi="Arial" w:cs="Arial"/>
          <w:sz w:val="20"/>
          <w:szCs w:val="20"/>
        </w:rPr>
        <w:t xml:space="preserve">  . . .    self-governing is  . . .  </w:t>
      </w:r>
      <w:r w:rsidRPr="00590EA0">
        <w:rPr>
          <w:rFonts w:ascii="Arial" w:hAnsi="Arial" w:cs="Arial"/>
          <w:sz w:val="20"/>
          <w:szCs w:val="20"/>
        </w:rPr>
        <w:t xml:space="preserve"> conducte</w:t>
      </w:r>
      <w:r>
        <w:rPr>
          <w:rFonts w:ascii="Arial" w:hAnsi="Arial" w:cs="Arial"/>
          <w:sz w:val="20"/>
          <w:szCs w:val="20"/>
        </w:rPr>
        <w:t xml:space="preserve">d with the specific interest of </w:t>
      </w:r>
      <w:r w:rsidRPr="00590EA0">
        <w:rPr>
          <w:rFonts w:ascii="Arial" w:hAnsi="Arial" w:cs="Arial"/>
          <w:sz w:val="20"/>
          <w:szCs w:val="20"/>
        </w:rPr>
        <w:t>the</w:t>
      </w:r>
      <w:r>
        <w:rPr>
          <w:rFonts w:ascii="Arial" w:hAnsi="Arial" w:cs="Arial"/>
          <w:sz w:val="20"/>
          <w:szCs w:val="20"/>
        </w:rPr>
        <w:t xml:space="preserve"> </w:t>
      </w:r>
      <w:r w:rsidRPr="00590EA0">
        <w:rPr>
          <w:rFonts w:ascii="Arial" w:hAnsi="Arial" w:cs="Arial"/>
          <w:sz w:val="20"/>
          <w:szCs w:val="20"/>
        </w:rPr>
        <w:t xml:space="preserve">American people in mind, </w:t>
      </w:r>
      <w:r>
        <w:rPr>
          <w:rFonts w:ascii="Arial" w:hAnsi="Arial" w:cs="Arial"/>
          <w:sz w:val="20"/>
          <w:szCs w:val="20"/>
        </w:rPr>
        <w:t xml:space="preserve">which    . . .   </w:t>
      </w:r>
      <w:r w:rsidRPr="00590EA0">
        <w:rPr>
          <w:rFonts w:ascii="Arial" w:hAnsi="Arial" w:cs="Arial"/>
          <w:sz w:val="20"/>
          <w:szCs w:val="20"/>
        </w:rPr>
        <w:t>may at times, be at odds with</w:t>
      </w:r>
      <w:r>
        <w:rPr>
          <w:rFonts w:ascii="Arial" w:hAnsi="Arial" w:cs="Arial"/>
          <w:sz w:val="20"/>
          <w:szCs w:val="20"/>
        </w:rPr>
        <w:t xml:space="preserve"> </w:t>
      </w:r>
      <w:r w:rsidRPr="00590EA0">
        <w:rPr>
          <w:rFonts w:ascii="Arial" w:hAnsi="Arial" w:cs="Arial"/>
          <w:sz w:val="20"/>
          <w:szCs w:val="20"/>
        </w:rPr>
        <w:t>the interests of other peoples</w:t>
      </w:r>
      <w:r>
        <w:rPr>
          <w:rFonts w:ascii="Arial" w:hAnsi="Arial" w:cs="Arial"/>
          <w:sz w:val="20"/>
          <w:szCs w:val="20"/>
        </w:rPr>
        <w:t xml:space="preserve"> </w:t>
      </w:r>
      <w:r w:rsidRPr="00590EA0">
        <w:rPr>
          <w:rFonts w:ascii="Arial" w:hAnsi="Arial" w:cs="Arial"/>
          <w:sz w:val="20"/>
          <w:szCs w:val="20"/>
        </w:rPr>
        <w:t>—</w:t>
      </w:r>
      <w:r>
        <w:rPr>
          <w:rFonts w:ascii="Arial" w:hAnsi="Arial" w:cs="Arial"/>
          <w:sz w:val="20"/>
          <w:szCs w:val="20"/>
        </w:rPr>
        <w:t xml:space="preserve"> or  . . .   </w:t>
      </w:r>
      <w:r w:rsidRPr="00590EA0">
        <w:rPr>
          <w:rFonts w:ascii="Arial" w:hAnsi="Arial" w:cs="Arial"/>
          <w:sz w:val="20"/>
          <w:szCs w:val="20"/>
        </w:rPr>
        <w:t xml:space="preserve"> with the so-called interests of</w:t>
      </w:r>
      <w:r>
        <w:rPr>
          <w:rFonts w:ascii="Arial" w:hAnsi="Arial" w:cs="Arial"/>
          <w:sz w:val="20"/>
          <w:szCs w:val="20"/>
        </w:rPr>
        <w:t xml:space="preserve"> </w:t>
      </w:r>
      <w:r w:rsidRPr="00590EA0">
        <w:rPr>
          <w:rFonts w:ascii="Arial" w:hAnsi="Arial" w:cs="Arial"/>
          <w:sz w:val="20"/>
          <w:szCs w:val="20"/>
        </w:rPr>
        <w:t>“humanity.”</w:t>
      </w:r>
      <w:r>
        <w:rPr>
          <w:rFonts w:ascii="Arial" w:hAnsi="Arial" w:cs="Arial"/>
          <w:sz w:val="20"/>
          <w:szCs w:val="20"/>
        </w:rPr>
        <w:t xml:space="preserve">   . . .   S</w:t>
      </w:r>
      <w:r w:rsidRPr="00590EA0">
        <w:rPr>
          <w:rFonts w:ascii="Arial" w:hAnsi="Arial" w:cs="Arial"/>
          <w:sz w:val="20"/>
          <w:szCs w:val="20"/>
        </w:rPr>
        <w:t>elf-government itself may not necessarily</w:t>
      </w:r>
      <w:r>
        <w:rPr>
          <w:rFonts w:ascii="Arial" w:hAnsi="Arial" w:cs="Arial"/>
          <w:sz w:val="20"/>
          <w:szCs w:val="20"/>
        </w:rPr>
        <w:t xml:space="preserve"> </w:t>
      </w:r>
      <w:r w:rsidRPr="00590EA0">
        <w:rPr>
          <w:rFonts w:ascii="Arial" w:hAnsi="Arial" w:cs="Arial"/>
          <w:sz w:val="20"/>
          <w:szCs w:val="20"/>
        </w:rPr>
        <w:t xml:space="preserve">be something aspired to by </w:t>
      </w:r>
      <w:r>
        <w:rPr>
          <w:rFonts w:ascii="Arial" w:hAnsi="Arial" w:cs="Arial"/>
          <w:sz w:val="20"/>
          <w:szCs w:val="20"/>
        </w:rPr>
        <w:t xml:space="preserve">all.    . . .  </w:t>
      </w:r>
    </w:p>
    <w:p w:rsidR="002C1B75" w:rsidRDefault="002C1B75" w:rsidP="002C1B75">
      <w:pPr>
        <w:spacing w:after="0" w:line="240" w:lineRule="auto"/>
        <w:rPr>
          <w:rFonts w:ascii="Arial" w:hAnsi="Arial" w:cs="Arial"/>
          <w:sz w:val="20"/>
          <w:szCs w:val="20"/>
        </w:rPr>
      </w:pPr>
    </w:p>
    <w:p w:rsidR="002C3D6F" w:rsidRDefault="002C3D6F" w:rsidP="002C1B75">
      <w:pPr>
        <w:spacing w:after="0" w:line="240" w:lineRule="auto"/>
        <w:rPr>
          <w:rFonts w:ascii="Arial" w:hAnsi="Arial" w:cs="Arial"/>
          <w:sz w:val="20"/>
          <w:szCs w:val="20"/>
        </w:rPr>
      </w:pPr>
    </w:p>
    <w:p w:rsidR="002C3D6F" w:rsidRPr="002C3D6F" w:rsidRDefault="002C3D6F" w:rsidP="002C1B7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Pr="002C3D6F">
        <w:rPr>
          <w:rFonts w:ascii="Times New Roman" w:hAnsi="Times New Roman" w:cs="Times New Roman"/>
          <w:sz w:val="20"/>
          <w:szCs w:val="20"/>
        </w:rPr>
        <w:t>--- http://digitalcommons.lsu.edu/cgi/viewcontent.cgi?article=3840&amp;context=gradschool_dissertations</w:t>
      </w:r>
    </w:p>
    <w:p w:rsidR="002C1B75" w:rsidRPr="002C1B75" w:rsidRDefault="002C1B75" w:rsidP="002C1B75">
      <w:pPr>
        <w:spacing w:after="0" w:line="240" w:lineRule="auto"/>
        <w:rPr>
          <w:rFonts w:ascii="Arial" w:hAnsi="Arial" w:cs="Arial"/>
          <w:sz w:val="20"/>
          <w:szCs w:val="20"/>
        </w:rPr>
      </w:pPr>
    </w:p>
    <w:p w:rsidR="002C1B75" w:rsidRDefault="002C1B75" w:rsidP="002C1B75">
      <w:pPr>
        <w:spacing w:after="0" w:line="240" w:lineRule="auto"/>
        <w:rPr>
          <w:rFonts w:ascii="Arial" w:hAnsi="Arial" w:cs="Arial"/>
          <w:sz w:val="20"/>
          <w:szCs w:val="20"/>
        </w:rPr>
      </w:pPr>
    </w:p>
    <w:p w:rsidR="00B15CF7" w:rsidRDefault="00B15CF7" w:rsidP="002C1B75">
      <w:pPr>
        <w:spacing w:after="0" w:line="240" w:lineRule="auto"/>
        <w:rPr>
          <w:rFonts w:ascii="Arial" w:hAnsi="Arial" w:cs="Arial"/>
          <w:sz w:val="20"/>
          <w:szCs w:val="20"/>
        </w:rPr>
      </w:pPr>
    </w:p>
    <w:p w:rsidR="00B15CF7" w:rsidRPr="002C1B75" w:rsidRDefault="00B15CF7" w:rsidP="002C1B75">
      <w:pPr>
        <w:spacing w:after="0" w:line="240" w:lineRule="auto"/>
        <w:rPr>
          <w:rFonts w:ascii="Arial" w:hAnsi="Arial" w:cs="Arial"/>
          <w:sz w:val="20"/>
          <w:szCs w:val="20"/>
        </w:rPr>
      </w:pPr>
    </w:p>
    <w:p w:rsidR="002C1B75" w:rsidRDefault="002C1B75" w:rsidP="002C1B75">
      <w:pPr>
        <w:spacing w:after="0" w:line="240" w:lineRule="auto"/>
        <w:rPr>
          <w:rFonts w:ascii="Arial" w:hAnsi="Arial" w:cs="Arial"/>
          <w:sz w:val="20"/>
          <w:szCs w:val="20"/>
        </w:rPr>
      </w:pPr>
    </w:p>
    <w:p w:rsidR="00147ED5" w:rsidRDefault="00147ED5" w:rsidP="002C1B75">
      <w:pPr>
        <w:spacing w:after="0" w:line="240" w:lineRule="auto"/>
        <w:rPr>
          <w:rFonts w:ascii="Arial" w:hAnsi="Arial" w:cs="Arial"/>
          <w:sz w:val="20"/>
          <w:szCs w:val="20"/>
        </w:rPr>
      </w:pPr>
    </w:p>
    <w:p w:rsidR="00147ED5" w:rsidRDefault="00147ED5" w:rsidP="002C1B75">
      <w:pPr>
        <w:spacing w:after="0" w:line="240" w:lineRule="auto"/>
        <w:rPr>
          <w:rFonts w:ascii="Arial" w:hAnsi="Arial" w:cs="Arial"/>
          <w:sz w:val="20"/>
          <w:szCs w:val="20"/>
        </w:rPr>
      </w:pPr>
    </w:p>
    <w:p w:rsidR="00147ED5" w:rsidRDefault="00147ED5" w:rsidP="002C1B75">
      <w:pPr>
        <w:spacing w:after="0" w:line="240" w:lineRule="auto"/>
        <w:rPr>
          <w:rFonts w:ascii="Arial" w:hAnsi="Arial" w:cs="Arial"/>
          <w:sz w:val="20"/>
          <w:szCs w:val="20"/>
        </w:rPr>
      </w:pPr>
    </w:p>
    <w:p w:rsidR="002C3D6F" w:rsidRDefault="002C3D6F" w:rsidP="002C1B75">
      <w:pPr>
        <w:spacing w:after="0" w:line="240" w:lineRule="auto"/>
        <w:rPr>
          <w:rFonts w:ascii="Arial" w:hAnsi="Arial" w:cs="Arial"/>
          <w:sz w:val="20"/>
          <w:szCs w:val="20"/>
        </w:rPr>
      </w:pPr>
    </w:p>
    <w:p w:rsidR="008648A9" w:rsidRDefault="008648A9" w:rsidP="002C1B75">
      <w:pPr>
        <w:spacing w:after="0" w:line="240" w:lineRule="auto"/>
        <w:rPr>
          <w:rFonts w:ascii="Arial" w:hAnsi="Arial" w:cs="Arial"/>
          <w:sz w:val="20"/>
          <w:szCs w:val="20"/>
        </w:rPr>
      </w:pPr>
    </w:p>
    <w:p w:rsidR="008648A9" w:rsidRDefault="008648A9" w:rsidP="002C1B75">
      <w:pPr>
        <w:spacing w:after="0" w:line="240" w:lineRule="auto"/>
        <w:rPr>
          <w:rFonts w:ascii="Arial" w:hAnsi="Arial" w:cs="Arial"/>
          <w:sz w:val="20"/>
          <w:szCs w:val="20"/>
        </w:rPr>
      </w:pPr>
    </w:p>
    <w:p w:rsidR="008648A9" w:rsidRPr="005C4622" w:rsidRDefault="008648A9" w:rsidP="008648A9">
      <w:pPr>
        <w:spacing w:after="0" w:line="240" w:lineRule="auto"/>
        <w:rPr>
          <w:rFonts w:ascii="Times New Roman" w:hAnsi="Times New Roman" w:cs="Times New Roman"/>
          <w:sz w:val="28"/>
          <w:szCs w:val="28"/>
        </w:rPr>
      </w:pPr>
      <w:r w:rsidRPr="005C4622">
        <w:rPr>
          <w:rFonts w:ascii="Times New Roman" w:hAnsi="Times New Roman" w:cs="Times New Roman"/>
          <w:sz w:val="28"/>
          <w:szCs w:val="28"/>
        </w:rPr>
        <w:lastRenderedPageBreak/>
        <w:t>The Judiciary an</w:t>
      </w:r>
      <w:r w:rsidR="005C4622" w:rsidRPr="005C4622">
        <w:rPr>
          <w:rFonts w:ascii="Times New Roman" w:hAnsi="Times New Roman" w:cs="Times New Roman"/>
          <w:sz w:val="28"/>
          <w:szCs w:val="28"/>
        </w:rPr>
        <w:t xml:space="preserve">d Presidential Power in Foreign </w:t>
      </w:r>
      <w:r w:rsidRPr="005C4622">
        <w:rPr>
          <w:rFonts w:ascii="Times New Roman" w:hAnsi="Times New Roman" w:cs="Times New Roman"/>
          <w:sz w:val="28"/>
          <w:szCs w:val="28"/>
        </w:rPr>
        <w:t>Affairs: A Critique</w:t>
      </w:r>
    </w:p>
    <w:p w:rsidR="008648A9" w:rsidRDefault="008648A9" w:rsidP="005C4622">
      <w:pPr>
        <w:spacing w:after="0" w:line="240" w:lineRule="auto"/>
        <w:rPr>
          <w:rFonts w:ascii="Arial" w:hAnsi="Arial" w:cs="Arial"/>
          <w:sz w:val="20"/>
          <w:szCs w:val="20"/>
        </w:rPr>
      </w:pPr>
      <w:r w:rsidRPr="008648A9">
        <w:rPr>
          <w:rFonts w:ascii="Arial" w:hAnsi="Arial" w:cs="Arial"/>
          <w:sz w:val="20"/>
          <w:szCs w:val="20"/>
        </w:rPr>
        <w:t>David Gray Adler</w:t>
      </w:r>
      <w:r w:rsidR="005C4622">
        <w:rPr>
          <w:rFonts w:ascii="Arial" w:hAnsi="Arial" w:cs="Arial"/>
          <w:sz w:val="20"/>
          <w:szCs w:val="20"/>
        </w:rPr>
        <w:t xml:space="preserve">, </w:t>
      </w:r>
      <w:r w:rsidR="005C4622" w:rsidRPr="005C4622">
        <w:rPr>
          <w:rFonts w:ascii="Arial" w:hAnsi="Arial" w:cs="Arial"/>
          <w:sz w:val="20"/>
          <w:szCs w:val="20"/>
        </w:rPr>
        <w:t>Political Science, Idaho State University</w:t>
      </w:r>
      <w:r w:rsidR="005C4622">
        <w:rPr>
          <w:rFonts w:ascii="Arial" w:hAnsi="Arial" w:cs="Arial"/>
          <w:sz w:val="20"/>
          <w:szCs w:val="20"/>
        </w:rPr>
        <w:t xml:space="preserve">     -     Jan 1996</w:t>
      </w:r>
    </w:p>
    <w:p w:rsidR="005C4622" w:rsidRDefault="005C4622" w:rsidP="005C4622">
      <w:pPr>
        <w:spacing w:after="0" w:line="240" w:lineRule="auto"/>
        <w:rPr>
          <w:rFonts w:ascii="Arial" w:hAnsi="Arial" w:cs="Arial"/>
          <w:sz w:val="20"/>
          <w:szCs w:val="20"/>
        </w:rPr>
      </w:pPr>
    </w:p>
    <w:p w:rsidR="005C4622" w:rsidRPr="008648A9" w:rsidRDefault="005C4622" w:rsidP="005C4622">
      <w:pPr>
        <w:spacing w:after="0" w:line="240" w:lineRule="auto"/>
        <w:rPr>
          <w:rFonts w:ascii="Arial" w:hAnsi="Arial" w:cs="Arial"/>
          <w:sz w:val="20"/>
          <w:szCs w:val="20"/>
        </w:rPr>
      </w:pPr>
    </w:p>
    <w:p w:rsidR="002C3D6F" w:rsidRDefault="005C4622" w:rsidP="008648A9">
      <w:pPr>
        <w:spacing w:after="0" w:line="240" w:lineRule="auto"/>
        <w:rPr>
          <w:rFonts w:ascii="Arial" w:hAnsi="Arial" w:cs="Arial"/>
          <w:sz w:val="20"/>
          <w:szCs w:val="20"/>
        </w:rPr>
      </w:pPr>
      <w:r>
        <w:rPr>
          <w:rFonts w:ascii="Arial" w:hAnsi="Arial" w:cs="Arial"/>
          <w:sz w:val="20"/>
          <w:szCs w:val="20"/>
        </w:rPr>
        <w:tab/>
      </w:r>
      <w:r w:rsidR="008648A9" w:rsidRPr="008648A9">
        <w:rPr>
          <w:rFonts w:ascii="Arial" w:hAnsi="Arial" w:cs="Arial"/>
          <w:sz w:val="20"/>
          <w:szCs w:val="20"/>
        </w:rPr>
        <w:t>The unmistakable trend toward executive domination of U.S. foreign</w:t>
      </w:r>
      <w:r>
        <w:rPr>
          <w:rFonts w:ascii="Arial" w:hAnsi="Arial" w:cs="Arial"/>
          <w:sz w:val="20"/>
          <w:szCs w:val="20"/>
        </w:rPr>
        <w:t xml:space="preserve"> affairs in the past sixty years </w:t>
      </w:r>
      <w:r w:rsidR="008648A9" w:rsidRPr="008648A9">
        <w:rPr>
          <w:rFonts w:ascii="Arial" w:hAnsi="Arial" w:cs="Arial"/>
          <w:sz w:val="20"/>
          <w:szCs w:val="20"/>
        </w:rPr>
        <w:t>re present</w:t>
      </w:r>
      <w:r>
        <w:rPr>
          <w:rFonts w:ascii="Arial" w:hAnsi="Arial" w:cs="Arial"/>
          <w:sz w:val="20"/>
          <w:szCs w:val="20"/>
        </w:rPr>
        <w:t xml:space="preserve">s a dramatic departure from the </w:t>
      </w:r>
      <w:r w:rsidR="008648A9" w:rsidRPr="008648A9">
        <w:rPr>
          <w:rFonts w:ascii="Arial" w:hAnsi="Arial" w:cs="Arial"/>
          <w:sz w:val="20"/>
          <w:szCs w:val="20"/>
        </w:rPr>
        <w:t>basic scheme of the Constitutio</w:t>
      </w:r>
      <w:r>
        <w:rPr>
          <w:rFonts w:ascii="Arial" w:hAnsi="Arial" w:cs="Arial"/>
          <w:sz w:val="20"/>
          <w:szCs w:val="20"/>
        </w:rPr>
        <w:t xml:space="preserve">n. The constitutional blueprint </w:t>
      </w:r>
      <w:r w:rsidR="008648A9" w:rsidRPr="008648A9">
        <w:rPr>
          <w:rFonts w:ascii="Arial" w:hAnsi="Arial" w:cs="Arial"/>
          <w:sz w:val="20"/>
          <w:szCs w:val="20"/>
        </w:rPr>
        <w:t>assigns to</w:t>
      </w:r>
      <w:r>
        <w:rPr>
          <w:rFonts w:ascii="Arial" w:hAnsi="Arial" w:cs="Arial"/>
          <w:sz w:val="20"/>
          <w:szCs w:val="20"/>
        </w:rPr>
        <w:t xml:space="preserve"> </w:t>
      </w:r>
      <w:r w:rsidR="008648A9" w:rsidRPr="008648A9">
        <w:rPr>
          <w:rFonts w:ascii="Arial" w:hAnsi="Arial" w:cs="Arial"/>
          <w:sz w:val="20"/>
          <w:szCs w:val="20"/>
        </w:rPr>
        <w:t>Congress senior status in a partnership with the President to conduct</w:t>
      </w:r>
      <w:r>
        <w:rPr>
          <w:rFonts w:ascii="Arial" w:hAnsi="Arial" w:cs="Arial"/>
          <w:sz w:val="20"/>
          <w:szCs w:val="20"/>
        </w:rPr>
        <w:t xml:space="preserve"> foreign policy. It also </w:t>
      </w:r>
      <w:r w:rsidR="008648A9" w:rsidRPr="008648A9">
        <w:rPr>
          <w:rFonts w:ascii="Arial" w:hAnsi="Arial" w:cs="Arial"/>
          <w:sz w:val="20"/>
          <w:szCs w:val="20"/>
        </w:rPr>
        <w:t>gives Congress t</w:t>
      </w:r>
      <w:r>
        <w:rPr>
          <w:rFonts w:ascii="Arial" w:hAnsi="Arial" w:cs="Arial"/>
          <w:sz w:val="20"/>
          <w:szCs w:val="20"/>
        </w:rPr>
        <w:t xml:space="preserve">he sole and exclusive authority </w:t>
      </w:r>
      <w:r w:rsidR="008648A9" w:rsidRPr="008648A9">
        <w:rPr>
          <w:rFonts w:ascii="Arial" w:hAnsi="Arial" w:cs="Arial"/>
          <w:sz w:val="20"/>
          <w:szCs w:val="20"/>
        </w:rPr>
        <w:t>over the ultimate foreign re</w:t>
      </w:r>
      <w:r>
        <w:rPr>
          <w:rFonts w:ascii="Arial" w:hAnsi="Arial" w:cs="Arial"/>
          <w:sz w:val="20"/>
          <w:szCs w:val="20"/>
        </w:rPr>
        <w:t xml:space="preserve">lations power: the authority to </w:t>
      </w:r>
      <w:r w:rsidR="008648A9" w:rsidRPr="008648A9">
        <w:rPr>
          <w:rFonts w:ascii="Arial" w:hAnsi="Arial" w:cs="Arial"/>
          <w:sz w:val="20"/>
          <w:szCs w:val="20"/>
        </w:rPr>
        <w:t>initiate war.</w:t>
      </w:r>
      <w:r>
        <w:rPr>
          <w:rFonts w:ascii="Arial" w:hAnsi="Arial" w:cs="Arial"/>
          <w:sz w:val="20"/>
          <w:szCs w:val="20"/>
        </w:rPr>
        <w:t xml:space="preserve">   . . .</w:t>
      </w:r>
    </w:p>
    <w:p w:rsidR="005C4622" w:rsidRDefault="005C4622" w:rsidP="008648A9">
      <w:pPr>
        <w:spacing w:after="0" w:line="240" w:lineRule="auto"/>
        <w:rPr>
          <w:rFonts w:ascii="Arial" w:hAnsi="Arial" w:cs="Arial"/>
          <w:sz w:val="20"/>
          <w:szCs w:val="20"/>
        </w:rPr>
      </w:pPr>
    </w:p>
    <w:p w:rsidR="005C4622" w:rsidRPr="005C4622" w:rsidRDefault="005C4622" w:rsidP="008648A9">
      <w:pPr>
        <w:spacing w:after="0" w:line="240" w:lineRule="auto"/>
        <w:rPr>
          <w:rFonts w:ascii="Times New Roman" w:hAnsi="Times New Roman" w:cs="Times New Roman"/>
          <w:color w:val="FF0000"/>
          <w:sz w:val="24"/>
          <w:szCs w:val="24"/>
        </w:rPr>
      </w:pPr>
      <w:r w:rsidRPr="005C4622">
        <w:rPr>
          <w:rFonts w:ascii="Times New Roman" w:hAnsi="Times New Roman" w:cs="Times New Roman"/>
          <w:color w:val="FF0000"/>
          <w:sz w:val="24"/>
          <w:szCs w:val="24"/>
        </w:rPr>
        <w:tab/>
        <w:t>{  The above statement is false.  Instead the US constitution gives Congress the power to declare war.  The constitution does not mention undeclared war, nor indeed does it say anything about how the President is to exercise the power to command the armed forces, a power which the constitution does give to the President.  Therefore, the author is up to something.  }</w:t>
      </w:r>
    </w:p>
    <w:p w:rsidR="002C3D6F" w:rsidRDefault="002C3D6F" w:rsidP="002C1B75">
      <w:pPr>
        <w:spacing w:after="0" w:line="240" w:lineRule="auto"/>
        <w:rPr>
          <w:rFonts w:ascii="Arial" w:hAnsi="Arial" w:cs="Arial"/>
          <w:sz w:val="20"/>
          <w:szCs w:val="20"/>
        </w:rPr>
      </w:pPr>
    </w:p>
    <w:p w:rsidR="005C4622" w:rsidRDefault="005C4622" w:rsidP="002C1B75">
      <w:pPr>
        <w:spacing w:after="0" w:line="240" w:lineRule="auto"/>
        <w:rPr>
          <w:rFonts w:ascii="Arial" w:hAnsi="Arial" w:cs="Arial"/>
          <w:sz w:val="20"/>
          <w:szCs w:val="20"/>
        </w:rPr>
      </w:pPr>
    </w:p>
    <w:p w:rsidR="005C4622" w:rsidRDefault="00092252" w:rsidP="005C4622">
      <w:pPr>
        <w:spacing w:after="0" w:line="240" w:lineRule="auto"/>
        <w:rPr>
          <w:rFonts w:ascii="Arial" w:hAnsi="Arial" w:cs="Arial"/>
          <w:sz w:val="20"/>
          <w:szCs w:val="20"/>
        </w:rPr>
      </w:pPr>
      <w:r>
        <w:rPr>
          <w:rFonts w:ascii="Times New Roman" w:hAnsi="Times New Roman" w:cs="Times New Roman"/>
          <w:sz w:val="20"/>
          <w:szCs w:val="20"/>
        </w:rPr>
        <w:tab/>
      </w:r>
      <w:r w:rsidR="005C4622">
        <w:rPr>
          <w:rFonts w:ascii="Times New Roman" w:hAnsi="Times New Roman" w:cs="Times New Roman"/>
          <w:sz w:val="20"/>
          <w:szCs w:val="20"/>
        </w:rPr>
        <w:tab/>
      </w:r>
      <w:r w:rsidR="005C4622">
        <w:rPr>
          <w:rFonts w:ascii="Times New Roman" w:hAnsi="Times New Roman" w:cs="Times New Roman"/>
          <w:sz w:val="20"/>
          <w:szCs w:val="20"/>
        </w:rPr>
        <w:tab/>
      </w:r>
      <w:r w:rsidR="005C4622" w:rsidRPr="005C4622">
        <w:rPr>
          <w:rFonts w:ascii="Times New Roman" w:hAnsi="Times New Roman" w:cs="Times New Roman"/>
          <w:sz w:val="20"/>
          <w:szCs w:val="20"/>
        </w:rPr>
        <w:t>--- http://scholarship.richmond.edu/cgi/viewcontent.cgi?article=1002&amp;context=pilr</w:t>
      </w:r>
    </w:p>
    <w:p w:rsidR="005C4622" w:rsidRPr="005C4622" w:rsidRDefault="005C4622" w:rsidP="005C4622">
      <w:pPr>
        <w:spacing w:after="0" w:line="240" w:lineRule="auto"/>
        <w:rPr>
          <w:rFonts w:ascii="Arial" w:hAnsi="Arial" w:cs="Arial"/>
          <w:sz w:val="20"/>
          <w:szCs w:val="20"/>
        </w:rPr>
      </w:pPr>
    </w:p>
    <w:p w:rsidR="005C4622" w:rsidRPr="005C4622" w:rsidRDefault="005C4622" w:rsidP="005C4622">
      <w:pPr>
        <w:spacing w:after="0" w:line="240" w:lineRule="auto"/>
        <w:rPr>
          <w:rFonts w:ascii="Arial" w:hAnsi="Arial" w:cs="Arial"/>
          <w:sz w:val="20"/>
          <w:szCs w:val="20"/>
        </w:rPr>
      </w:pPr>
    </w:p>
    <w:p w:rsidR="005C4622" w:rsidRPr="005C4622" w:rsidRDefault="005C4622" w:rsidP="002C1B75">
      <w:pPr>
        <w:spacing w:after="0" w:line="240" w:lineRule="auto"/>
        <w:rPr>
          <w:rFonts w:ascii="Arial" w:hAnsi="Arial" w:cs="Arial"/>
          <w:sz w:val="20"/>
          <w:szCs w:val="20"/>
        </w:rPr>
      </w:pPr>
    </w:p>
    <w:p w:rsidR="005C4622" w:rsidRPr="005C4622" w:rsidRDefault="005C4622" w:rsidP="002C1B75">
      <w:pPr>
        <w:spacing w:after="0" w:line="240" w:lineRule="auto"/>
        <w:rPr>
          <w:rFonts w:ascii="Arial" w:hAnsi="Arial" w:cs="Arial"/>
          <w:sz w:val="20"/>
          <w:szCs w:val="20"/>
        </w:rPr>
      </w:pPr>
    </w:p>
    <w:p w:rsidR="005C4622" w:rsidRPr="005C4622" w:rsidRDefault="005C4622" w:rsidP="002C1B75">
      <w:pPr>
        <w:spacing w:after="0" w:line="240" w:lineRule="auto"/>
        <w:rPr>
          <w:rFonts w:ascii="Arial" w:hAnsi="Arial" w:cs="Arial"/>
          <w:sz w:val="20"/>
          <w:szCs w:val="20"/>
        </w:rPr>
      </w:pPr>
    </w:p>
    <w:p w:rsidR="005C4622" w:rsidRDefault="005C4622" w:rsidP="002C1B75">
      <w:pPr>
        <w:spacing w:after="0" w:line="240" w:lineRule="auto"/>
        <w:rPr>
          <w:rFonts w:ascii="Arial" w:hAnsi="Arial" w:cs="Arial"/>
          <w:sz w:val="20"/>
          <w:szCs w:val="20"/>
        </w:rPr>
      </w:pPr>
    </w:p>
    <w:p w:rsidR="005C4622" w:rsidRDefault="005C4622" w:rsidP="002C1B75">
      <w:pPr>
        <w:spacing w:after="0" w:line="240" w:lineRule="auto"/>
        <w:rPr>
          <w:rFonts w:ascii="Arial" w:hAnsi="Arial" w:cs="Arial"/>
          <w:sz w:val="20"/>
          <w:szCs w:val="20"/>
        </w:rPr>
      </w:pPr>
    </w:p>
    <w:p w:rsidR="009A0900" w:rsidRDefault="009A0900" w:rsidP="002C1B75">
      <w:pPr>
        <w:spacing w:after="0" w:line="240" w:lineRule="auto"/>
        <w:rPr>
          <w:rFonts w:ascii="Arial" w:hAnsi="Arial" w:cs="Arial"/>
          <w:sz w:val="20"/>
          <w:szCs w:val="20"/>
        </w:rPr>
      </w:pPr>
    </w:p>
    <w:p w:rsidR="009A0900" w:rsidRDefault="009A0900" w:rsidP="002C1B75">
      <w:pPr>
        <w:spacing w:after="0" w:line="240" w:lineRule="auto"/>
        <w:rPr>
          <w:rFonts w:ascii="Arial" w:hAnsi="Arial" w:cs="Arial"/>
          <w:sz w:val="20"/>
          <w:szCs w:val="20"/>
        </w:rPr>
      </w:pPr>
    </w:p>
    <w:p w:rsidR="009A0900" w:rsidRDefault="009A0900" w:rsidP="002C1B75">
      <w:pPr>
        <w:spacing w:after="0" w:line="240" w:lineRule="auto"/>
        <w:rPr>
          <w:rFonts w:ascii="Arial" w:hAnsi="Arial" w:cs="Arial"/>
          <w:sz w:val="20"/>
          <w:szCs w:val="20"/>
        </w:rPr>
      </w:pPr>
    </w:p>
    <w:p w:rsidR="009A0900" w:rsidRPr="009A0900" w:rsidRDefault="009A0900" w:rsidP="009A0900">
      <w:pPr>
        <w:spacing w:after="0" w:line="240" w:lineRule="auto"/>
        <w:rPr>
          <w:rFonts w:ascii="Arial" w:hAnsi="Arial" w:cs="Arial"/>
          <w:sz w:val="20"/>
          <w:szCs w:val="20"/>
        </w:rPr>
      </w:pPr>
    </w:p>
    <w:p w:rsidR="009A0900" w:rsidRPr="009A0900" w:rsidRDefault="009A0900" w:rsidP="009A0900">
      <w:pPr>
        <w:spacing w:after="0" w:line="240" w:lineRule="auto"/>
        <w:rPr>
          <w:rFonts w:ascii="Times New Roman" w:hAnsi="Times New Roman" w:cs="Times New Roman"/>
          <w:sz w:val="28"/>
          <w:szCs w:val="28"/>
        </w:rPr>
      </w:pPr>
      <w:r w:rsidRPr="009A0900">
        <w:rPr>
          <w:rFonts w:ascii="Times New Roman" w:hAnsi="Times New Roman" w:cs="Times New Roman"/>
          <w:sz w:val="28"/>
          <w:szCs w:val="28"/>
        </w:rPr>
        <w:t>Fame, the Founding, and the Power to Declare War</w:t>
      </w:r>
    </w:p>
    <w:p w:rsidR="009A0900" w:rsidRDefault="00517002" w:rsidP="009A0900">
      <w:pPr>
        <w:spacing w:after="0" w:line="240" w:lineRule="auto"/>
        <w:rPr>
          <w:rFonts w:ascii="Arial" w:hAnsi="Arial" w:cs="Arial"/>
          <w:sz w:val="20"/>
          <w:szCs w:val="20"/>
        </w:rPr>
      </w:pPr>
      <w:r>
        <w:rPr>
          <w:rFonts w:ascii="Arial" w:hAnsi="Arial" w:cs="Arial"/>
          <w:sz w:val="20"/>
          <w:szCs w:val="20"/>
        </w:rPr>
        <w:t>William Michael Treanor,</w:t>
      </w:r>
      <w:r w:rsidR="009A0900">
        <w:rPr>
          <w:rFonts w:ascii="Arial" w:hAnsi="Arial" w:cs="Arial"/>
          <w:sz w:val="20"/>
          <w:szCs w:val="20"/>
        </w:rPr>
        <w:t xml:space="preserve"> </w:t>
      </w:r>
      <w:r w:rsidR="009A0900" w:rsidRPr="009A0900">
        <w:rPr>
          <w:rFonts w:ascii="Arial" w:hAnsi="Arial" w:cs="Arial"/>
          <w:sz w:val="20"/>
          <w:szCs w:val="20"/>
        </w:rPr>
        <w:t>G</w:t>
      </w:r>
      <w:r w:rsidR="009A0900">
        <w:rPr>
          <w:rFonts w:ascii="Arial" w:hAnsi="Arial" w:cs="Arial"/>
          <w:sz w:val="20"/>
          <w:szCs w:val="20"/>
        </w:rPr>
        <w:t>eorgetown University Law Center    -   1997</w:t>
      </w:r>
    </w:p>
    <w:p w:rsidR="005C4622" w:rsidRDefault="005C4622" w:rsidP="002C1B75">
      <w:pPr>
        <w:spacing w:after="0" w:line="240" w:lineRule="auto"/>
        <w:rPr>
          <w:rFonts w:ascii="Arial" w:hAnsi="Arial" w:cs="Arial"/>
          <w:sz w:val="20"/>
          <w:szCs w:val="20"/>
        </w:rPr>
      </w:pPr>
    </w:p>
    <w:p w:rsidR="009A0900" w:rsidRDefault="009A0900" w:rsidP="002C1B75">
      <w:pPr>
        <w:spacing w:after="0" w:line="240" w:lineRule="auto"/>
        <w:rPr>
          <w:rFonts w:ascii="Arial" w:hAnsi="Arial" w:cs="Arial"/>
          <w:sz w:val="20"/>
          <w:szCs w:val="20"/>
        </w:rPr>
      </w:pPr>
    </w:p>
    <w:p w:rsidR="009A0900" w:rsidRPr="009A0900" w:rsidRDefault="009A0900" w:rsidP="009A0900">
      <w:pPr>
        <w:spacing w:after="0" w:line="240" w:lineRule="auto"/>
        <w:rPr>
          <w:rFonts w:ascii="Arial" w:hAnsi="Arial" w:cs="Arial"/>
          <w:sz w:val="20"/>
          <w:szCs w:val="20"/>
        </w:rPr>
      </w:pPr>
      <w:r>
        <w:rPr>
          <w:rFonts w:ascii="Arial" w:hAnsi="Arial" w:cs="Arial"/>
          <w:sz w:val="20"/>
          <w:szCs w:val="20"/>
        </w:rPr>
        <w:tab/>
        <w:t xml:space="preserve">. . .   </w:t>
      </w:r>
      <w:r w:rsidRPr="009A0900">
        <w:rPr>
          <w:rFonts w:ascii="Arial" w:hAnsi="Arial" w:cs="Arial"/>
          <w:sz w:val="20"/>
          <w:szCs w:val="20"/>
        </w:rPr>
        <w:t>To the extent that the Founders</w:t>
      </w:r>
      <w:r>
        <w:rPr>
          <w:rFonts w:ascii="Arial" w:hAnsi="Arial" w:cs="Arial"/>
          <w:sz w:val="20"/>
          <w:szCs w:val="20"/>
        </w:rPr>
        <w:t xml:space="preserve"> </w:t>
      </w:r>
      <w:r w:rsidRPr="009A0900">
        <w:rPr>
          <w:rFonts w:ascii="Arial" w:hAnsi="Arial" w:cs="Arial"/>
          <w:sz w:val="20"/>
          <w:szCs w:val="20"/>
        </w:rPr>
        <w:t xml:space="preserve">made statements about </w:t>
      </w:r>
      <w:r>
        <w:rPr>
          <w:rFonts w:ascii="Arial" w:hAnsi="Arial" w:cs="Arial"/>
          <w:sz w:val="20"/>
          <w:szCs w:val="20"/>
        </w:rPr>
        <w:t xml:space="preserve">the war power, those statements </w:t>
      </w:r>
      <w:r w:rsidRPr="009A0900">
        <w:rPr>
          <w:rFonts w:ascii="Arial" w:hAnsi="Arial" w:cs="Arial"/>
          <w:sz w:val="20"/>
          <w:szCs w:val="20"/>
        </w:rPr>
        <w:t>support</w:t>
      </w:r>
      <w:r>
        <w:rPr>
          <w:rFonts w:ascii="Arial" w:hAnsi="Arial" w:cs="Arial"/>
          <w:sz w:val="20"/>
          <w:szCs w:val="20"/>
        </w:rPr>
        <w:t xml:space="preserve"> </w:t>
      </w:r>
      <w:r w:rsidRPr="009A0900">
        <w:rPr>
          <w:rFonts w:ascii="Arial" w:hAnsi="Arial" w:cs="Arial"/>
          <w:sz w:val="20"/>
          <w:szCs w:val="20"/>
        </w:rPr>
        <w:t>the view that Congress alone has t</w:t>
      </w:r>
      <w:r>
        <w:rPr>
          <w:rFonts w:ascii="Arial" w:hAnsi="Arial" w:cs="Arial"/>
          <w:sz w:val="20"/>
          <w:szCs w:val="20"/>
        </w:rPr>
        <w:t>he power to initiate conflict.</w:t>
      </w:r>
      <w:r w:rsidRPr="009A0900">
        <w:rPr>
          <w:rFonts w:ascii="Arial" w:hAnsi="Arial" w:cs="Arial"/>
          <w:sz w:val="20"/>
          <w:szCs w:val="20"/>
        </w:rPr>
        <w:t xml:space="preserve"> But</w:t>
      </w:r>
      <w:r>
        <w:rPr>
          <w:rFonts w:ascii="Arial" w:hAnsi="Arial" w:cs="Arial"/>
          <w:sz w:val="20"/>
          <w:szCs w:val="20"/>
        </w:rPr>
        <w:t xml:space="preserve"> pro-Executive scholars can </w:t>
      </w:r>
      <w:r w:rsidRPr="009A0900">
        <w:rPr>
          <w:rFonts w:ascii="Arial" w:hAnsi="Arial" w:cs="Arial"/>
          <w:sz w:val="20"/>
          <w:szCs w:val="20"/>
        </w:rPr>
        <w:t>plausibly counter that historical context</w:t>
      </w:r>
      <w:r>
        <w:rPr>
          <w:rFonts w:ascii="Arial" w:hAnsi="Arial" w:cs="Arial"/>
          <w:sz w:val="20"/>
          <w:szCs w:val="20"/>
        </w:rPr>
        <w:t xml:space="preserve"> </w:t>
      </w:r>
      <w:r w:rsidRPr="009A0900">
        <w:rPr>
          <w:rFonts w:ascii="Arial" w:hAnsi="Arial" w:cs="Arial"/>
          <w:sz w:val="20"/>
          <w:szCs w:val="20"/>
        </w:rPr>
        <w:t>strongly supports their position. The p</w:t>
      </w:r>
      <w:r>
        <w:rPr>
          <w:rFonts w:ascii="Arial" w:hAnsi="Arial" w:cs="Arial"/>
          <w:sz w:val="20"/>
          <w:szCs w:val="20"/>
        </w:rPr>
        <w:t xml:space="preserve">hrase "declare war" had a </w:t>
      </w:r>
      <w:r w:rsidRPr="009A0900">
        <w:rPr>
          <w:rFonts w:ascii="Arial" w:hAnsi="Arial" w:cs="Arial"/>
          <w:sz w:val="20"/>
          <w:szCs w:val="20"/>
        </w:rPr>
        <w:t>fixe</w:t>
      </w:r>
      <w:r>
        <w:rPr>
          <w:rFonts w:ascii="Arial" w:hAnsi="Arial" w:cs="Arial"/>
          <w:sz w:val="20"/>
          <w:szCs w:val="20"/>
        </w:rPr>
        <w:t xml:space="preserve">d </w:t>
      </w:r>
      <w:r w:rsidRPr="009A0900">
        <w:rPr>
          <w:rFonts w:ascii="Arial" w:hAnsi="Arial" w:cs="Arial"/>
          <w:sz w:val="20"/>
          <w:szCs w:val="20"/>
        </w:rPr>
        <w:t>meaning in international law; it did not mean to start war, but rather</w:t>
      </w:r>
      <w:r>
        <w:rPr>
          <w:rFonts w:ascii="Arial" w:hAnsi="Arial" w:cs="Arial"/>
          <w:sz w:val="20"/>
          <w:szCs w:val="20"/>
        </w:rPr>
        <w:t xml:space="preserve"> </w:t>
      </w:r>
      <w:r w:rsidRPr="009A0900">
        <w:rPr>
          <w:rFonts w:ascii="Arial" w:hAnsi="Arial" w:cs="Arial"/>
          <w:sz w:val="20"/>
          <w:szCs w:val="20"/>
        </w:rPr>
        <w:t>to c</w:t>
      </w:r>
      <w:r>
        <w:rPr>
          <w:rFonts w:ascii="Arial" w:hAnsi="Arial" w:cs="Arial"/>
          <w:sz w:val="20"/>
          <w:szCs w:val="20"/>
        </w:rPr>
        <w:t xml:space="preserve">lassify a conflict as a war for </w:t>
      </w:r>
      <w:r w:rsidRPr="009A0900">
        <w:rPr>
          <w:rFonts w:ascii="Arial" w:hAnsi="Arial" w:cs="Arial"/>
          <w:sz w:val="20"/>
          <w:szCs w:val="20"/>
        </w:rPr>
        <w:t>legal p</w:t>
      </w:r>
      <w:r>
        <w:rPr>
          <w:rFonts w:ascii="Arial" w:hAnsi="Arial" w:cs="Arial"/>
          <w:sz w:val="20"/>
          <w:szCs w:val="20"/>
        </w:rPr>
        <w:t xml:space="preserve">urposes. Accordingly, precedent </w:t>
      </w:r>
      <w:r w:rsidRPr="009A0900">
        <w:rPr>
          <w:rFonts w:ascii="Arial" w:hAnsi="Arial" w:cs="Arial"/>
          <w:sz w:val="20"/>
          <w:szCs w:val="20"/>
        </w:rPr>
        <w:t>in England and in this country suggests a "shared understanding"</w:t>
      </w:r>
      <w:r>
        <w:rPr>
          <w:rFonts w:ascii="Arial" w:hAnsi="Arial" w:cs="Arial"/>
          <w:sz w:val="20"/>
          <w:szCs w:val="20"/>
        </w:rPr>
        <w:t xml:space="preserve"> </w:t>
      </w:r>
      <w:r w:rsidRPr="009A0900">
        <w:rPr>
          <w:rFonts w:ascii="Arial" w:hAnsi="Arial" w:cs="Arial"/>
          <w:sz w:val="20"/>
          <w:szCs w:val="20"/>
        </w:rPr>
        <w:t xml:space="preserve">that the Executive could start wars. </w:t>
      </w:r>
      <w:r>
        <w:rPr>
          <w:rFonts w:ascii="Arial" w:hAnsi="Arial" w:cs="Arial"/>
          <w:sz w:val="20"/>
          <w:szCs w:val="20"/>
        </w:rPr>
        <w:t xml:space="preserve">  . . .    </w:t>
      </w:r>
    </w:p>
    <w:p w:rsidR="009A0900" w:rsidRDefault="009A0900" w:rsidP="009A0900">
      <w:pPr>
        <w:spacing w:after="0" w:line="240" w:lineRule="auto"/>
        <w:rPr>
          <w:rFonts w:ascii="Arial" w:hAnsi="Arial" w:cs="Arial"/>
          <w:sz w:val="20"/>
          <w:szCs w:val="20"/>
        </w:rPr>
      </w:pPr>
    </w:p>
    <w:p w:rsidR="009A0900" w:rsidRDefault="009A0900" w:rsidP="009A0900">
      <w:pPr>
        <w:spacing w:after="0" w:line="240" w:lineRule="auto"/>
        <w:rPr>
          <w:rFonts w:ascii="Arial" w:hAnsi="Arial" w:cs="Arial"/>
          <w:sz w:val="20"/>
          <w:szCs w:val="20"/>
        </w:rPr>
      </w:pPr>
    </w:p>
    <w:p w:rsidR="00010F2C" w:rsidRPr="005C4622" w:rsidRDefault="009A0900" w:rsidP="009A0900">
      <w:pPr>
        <w:spacing w:after="0" w:line="240" w:lineRule="auto"/>
        <w:rPr>
          <w:rFonts w:ascii="Arial" w:hAnsi="Arial" w:cs="Arial"/>
          <w:sz w:val="20"/>
          <w:szCs w:val="20"/>
        </w:rPr>
      </w:pPr>
      <w:r>
        <w:rPr>
          <w:rFonts w:ascii="Arial" w:hAnsi="Arial" w:cs="Arial"/>
          <w:sz w:val="20"/>
          <w:szCs w:val="20"/>
        </w:rPr>
        <w:tab/>
        <w:t xml:space="preserve">. . .   </w:t>
      </w:r>
      <w:r w:rsidRPr="009A0900">
        <w:rPr>
          <w:rFonts w:ascii="Arial" w:hAnsi="Arial" w:cs="Arial"/>
          <w:sz w:val="20"/>
          <w:szCs w:val="20"/>
        </w:rPr>
        <w:t>Numerous contemporaneous statements indicate</w:t>
      </w:r>
      <w:r>
        <w:rPr>
          <w:rFonts w:ascii="Arial" w:hAnsi="Arial" w:cs="Arial"/>
          <w:sz w:val="20"/>
          <w:szCs w:val="20"/>
        </w:rPr>
        <w:t xml:space="preserve"> </w:t>
      </w:r>
      <w:r w:rsidRPr="009A0900">
        <w:rPr>
          <w:rFonts w:ascii="Arial" w:hAnsi="Arial" w:cs="Arial"/>
          <w:sz w:val="20"/>
          <w:szCs w:val="20"/>
        </w:rPr>
        <w:t xml:space="preserve">that the decision </w:t>
      </w:r>
      <w:r>
        <w:rPr>
          <w:rFonts w:ascii="Arial" w:hAnsi="Arial" w:cs="Arial"/>
          <w:sz w:val="20"/>
          <w:szCs w:val="20"/>
        </w:rPr>
        <w:t xml:space="preserve">[by Congress] </w:t>
      </w:r>
      <w:r w:rsidRPr="009A0900">
        <w:rPr>
          <w:rFonts w:ascii="Arial" w:hAnsi="Arial" w:cs="Arial"/>
          <w:sz w:val="20"/>
          <w:szCs w:val="20"/>
        </w:rPr>
        <w:t xml:space="preserve">to declare war </w:t>
      </w:r>
      <w:r>
        <w:rPr>
          <w:rFonts w:ascii="Arial" w:hAnsi="Arial" w:cs="Arial"/>
          <w:sz w:val="20"/>
          <w:szCs w:val="20"/>
        </w:rPr>
        <w:t xml:space="preserve">  . . .  </w:t>
      </w:r>
      <w:r w:rsidRPr="009A0900">
        <w:rPr>
          <w:rFonts w:ascii="Arial" w:hAnsi="Arial" w:cs="Arial"/>
          <w:sz w:val="20"/>
          <w:szCs w:val="20"/>
        </w:rPr>
        <w:t>means that the President could not veto declarations of</w:t>
      </w:r>
      <w:r>
        <w:rPr>
          <w:rFonts w:ascii="Arial" w:hAnsi="Arial" w:cs="Arial"/>
          <w:sz w:val="20"/>
          <w:szCs w:val="20"/>
        </w:rPr>
        <w:t xml:space="preserve"> war.   . . .</w:t>
      </w:r>
    </w:p>
    <w:p w:rsidR="005C4622" w:rsidRDefault="005C4622" w:rsidP="002C1B75">
      <w:pPr>
        <w:spacing w:after="0" w:line="240" w:lineRule="auto"/>
        <w:rPr>
          <w:rFonts w:ascii="Arial" w:hAnsi="Arial" w:cs="Arial"/>
          <w:sz w:val="20"/>
          <w:szCs w:val="20"/>
        </w:rPr>
      </w:pPr>
    </w:p>
    <w:p w:rsidR="009A0900" w:rsidRDefault="009A0900" w:rsidP="002C1B75">
      <w:pPr>
        <w:spacing w:after="0" w:line="240" w:lineRule="auto"/>
        <w:rPr>
          <w:rFonts w:ascii="Arial" w:hAnsi="Arial" w:cs="Arial"/>
          <w:sz w:val="20"/>
          <w:szCs w:val="20"/>
        </w:rPr>
      </w:pPr>
    </w:p>
    <w:p w:rsidR="005C4622" w:rsidRPr="009A0900" w:rsidRDefault="009A0900" w:rsidP="002C1B75">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Pr="009A0900">
        <w:rPr>
          <w:rFonts w:ascii="Times New Roman" w:hAnsi="Times New Roman" w:cs="Times New Roman"/>
          <w:sz w:val="20"/>
          <w:szCs w:val="20"/>
        </w:rPr>
        <w:t>--- https://pdfs.semanticscholar.org/5a9a/3d37d5dc5f28b8a61591aba2007a7ed370c4.pdf</w:t>
      </w:r>
    </w:p>
    <w:p w:rsidR="005C4622" w:rsidRDefault="005C4622" w:rsidP="002C1B75">
      <w:pPr>
        <w:spacing w:after="0" w:line="240" w:lineRule="auto"/>
        <w:rPr>
          <w:rFonts w:ascii="Arial" w:hAnsi="Arial" w:cs="Arial"/>
          <w:sz w:val="20"/>
          <w:szCs w:val="20"/>
        </w:rPr>
      </w:pPr>
    </w:p>
    <w:p w:rsidR="005C4622" w:rsidRDefault="005C4622" w:rsidP="002C1B75">
      <w:pPr>
        <w:spacing w:after="0" w:line="240" w:lineRule="auto"/>
        <w:rPr>
          <w:rFonts w:ascii="Arial" w:hAnsi="Arial" w:cs="Arial"/>
          <w:sz w:val="20"/>
          <w:szCs w:val="20"/>
        </w:rPr>
      </w:pPr>
    </w:p>
    <w:p w:rsidR="005C4622" w:rsidRDefault="005C4622" w:rsidP="002C1B75">
      <w:pPr>
        <w:spacing w:after="0" w:line="240" w:lineRule="auto"/>
        <w:rPr>
          <w:rFonts w:ascii="Arial" w:hAnsi="Arial" w:cs="Arial"/>
          <w:sz w:val="20"/>
          <w:szCs w:val="20"/>
        </w:rPr>
      </w:pPr>
    </w:p>
    <w:p w:rsidR="009A0900" w:rsidRDefault="009A0900" w:rsidP="002C1B75">
      <w:pPr>
        <w:spacing w:after="0" w:line="240" w:lineRule="auto"/>
        <w:rPr>
          <w:rFonts w:ascii="Arial" w:hAnsi="Arial" w:cs="Arial"/>
          <w:sz w:val="20"/>
          <w:szCs w:val="20"/>
        </w:rPr>
      </w:pPr>
    </w:p>
    <w:p w:rsidR="009A0900" w:rsidRDefault="009A0900" w:rsidP="002C1B75">
      <w:pPr>
        <w:spacing w:after="0" w:line="240" w:lineRule="auto"/>
        <w:rPr>
          <w:rFonts w:ascii="Arial" w:hAnsi="Arial" w:cs="Arial"/>
          <w:sz w:val="20"/>
          <w:szCs w:val="20"/>
        </w:rPr>
      </w:pPr>
    </w:p>
    <w:p w:rsidR="009A0900" w:rsidRDefault="009A0900" w:rsidP="002C1B75">
      <w:pPr>
        <w:spacing w:after="0" w:line="240" w:lineRule="auto"/>
        <w:rPr>
          <w:rFonts w:ascii="Arial" w:hAnsi="Arial" w:cs="Arial"/>
          <w:sz w:val="20"/>
          <w:szCs w:val="20"/>
        </w:rPr>
      </w:pPr>
    </w:p>
    <w:p w:rsidR="009A0900" w:rsidRDefault="009A0900" w:rsidP="002C1B75">
      <w:pPr>
        <w:spacing w:after="0" w:line="240" w:lineRule="auto"/>
        <w:rPr>
          <w:rFonts w:ascii="Arial" w:hAnsi="Arial" w:cs="Arial"/>
          <w:sz w:val="20"/>
          <w:szCs w:val="20"/>
        </w:rPr>
      </w:pPr>
    </w:p>
    <w:p w:rsidR="009A0900" w:rsidRDefault="009A0900" w:rsidP="002C1B75">
      <w:pPr>
        <w:spacing w:after="0" w:line="240" w:lineRule="auto"/>
        <w:rPr>
          <w:rFonts w:ascii="Arial" w:hAnsi="Arial" w:cs="Arial"/>
          <w:sz w:val="20"/>
          <w:szCs w:val="20"/>
        </w:rPr>
      </w:pPr>
    </w:p>
    <w:p w:rsidR="0028608F" w:rsidRDefault="0028608F" w:rsidP="002C1B75">
      <w:pPr>
        <w:spacing w:after="0" w:line="240" w:lineRule="auto"/>
        <w:rPr>
          <w:rFonts w:ascii="Arial" w:hAnsi="Arial" w:cs="Arial"/>
          <w:sz w:val="20"/>
          <w:szCs w:val="20"/>
        </w:rPr>
      </w:pPr>
    </w:p>
    <w:p w:rsidR="009F4F29" w:rsidRPr="009F4F29" w:rsidRDefault="009F4F29" w:rsidP="00455B18">
      <w:pPr>
        <w:spacing w:after="0" w:line="240" w:lineRule="auto"/>
        <w:rPr>
          <w:rFonts w:ascii="Times New Roman" w:hAnsi="Times New Roman" w:cs="Times New Roman"/>
          <w:sz w:val="28"/>
          <w:szCs w:val="28"/>
        </w:rPr>
      </w:pPr>
      <w:r w:rsidRPr="009F4F29">
        <w:rPr>
          <w:rFonts w:ascii="Times New Roman" w:hAnsi="Times New Roman" w:cs="Times New Roman"/>
          <w:sz w:val="28"/>
          <w:szCs w:val="28"/>
        </w:rPr>
        <w:lastRenderedPageBreak/>
        <w:t>The International Community and the Emerging World (Dis)Order  -  Response to Galtung</w:t>
      </w:r>
    </w:p>
    <w:p w:rsidR="00455B18" w:rsidRPr="00455B18" w:rsidRDefault="009F4F29" w:rsidP="00455B18">
      <w:pPr>
        <w:spacing w:after="0" w:line="240" w:lineRule="auto"/>
        <w:rPr>
          <w:rFonts w:ascii="Arial" w:hAnsi="Arial" w:cs="Arial"/>
          <w:sz w:val="20"/>
          <w:szCs w:val="20"/>
        </w:rPr>
      </w:pPr>
      <w:r>
        <w:rPr>
          <w:rFonts w:ascii="Arial" w:hAnsi="Arial" w:cs="Arial"/>
          <w:sz w:val="20"/>
          <w:szCs w:val="20"/>
        </w:rPr>
        <w:t xml:space="preserve">David L. Blaney, Macalester College   -  Macalester International </w:t>
      </w:r>
      <w:r w:rsidR="00455B18" w:rsidRPr="00455B18">
        <w:rPr>
          <w:rFonts w:ascii="Arial" w:hAnsi="Arial" w:cs="Arial"/>
          <w:sz w:val="20"/>
          <w:szCs w:val="20"/>
        </w:rPr>
        <w:t>Volume 1</w:t>
      </w:r>
      <w:r>
        <w:rPr>
          <w:rFonts w:ascii="Arial" w:hAnsi="Arial" w:cs="Arial"/>
          <w:sz w:val="20"/>
          <w:szCs w:val="20"/>
        </w:rPr>
        <w:t xml:space="preserve"> </w:t>
      </w:r>
      <w:r w:rsidR="00455B18" w:rsidRPr="00455B18">
        <w:rPr>
          <w:rFonts w:ascii="Arial" w:hAnsi="Arial" w:cs="Arial"/>
          <w:sz w:val="20"/>
          <w:szCs w:val="20"/>
        </w:rPr>
        <w:t>Article 11</w:t>
      </w:r>
      <w:r>
        <w:rPr>
          <w:rFonts w:ascii="Arial" w:hAnsi="Arial" w:cs="Arial"/>
          <w:sz w:val="20"/>
          <w:szCs w:val="20"/>
        </w:rPr>
        <w:t xml:space="preserve">   -    </w:t>
      </w:r>
      <w:r w:rsidR="00455B18" w:rsidRPr="00455B18">
        <w:rPr>
          <w:rFonts w:ascii="Arial" w:hAnsi="Arial" w:cs="Arial"/>
          <w:sz w:val="20"/>
          <w:szCs w:val="20"/>
        </w:rPr>
        <w:t>Spring 1995</w:t>
      </w:r>
    </w:p>
    <w:p w:rsidR="00455B18" w:rsidRPr="00455B18" w:rsidRDefault="00455B18" w:rsidP="00455B18">
      <w:pPr>
        <w:spacing w:after="0" w:line="240" w:lineRule="auto"/>
        <w:rPr>
          <w:rFonts w:ascii="Arial" w:hAnsi="Arial" w:cs="Arial"/>
          <w:sz w:val="20"/>
          <w:szCs w:val="20"/>
        </w:rPr>
      </w:pPr>
      <w:r w:rsidRPr="00455B18">
        <w:rPr>
          <w:rFonts w:ascii="Arial" w:hAnsi="Arial" w:cs="Arial"/>
          <w:sz w:val="20"/>
          <w:szCs w:val="20"/>
        </w:rPr>
        <w:t>http://digitalcommons.macalester.edu/macintl/vol1/iss1/11</w:t>
      </w:r>
    </w:p>
    <w:p w:rsidR="009F4F29" w:rsidRDefault="009F4F29" w:rsidP="00455B18">
      <w:pPr>
        <w:spacing w:after="0" w:line="240" w:lineRule="auto"/>
        <w:rPr>
          <w:rFonts w:ascii="Arial" w:hAnsi="Arial" w:cs="Arial"/>
          <w:sz w:val="20"/>
          <w:szCs w:val="20"/>
        </w:rPr>
      </w:pPr>
    </w:p>
    <w:p w:rsidR="009F4F29" w:rsidRDefault="009F4F29" w:rsidP="00455B18">
      <w:pPr>
        <w:spacing w:after="0" w:line="240" w:lineRule="auto"/>
        <w:rPr>
          <w:rFonts w:ascii="Arial" w:hAnsi="Arial" w:cs="Arial"/>
          <w:sz w:val="20"/>
          <w:szCs w:val="20"/>
        </w:rPr>
      </w:pPr>
    </w:p>
    <w:p w:rsidR="009F4F29" w:rsidRDefault="009F4F29" w:rsidP="00455B18">
      <w:pPr>
        <w:spacing w:after="0" w:line="240" w:lineRule="auto"/>
        <w:rPr>
          <w:rFonts w:ascii="Arial" w:hAnsi="Arial" w:cs="Arial"/>
          <w:sz w:val="20"/>
          <w:szCs w:val="20"/>
        </w:rPr>
      </w:pPr>
      <w:r>
        <w:rPr>
          <w:rFonts w:ascii="Arial" w:hAnsi="Arial" w:cs="Arial"/>
          <w:sz w:val="20"/>
          <w:szCs w:val="20"/>
        </w:rPr>
        <w:tab/>
        <w:t xml:space="preserve">. . .   A </w:t>
      </w:r>
      <w:r w:rsidR="00455B18" w:rsidRPr="00455B18">
        <w:rPr>
          <w:rFonts w:ascii="Arial" w:hAnsi="Arial" w:cs="Arial"/>
          <w:sz w:val="20"/>
          <w:szCs w:val="20"/>
        </w:rPr>
        <w:t>number of inte</w:t>
      </w:r>
      <w:r>
        <w:rPr>
          <w:rFonts w:ascii="Arial" w:hAnsi="Arial" w:cs="Arial"/>
          <w:sz w:val="20"/>
          <w:szCs w:val="20"/>
        </w:rPr>
        <w:t xml:space="preserve">rnational political theorists  . . .  </w:t>
      </w:r>
      <w:r w:rsidR="00455B18" w:rsidRPr="00455B18">
        <w:rPr>
          <w:rFonts w:ascii="Arial" w:hAnsi="Arial" w:cs="Arial"/>
          <w:sz w:val="20"/>
          <w:szCs w:val="20"/>
        </w:rPr>
        <w:t xml:space="preserve"> imagine the emergence</w:t>
      </w:r>
      <w:r>
        <w:rPr>
          <w:rFonts w:ascii="Arial" w:hAnsi="Arial" w:cs="Arial"/>
          <w:sz w:val="20"/>
          <w:szCs w:val="20"/>
        </w:rPr>
        <w:t xml:space="preserve"> of an extensive </w:t>
      </w:r>
      <w:r w:rsidR="00455B18" w:rsidRPr="00455B18">
        <w:rPr>
          <w:rFonts w:ascii="Arial" w:hAnsi="Arial" w:cs="Arial"/>
          <w:sz w:val="20"/>
          <w:szCs w:val="20"/>
        </w:rPr>
        <w:t>and (relatively) democratic global governance.</w:t>
      </w:r>
      <w:r>
        <w:rPr>
          <w:rFonts w:ascii="Arial" w:hAnsi="Arial" w:cs="Arial"/>
          <w:sz w:val="20"/>
          <w:szCs w:val="20"/>
        </w:rPr>
        <w:t xml:space="preserve">  . . .  </w:t>
      </w:r>
      <w:r w:rsidR="00455B18" w:rsidRPr="00455B18">
        <w:rPr>
          <w:rFonts w:ascii="Arial" w:hAnsi="Arial" w:cs="Arial"/>
          <w:sz w:val="20"/>
          <w:szCs w:val="20"/>
        </w:rPr>
        <w:t xml:space="preserve"> Some</w:t>
      </w:r>
      <w:r>
        <w:rPr>
          <w:rFonts w:ascii="Arial" w:hAnsi="Arial" w:cs="Arial"/>
          <w:sz w:val="20"/>
          <w:szCs w:val="20"/>
        </w:rPr>
        <w:t xml:space="preserve"> </w:t>
      </w:r>
      <w:r w:rsidR="00455B18" w:rsidRPr="00455B18">
        <w:rPr>
          <w:rFonts w:ascii="Arial" w:hAnsi="Arial" w:cs="Arial"/>
          <w:sz w:val="20"/>
          <w:szCs w:val="20"/>
        </w:rPr>
        <w:t>stress the ex</w:t>
      </w:r>
      <w:r>
        <w:rPr>
          <w:rFonts w:ascii="Arial" w:hAnsi="Arial" w:cs="Arial"/>
          <w:sz w:val="20"/>
          <w:szCs w:val="20"/>
        </w:rPr>
        <w:t xml:space="preserve">tension of the role of existing </w:t>
      </w:r>
      <w:r w:rsidR="00455B18" w:rsidRPr="00455B18">
        <w:rPr>
          <w:rFonts w:ascii="Arial" w:hAnsi="Arial" w:cs="Arial"/>
          <w:sz w:val="20"/>
          <w:szCs w:val="20"/>
        </w:rPr>
        <w:t>international organizations</w:t>
      </w:r>
      <w:r>
        <w:rPr>
          <w:rFonts w:ascii="Arial" w:hAnsi="Arial" w:cs="Arial"/>
          <w:sz w:val="20"/>
          <w:szCs w:val="20"/>
        </w:rPr>
        <w:t xml:space="preserve"> </w:t>
      </w:r>
      <w:r w:rsidR="00455B18" w:rsidRPr="00455B18">
        <w:rPr>
          <w:rFonts w:ascii="Arial" w:hAnsi="Arial" w:cs="Arial"/>
          <w:sz w:val="20"/>
          <w:szCs w:val="20"/>
        </w:rPr>
        <w:t>and regimes, supplemented by new nongovernmental, or</w:t>
      </w:r>
      <w:r>
        <w:rPr>
          <w:rFonts w:ascii="Arial" w:hAnsi="Arial" w:cs="Arial"/>
          <w:sz w:val="20"/>
          <w:szCs w:val="20"/>
        </w:rPr>
        <w:t xml:space="preserve"> “sovereignty free,” </w:t>
      </w:r>
      <w:r w:rsidR="00455B18" w:rsidRPr="00455B18">
        <w:rPr>
          <w:rFonts w:ascii="Arial" w:hAnsi="Arial" w:cs="Arial"/>
          <w:sz w:val="20"/>
          <w:szCs w:val="20"/>
        </w:rPr>
        <w:t xml:space="preserve">actors </w:t>
      </w:r>
      <w:r>
        <w:rPr>
          <w:rFonts w:ascii="Arial" w:hAnsi="Arial" w:cs="Arial"/>
          <w:sz w:val="20"/>
          <w:szCs w:val="20"/>
        </w:rPr>
        <w:t xml:space="preserve">  . . .   </w:t>
      </w:r>
      <w:r w:rsidR="00455B18" w:rsidRPr="00455B18">
        <w:rPr>
          <w:rFonts w:ascii="Arial" w:hAnsi="Arial" w:cs="Arial"/>
          <w:sz w:val="20"/>
          <w:szCs w:val="20"/>
        </w:rPr>
        <w:t xml:space="preserve">Others </w:t>
      </w:r>
      <w:r>
        <w:rPr>
          <w:rFonts w:ascii="Arial" w:hAnsi="Arial" w:cs="Arial"/>
          <w:sz w:val="20"/>
          <w:szCs w:val="20"/>
        </w:rPr>
        <w:t xml:space="preserve">  . . . </w:t>
      </w:r>
      <w:r w:rsidR="00455B18" w:rsidRPr="00455B18">
        <w:rPr>
          <w:rFonts w:ascii="Arial" w:hAnsi="Arial" w:cs="Arial"/>
          <w:sz w:val="20"/>
          <w:szCs w:val="20"/>
        </w:rPr>
        <w:t xml:space="preserve">a “global civil society.” </w:t>
      </w:r>
      <w:r>
        <w:rPr>
          <w:rFonts w:ascii="Arial" w:hAnsi="Arial" w:cs="Arial"/>
          <w:sz w:val="20"/>
          <w:szCs w:val="20"/>
        </w:rPr>
        <w:t xml:space="preserve">   . . .   Thinking   . . .   </w:t>
      </w:r>
      <w:r w:rsidR="00455B18" w:rsidRPr="00455B18">
        <w:rPr>
          <w:rFonts w:ascii="Arial" w:hAnsi="Arial" w:cs="Arial"/>
          <w:sz w:val="20"/>
          <w:szCs w:val="20"/>
        </w:rPr>
        <w:t>converges on a project</w:t>
      </w:r>
      <w:r>
        <w:rPr>
          <w:rFonts w:ascii="Arial" w:hAnsi="Arial" w:cs="Arial"/>
          <w:sz w:val="20"/>
          <w:szCs w:val="20"/>
        </w:rPr>
        <w:t xml:space="preserve"> of wide scope  . . . </w:t>
      </w:r>
      <w:r w:rsidR="00455B18" w:rsidRPr="00455B18">
        <w:rPr>
          <w:rFonts w:ascii="Arial" w:hAnsi="Arial" w:cs="Arial"/>
          <w:sz w:val="20"/>
          <w:szCs w:val="20"/>
        </w:rPr>
        <w:t xml:space="preserve">linking </w:t>
      </w:r>
      <w:r>
        <w:rPr>
          <w:rFonts w:ascii="Arial" w:hAnsi="Arial" w:cs="Arial"/>
          <w:sz w:val="20"/>
          <w:szCs w:val="20"/>
        </w:rPr>
        <w:t xml:space="preserve">  . . .   </w:t>
      </w:r>
      <w:r w:rsidR="00455B18" w:rsidRPr="00455B18">
        <w:rPr>
          <w:rFonts w:ascii="Arial" w:hAnsi="Arial" w:cs="Arial"/>
          <w:sz w:val="20"/>
          <w:szCs w:val="20"/>
        </w:rPr>
        <w:t>the individual actor and various</w:t>
      </w:r>
      <w:r>
        <w:rPr>
          <w:rFonts w:ascii="Arial" w:hAnsi="Arial" w:cs="Arial"/>
          <w:sz w:val="20"/>
          <w:szCs w:val="20"/>
        </w:rPr>
        <w:t xml:space="preserve"> centers of decision-making . . .  </w:t>
      </w:r>
      <w:r w:rsidR="00455B18" w:rsidRPr="00455B18">
        <w:rPr>
          <w:rFonts w:ascii="Arial" w:hAnsi="Arial" w:cs="Arial"/>
          <w:sz w:val="20"/>
          <w:szCs w:val="20"/>
        </w:rPr>
        <w:t xml:space="preserve"> in processes </w:t>
      </w:r>
      <w:r>
        <w:rPr>
          <w:rFonts w:ascii="Arial" w:hAnsi="Arial" w:cs="Arial"/>
          <w:sz w:val="20"/>
          <w:szCs w:val="20"/>
        </w:rPr>
        <w:t xml:space="preserve">      . . .  of  . . .   governance   . . . </w:t>
      </w:r>
      <w:r w:rsidR="00455B18" w:rsidRPr="00455B18">
        <w:rPr>
          <w:rFonts w:ascii="Arial" w:hAnsi="Arial" w:cs="Arial"/>
          <w:sz w:val="20"/>
          <w:szCs w:val="20"/>
        </w:rPr>
        <w:t>These ambiti</w:t>
      </w:r>
      <w:r>
        <w:rPr>
          <w:rFonts w:ascii="Arial" w:hAnsi="Arial" w:cs="Arial"/>
          <w:sz w:val="20"/>
          <w:szCs w:val="20"/>
        </w:rPr>
        <w:t xml:space="preserve">ons   . . .   </w:t>
      </w:r>
      <w:r w:rsidR="00455B18" w:rsidRPr="00455B18">
        <w:rPr>
          <w:rFonts w:ascii="Arial" w:hAnsi="Arial" w:cs="Arial"/>
          <w:sz w:val="20"/>
          <w:szCs w:val="20"/>
        </w:rPr>
        <w:t xml:space="preserve"> involve</w:t>
      </w:r>
      <w:r>
        <w:rPr>
          <w:rFonts w:ascii="Arial" w:hAnsi="Arial" w:cs="Arial"/>
          <w:sz w:val="20"/>
          <w:szCs w:val="20"/>
        </w:rPr>
        <w:t xml:space="preserve"> </w:t>
      </w:r>
      <w:r w:rsidR="00455B18" w:rsidRPr="00455B18">
        <w:rPr>
          <w:rFonts w:ascii="Arial" w:hAnsi="Arial" w:cs="Arial"/>
          <w:sz w:val="20"/>
          <w:szCs w:val="20"/>
        </w:rPr>
        <w:t>reth</w:t>
      </w:r>
      <w:r>
        <w:rPr>
          <w:rFonts w:ascii="Arial" w:hAnsi="Arial" w:cs="Arial"/>
          <w:sz w:val="20"/>
          <w:szCs w:val="20"/>
        </w:rPr>
        <w:t xml:space="preserve">inking/remaking  . . .  global  . . .   </w:t>
      </w:r>
      <w:r w:rsidR="00455B18" w:rsidRPr="00455B18">
        <w:rPr>
          <w:rFonts w:ascii="Arial" w:hAnsi="Arial" w:cs="Arial"/>
          <w:sz w:val="20"/>
          <w:szCs w:val="20"/>
        </w:rPr>
        <w:t>political</w:t>
      </w:r>
      <w:r>
        <w:rPr>
          <w:rFonts w:ascii="Arial" w:hAnsi="Arial" w:cs="Arial"/>
          <w:sz w:val="20"/>
          <w:szCs w:val="20"/>
        </w:rPr>
        <w:t xml:space="preserve"> space.</w:t>
      </w:r>
    </w:p>
    <w:p w:rsidR="009F4F29" w:rsidRDefault="009F4F29" w:rsidP="00455B18">
      <w:pPr>
        <w:spacing w:after="0" w:line="240" w:lineRule="auto"/>
        <w:rPr>
          <w:rFonts w:ascii="Arial" w:hAnsi="Arial" w:cs="Arial"/>
          <w:sz w:val="20"/>
          <w:szCs w:val="20"/>
        </w:rPr>
      </w:pPr>
    </w:p>
    <w:p w:rsidR="00455B18" w:rsidRDefault="009F4F29" w:rsidP="00455B18">
      <w:pPr>
        <w:spacing w:after="0" w:line="240" w:lineRule="auto"/>
        <w:rPr>
          <w:rFonts w:ascii="Arial" w:hAnsi="Arial" w:cs="Arial"/>
          <w:sz w:val="20"/>
          <w:szCs w:val="20"/>
        </w:rPr>
      </w:pPr>
      <w:r>
        <w:rPr>
          <w:rFonts w:ascii="Arial" w:hAnsi="Arial" w:cs="Arial"/>
          <w:sz w:val="20"/>
          <w:szCs w:val="20"/>
        </w:rPr>
        <w:tab/>
      </w:r>
      <w:r w:rsidR="00455B18" w:rsidRPr="00455B18">
        <w:rPr>
          <w:rFonts w:ascii="Arial" w:hAnsi="Arial" w:cs="Arial"/>
          <w:sz w:val="20"/>
          <w:szCs w:val="20"/>
        </w:rPr>
        <w:t xml:space="preserve">Global democracy demands a substantial break </w:t>
      </w:r>
      <w:r>
        <w:rPr>
          <w:rFonts w:ascii="Arial" w:hAnsi="Arial" w:cs="Arial"/>
          <w:sz w:val="20"/>
          <w:szCs w:val="20"/>
        </w:rPr>
        <w:t xml:space="preserve">  . . .    </w:t>
      </w:r>
      <w:r w:rsidR="00455B18" w:rsidRPr="00455B18">
        <w:rPr>
          <w:rFonts w:ascii="Arial" w:hAnsi="Arial" w:cs="Arial"/>
          <w:sz w:val="20"/>
          <w:szCs w:val="20"/>
        </w:rPr>
        <w:t>Globaliz</w:t>
      </w:r>
      <w:r>
        <w:rPr>
          <w:rFonts w:ascii="Arial" w:hAnsi="Arial" w:cs="Arial"/>
          <w:sz w:val="20"/>
          <w:szCs w:val="20"/>
        </w:rPr>
        <w:t xml:space="preserve">ation, in its various modes, is </w:t>
      </w:r>
      <w:r w:rsidR="00455B18" w:rsidRPr="00455B18">
        <w:rPr>
          <w:rFonts w:ascii="Arial" w:hAnsi="Arial" w:cs="Arial"/>
          <w:sz w:val="20"/>
          <w:szCs w:val="20"/>
        </w:rPr>
        <w:t>taken as the motor</w:t>
      </w:r>
      <w:r>
        <w:rPr>
          <w:rFonts w:ascii="Arial" w:hAnsi="Arial" w:cs="Arial"/>
          <w:sz w:val="20"/>
          <w:szCs w:val="20"/>
        </w:rPr>
        <w:t xml:space="preserve">   . . .  </w:t>
      </w:r>
      <w:r w:rsidR="00455B18" w:rsidRPr="00455B18">
        <w:rPr>
          <w:rFonts w:ascii="Arial" w:hAnsi="Arial" w:cs="Arial"/>
          <w:sz w:val="20"/>
          <w:szCs w:val="20"/>
        </w:rPr>
        <w:t xml:space="preserve"> </w:t>
      </w:r>
      <w:r>
        <w:rPr>
          <w:rFonts w:ascii="Arial" w:hAnsi="Arial" w:cs="Arial"/>
          <w:sz w:val="20"/>
          <w:szCs w:val="20"/>
        </w:rPr>
        <w:t xml:space="preserve"> </w:t>
      </w:r>
      <w:r w:rsidR="00455B18" w:rsidRPr="00455B18">
        <w:rPr>
          <w:rFonts w:ascii="Arial" w:hAnsi="Arial" w:cs="Arial"/>
          <w:sz w:val="20"/>
          <w:szCs w:val="20"/>
        </w:rPr>
        <w:t>a world economy, world interests, and the global welfare.</w:t>
      </w:r>
    </w:p>
    <w:p w:rsidR="009F4F29" w:rsidRPr="00455B18" w:rsidRDefault="009F4F29" w:rsidP="00455B18">
      <w:pPr>
        <w:spacing w:after="0" w:line="240" w:lineRule="auto"/>
        <w:rPr>
          <w:rFonts w:ascii="Arial" w:hAnsi="Arial" w:cs="Arial"/>
          <w:sz w:val="20"/>
          <w:szCs w:val="20"/>
        </w:rPr>
      </w:pPr>
    </w:p>
    <w:p w:rsidR="009F4F29" w:rsidRDefault="009F4F29" w:rsidP="00455B18">
      <w:pPr>
        <w:spacing w:after="0" w:line="240" w:lineRule="auto"/>
        <w:rPr>
          <w:rFonts w:ascii="Arial" w:hAnsi="Arial" w:cs="Arial"/>
          <w:sz w:val="20"/>
          <w:szCs w:val="20"/>
        </w:rPr>
      </w:pPr>
      <w:r>
        <w:rPr>
          <w:rFonts w:ascii="Arial" w:hAnsi="Arial" w:cs="Arial"/>
          <w:sz w:val="20"/>
          <w:szCs w:val="20"/>
        </w:rPr>
        <w:tab/>
      </w:r>
      <w:r w:rsidR="00455B18" w:rsidRPr="00455B18">
        <w:rPr>
          <w:rFonts w:ascii="Arial" w:hAnsi="Arial" w:cs="Arial"/>
          <w:sz w:val="20"/>
          <w:szCs w:val="20"/>
        </w:rPr>
        <w:t>However</w:t>
      </w:r>
      <w:r>
        <w:rPr>
          <w:rFonts w:ascii="Arial" w:hAnsi="Arial" w:cs="Arial"/>
          <w:sz w:val="20"/>
          <w:szCs w:val="20"/>
        </w:rPr>
        <w:t xml:space="preserve">  . . .  society writ large  . . .  </w:t>
      </w:r>
      <w:r w:rsidR="00455B18" w:rsidRPr="00455B18">
        <w:rPr>
          <w:rFonts w:ascii="Arial" w:hAnsi="Arial" w:cs="Arial"/>
          <w:sz w:val="20"/>
          <w:szCs w:val="20"/>
        </w:rPr>
        <w:t xml:space="preserve">does not entail for these theorists </w:t>
      </w:r>
      <w:r>
        <w:rPr>
          <w:rFonts w:ascii="Arial" w:hAnsi="Arial" w:cs="Arial"/>
          <w:sz w:val="20"/>
          <w:szCs w:val="20"/>
        </w:rPr>
        <w:t xml:space="preserve"> . . . </w:t>
      </w:r>
      <w:r w:rsidR="00455B18" w:rsidRPr="00455B18">
        <w:rPr>
          <w:rFonts w:ascii="Arial" w:hAnsi="Arial" w:cs="Arial"/>
          <w:sz w:val="20"/>
          <w:szCs w:val="20"/>
        </w:rPr>
        <w:t xml:space="preserve"> a w</w:t>
      </w:r>
      <w:r>
        <w:rPr>
          <w:rFonts w:ascii="Arial" w:hAnsi="Arial" w:cs="Arial"/>
          <w:sz w:val="20"/>
          <w:szCs w:val="20"/>
        </w:rPr>
        <w:t xml:space="preserve">orld state or world government. Instead  . . . </w:t>
      </w:r>
      <w:r w:rsidR="00455B18" w:rsidRPr="00455B18">
        <w:rPr>
          <w:rFonts w:ascii="Arial" w:hAnsi="Arial" w:cs="Arial"/>
          <w:sz w:val="20"/>
          <w:szCs w:val="20"/>
        </w:rPr>
        <w:t xml:space="preserve"> a highly cooperative and consensual</w:t>
      </w:r>
      <w:r>
        <w:rPr>
          <w:rFonts w:ascii="Arial" w:hAnsi="Arial" w:cs="Arial"/>
          <w:sz w:val="20"/>
          <w:szCs w:val="20"/>
        </w:rPr>
        <w:t xml:space="preserve"> </w:t>
      </w:r>
      <w:r w:rsidR="00455B18" w:rsidRPr="00455B18">
        <w:rPr>
          <w:rFonts w:ascii="Arial" w:hAnsi="Arial" w:cs="Arial"/>
          <w:sz w:val="20"/>
          <w:szCs w:val="20"/>
        </w:rPr>
        <w:t>glo</w:t>
      </w:r>
      <w:r>
        <w:rPr>
          <w:rFonts w:ascii="Arial" w:hAnsi="Arial" w:cs="Arial"/>
          <w:sz w:val="20"/>
          <w:szCs w:val="20"/>
        </w:rPr>
        <w:t>bal society where governance is dispersed and intermittent  . . .</w:t>
      </w:r>
      <w:r w:rsidRPr="00455B18">
        <w:rPr>
          <w:rFonts w:ascii="Arial" w:hAnsi="Arial" w:cs="Arial"/>
          <w:sz w:val="20"/>
          <w:szCs w:val="20"/>
        </w:rPr>
        <w:t xml:space="preserve"> </w:t>
      </w:r>
      <w:r>
        <w:rPr>
          <w:rFonts w:ascii="Arial" w:hAnsi="Arial" w:cs="Arial"/>
          <w:sz w:val="20"/>
          <w:szCs w:val="20"/>
        </w:rPr>
        <w:t xml:space="preserve"> t</w:t>
      </w:r>
      <w:r w:rsidR="00455B18" w:rsidRPr="00455B18">
        <w:rPr>
          <w:rFonts w:ascii="Arial" w:hAnsi="Arial" w:cs="Arial"/>
          <w:sz w:val="20"/>
          <w:szCs w:val="20"/>
        </w:rPr>
        <w:t>h</w:t>
      </w:r>
      <w:r>
        <w:rPr>
          <w:rFonts w:ascii="Arial" w:hAnsi="Arial" w:cs="Arial"/>
          <w:sz w:val="20"/>
          <w:szCs w:val="20"/>
        </w:rPr>
        <w:t xml:space="preserve">e distinction between the roles </w:t>
      </w:r>
      <w:r w:rsidR="00455B18" w:rsidRPr="00455B18">
        <w:rPr>
          <w:rFonts w:ascii="Arial" w:hAnsi="Arial" w:cs="Arial"/>
          <w:sz w:val="20"/>
          <w:szCs w:val="20"/>
        </w:rPr>
        <w:t>of gover</w:t>
      </w:r>
      <w:r>
        <w:rPr>
          <w:rFonts w:ascii="Arial" w:hAnsi="Arial" w:cs="Arial"/>
          <w:sz w:val="20"/>
          <w:szCs w:val="20"/>
        </w:rPr>
        <w:t xml:space="preserve">ned and governor and the </w:t>
      </w:r>
      <w:r w:rsidR="00455B18" w:rsidRPr="00455B18">
        <w:rPr>
          <w:rFonts w:ascii="Arial" w:hAnsi="Arial" w:cs="Arial"/>
          <w:sz w:val="20"/>
          <w:szCs w:val="20"/>
        </w:rPr>
        <w:t>domains of society and polity</w:t>
      </w:r>
      <w:r>
        <w:rPr>
          <w:rFonts w:ascii="Arial" w:hAnsi="Arial" w:cs="Arial"/>
          <w:sz w:val="20"/>
          <w:szCs w:val="20"/>
        </w:rPr>
        <w:t xml:space="preserve">  . . .  </w:t>
      </w:r>
      <w:r w:rsidR="00455B18" w:rsidRPr="00455B18">
        <w:rPr>
          <w:rFonts w:ascii="Arial" w:hAnsi="Arial" w:cs="Arial"/>
          <w:sz w:val="20"/>
          <w:szCs w:val="20"/>
        </w:rPr>
        <w:t>blurred if not denied.</w:t>
      </w:r>
      <w:r>
        <w:rPr>
          <w:rFonts w:ascii="Arial" w:hAnsi="Arial" w:cs="Arial"/>
          <w:sz w:val="20"/>
          <w:szCs w:val="20"/>
        </w:rPr>
        <w:t xml:space="preserve">   . . .</w:t>
      </w:r>
    </w:p>
    <w:p w:rsidR="009F4F29" w:rsidRDefault="009F4F29" w:rsidP="00455B18">
      <w:pPr>
        <w:spacing w:after="0" w:line="240" w:lineRule="auto"/>
        <w:rPr>
          <w:rFonts w:ascii="Arial" w:hAnsi="Arial" w:cs="Arial"/>
          <w:sz w:val="20"/>
          <w:szCs w:val="20"/>
        </w:rPr>
      </w:pPr>
    </w:p>
    <w:p w:rsidR="009F4F29" w:rsidRDefault="009F4F29" w:rsidP="00455B18">
      <w:pPr>
        <w:spacing w:after="0" w:line="240" w:lineRule="auto"/>
        <w:rPr>
          <w:rFonts w:ascii="Arial" w:hAnsi="Arial" w:cs="Arial"/>
          <w:sz w:val="20"/>
          <w:szCs w:val="20"/>
        </w:rPr>
      </w:pPr>
    </w:p>
    <w:p w:rsidR="00455B18" w:rsidRDefault="009F4F29" w:rsidP="001B1E31">
      <w:pPr>
        <w:spacing w:after="0" w:line="240" w:lineRule="auto"/>
        <w:rPr>
          <w:rFonts w:ascii="Arial" w:hAnsi="Arial" w:cs="Arial"/>
          <w:sz w:val="20"/>
          <w:szCs w:val="20"/>
        </w:rPr>
      </w:pPr>
      <w:r>
        <w:rPr>
          <w:rFonts w:ascii="Arial" w:hAnsi="Arial" w:cs="Arial"/>
          <w:sz w:val="20"/>
          <w:szCs w:val="20"/>
        </w:rPr>
        <w:tab/>
        <w:t xml:space="preserve">. . .  </w:t>
      </w:r>
      <w:r w:rsidR="00455B18" w:rsidRPr="00455B18">
        <w:rPr>
          <w:rFonts w:ascii="Arial" w:hAnsi="Arial" w:cs="Arial"/>
          <w:sz w:val="20"/>
          <w:szCs w:val="20"/>
        </w:rPr>
        <w:t xml:space="preserve"> I am concerned that </w:t>
      </w:r>
      <w:r>
        <w:rPr>
          <w:rFonts w:ascii="Arial" w:hAnsi="Arial" w:cs="Arial"/>
          <w:sz w:val="20"/>
          <w:szCs w:val="20"/>
        </w:rPr>
        <w:t xml:space="preserve">proponents of global governance </w:t>
      </w:r>
      <w:r w:rsidR="00455B18" w:rsidRPr="00455B18">
        <w:rPr>
          <w:rFonts w:ascii="Arial" w:hAnsi="Arial" w:cs="Arial"/>
          <w:sz w:val="20"/>
          <w:szCs w:val="20"/>
        </w:rPr>
        <w:t>establish</w:t>
      </w:r>
      <w:r>
        <w:rPr>
          <w:rFonts w:ascii="Arial" w:hAnsi="Arial" w:cs="Arial"/>
          <w:sz w:val="20"/>
          <w:szCs w:val="20"/>
        </w:rPr>
        <w:t xml:space="preserve"> its immediate possibility as a </w:t>
      </w:r>
      <w:r w:rsidR="00455B18" w:rsidRPr="00455B18">
        <w:rPr>
          <w:rFonts w:ascii="Arial" w:hAnsi="Arial" w:cs="Arial"/>
          <w:sz w:val="20"/>
          <w:szCs w:val="20"/>
        </w:rPr>
        <w:t>democratic</w:t>
      </w:r>
      <w:r>
        <w:rPr>
          <w:rFonts w:ascii="Arial" w:hAnsi="Arial" w:cs="Arial"/>
          <w:sz w:val="20"/>
          <w:szCs w:val="20"/>
        </w:rPr>
        <w:t xml:space="preserve"> </w:t>
      </w:r>
      <w:r w:rsidR="00455B18" w:rsidRPr="00455B18">
        <w:rPr>
          <w:rFonts w:ascii="Arial" w:hAnsi="Arial" w:cs="Arial"/>
          <w:sz w:val="20"/>
          <w:szCs w:val="20"/>
        </w:rPr>
        <w:t>practice only by willing away two persistent features of global</w:t>
      </w:r>
      <w:r>
        <w:rPr>
          <w:rFonts w:ascii="Arial" w:hAnsi="Arial" w:cs="Arial"/>
          <w:sz w:val="20"/>
          <w:szCs w:val="20"/>
        </w:rPr>
        <w:t xml:space="preserve"> society: hierarchy and moral </w:t>
      </w:r>
      <w:r w:rsidR="00455B18" w:rsidRPr="00455B18">
        <w:rPr>
          <w:rFonts w:ascii="Arial" w:hAnsi="Arial" w:cs="Arial"/>
          <w:sz w:val="20"/>
          <w:szCs w:val="20"/>
        </w:rPr>
        <w:t>divers</w:t>
      </w:r>
      <w:r>
        <w:rPr>
          <w:rFonts w:ascii="Arial" w:hAnsi="Arial" w:cs="Arial"/>
          <w:sz w:val="20"/>
          <w:szCs w:val="20"/>
        </w:rPr>
        <w:t xml:space="preserve">ity. A global society fractured </w:t>
      </w:r>
      <w:r w:rsidR="00455B18" w:rsidRPr="00455B18">
        <w:rPr>
          <w:rFonts w:ascii="Arial" w:hAnsi="Arial" w:cs="Arial"/>
          <w:sz w:val="20"/>
          <w:szCs w:val="20"/>
        </w:rPr>
        <w:t xml:space="preserve">by hierarchy risks being </w:t>
      </w:r>
      <w:r>
        <w:rPr>
          <w:rFonts w:ascii="Arial" w:hAnsi="Arial" w:cs="Arial"/>
          <w:sz w:val="20"/>
          <w:szCs w:val="20"/>
        </w:rPr>
        <w:t xml:space="preserve">self-organized as oligarchy, as </w:t>
      </w:r>
      <w:r w:rsidR="00455B18" w:rsidRPr="00455B18">
        <w:rPr>
          <w:rFonts w:ascii="Arial" w:hAnsi="Arial" w:cs="Arial"/>
          <w:sz w:val="20"/>
          <w:szCs w:val="20"/>
        </w:rPr>
        <w:t xml:space="preserve">effective governance by the few. </w:t>
      </w:r>
      <w:r w:rsidR="001B1E31">
        <w:rPr>
          <w:rFonts w:ascii="Arial" w:hAnsi="Arial" w:cs="Arial"/>
          <w:sz w:val="20"/>
          <w:szCs w:val="20"/>
        </w:rPr>
        <w:t xml:space="preserve">  . . .    S</w:t>
      </w:r>
      <w:r w:rsidR="00455B18" w:rsidRPr="00455B18">
        <w:rPr>
          <w:rFonts w:ascii="Arial" w:hAnsi="Arial" w:cs="Arial"/>
          <w:sz w:val="20"/>
          <w:szCs w:val="20"/>
        </w:rPr>
        <w:t>ome authors use the language of global civil society</w:t>
      </w:r>
      <w:r w:rsidR="001B1E31">
        <w:rPr>
          <w:rFonts w:ascii="Arial" w:hAnsi="Arial" w:cs="Arial"/>
          <w:sz w:val="20"/>
          <w:szCs w:val="20"/>
        </w:rPr>
        <w:t xml:space="preserve"> to suggest that the </w:t>
      </w:r>
      <w:r w:rsidR="00455B18" w:rsidRPr="00455B18">
        <w:rPr>
          <w:rFonts w:ascii="Arial" w:hAnsi="Arial" w:cs="Arial"/>
          <w:sz w:val="20"/>
          <w:szCs w:val="20"/>
        </w:rPr>
        <w:t>associationa</w:t>
      </w:r>
      <w:r w:rsidR="001B1E31">
        <w:rPr>
          <w:rFonts w:ascii="Arial" w:hAnsi="Arial" w:cs="Arial"/>
          <w:sz w:val="20"/>
          <w:szCs w:val="20"/>
        </w:rPr>
        <w:t xml:space="preserve">l life of a “world politics” is </w:t>
      </w:r>
      <w:r w:rsidR="00455B18" w:rsidRPr="00455B18">
        <w:rPr>
          <w:rFonts w:ascii="Arial" w:hAnsi="Arial" w:cs="Arial"/>
          <w:sz w:val="20"/>
          <w:szCs w:val="20"/>
        </w:rPr>
        <w:t>equally accessible to all, and, thereby, substantially democratic.</w:t>
      </w:r>
      <w:r w:rsidR="001B1E31">
        <w:rPr>
          <w:rFonts w:ascii="Arial" w:hAnsi="Arial" w:cs="Arial"/>
          <w:sz w:val="20"/>
          <w:szCs w:val="20"/>
        </w:rPr>
        <w:t xml:space="preserve">     . . .    A</w:t>
      </w:r>
      <w:r w:rsidR="00455B18" w:rsidRPr="00455B18">
        <w:rPr>
          <w:rFonts w:ascii="Arial" w:hAnsi="Arial" w:cs="Arial"/>
          <w:sz w:val="20"/>
          <w:szCs w:val="20"/>
        </w:rPr>
        <w:t xml:space="preserve"> global civil society is purportedly</w:t>
      </w:r>
      <w:r w:rsidR="001B1E31">
        <w:rPr>
          <w:rFonts w:ascii="Arial" w:hAnsi="Arial" w:cs="Arial"/>
          <w:sz w:val="20"/>
          <w:szCs w:val="20"/>
        </w:rPr>
        <w:t xml:space="preserve"> </w:t>
      </w:r>
      <w:r w:rsidR="00455B18" w:rsidRPr="00455B18">
        <w:rPr>
          <w:rFonts w:ascii="Arial" w:hAnsi="Arial" w:cs="Arial"/>
          <w:sz w:val="20"/>
          <w:szCs w:val="20"/>
        </w:rPr>
        <w:t>free to re</w:t>
      </w:r>
      <w:r w:rsidR="001B1E31">
        <w:rPr>
          <w:rFonts w:ascii="Arial" w:hAnsi="Arial" w:cs="Arial"/>
          <w:sz w:val="20"/>
          <w:szCs w:val="20"/>
        </w:rPr>
        <w:t xml:space="preserve">invent political space de novo. The immediacy of </w:t>
      </w:r>
      <w:r w:rsidR="00455B18" w:rsidRPr="00455B18">
        <w:rPr>
          <w:rFonts w:ascii="Arial" w:hAnsi="Arial" w:cs="Arial"/>
          <w:sz w:val="20"/>
          <w:szCs w:val="20"/>
        </w:rPr>
        <w:t>democratic global governance is fashioned in this act of forgetting.</w:t>
      </w:r>
      <w:r w:rsidR="001B1E31">
        <w:rPr>
          <w:rFonts w:ascii="Arial" w:hAnsi="Arial" w:cs="Arial"/>
          <w:sz w:val="20"/>
          <w:szCs w:val="20"/>
        </w:rPr>
        <w:t xml:space="preserve">    . . .</w:t>
      </w:r>
    </w:p>
    <w:p w:rsidR="001B1E31" w:rsidRDefault="001B1E31" w:rsidP="001B1E31">
      <w:pPr>
        <w:spacing w:after="0" w:line="240" w:lineRule="auto"/>
        <w:rPr>
          <w:rFonts w:ascii="Arial" w:hAnsi="Arial" w:cs="Arial"/>
          <w:sz w:val="20"/>
          <w:szCs w:val="20"/>
        </w:rPr>
      </w:pPr>
    </w:p>
    <w:p w:rsidR="001B1E31" w:rsidRPr="00455B18" w:rsidRDefault="001B1E31" w:rsidP="001B1E31">
      <w:pPr>
        <w:spacing w:after="0" w:line="240" w:lineRule="auto"/>
        <w:rPr>
          <w:rFonts w:ascii="Arial" w:hAnsi="Arial" w:cs="Arial"/>
          <w:sz w:val="20"/>
          <w:szCs w:val="20"/>
        </w:rPr>
      </w:pPr>
    </w:p>
    <w:p w:rsidR="001B1E31" w:rsidRDefault="001B1E31" w:rsidP="00455B18">
      <w:pPr>
        <w:spacing w:after="0" w:line="240" w:lineRule="auto"/>
        <w:rPr>
          <w:rFonts w:ascii="Arial" w:hAnsi="Arial" w:cs="Arial"/>
          <w:sz w:val="20"/>
          <w:szCs w:val="20"/>
        </w:rPr>
      </w:pPr>
      <w:r>
        <w:rPr>
          <w:rFonts w:ascii="Arial" w:hAnsi="Arial" w:cs="Arial"/>
          <w:sz w:val="20"/>
          <w:szCs w:val="20"/>
        </w:rPr>
        <w:tab/>
        <w:t xml:space="preserve">. . .   </w:t>
      </w:r>
      <w:r w:rsidR="00455B18" w:rsidRPr="00455B18">
        <w:rPr>
          <w:rFonts w:ascii="Arial" w:hAnsi="Arial" w:cs="Arial"/>
          <w:sz w:val="20"/>
          <w:szCs w:val="20"/>
        </w:rPr>
        <w:t xml:space="preserve">The issue of moral diversity raises similar concerns </w:t>
      </w:r>
      <w:r>
        <w:rPr>
          <w:rFonts w:ascii="Arial" w:hAnsi="Arial" w:cs="Arial"/>
          <w:sz w:val="20"/>
          <w:szCs w:val="20"/>
        </w:rPr>
        <w:t xml:space="preserve">  . . .   Proponents of global governance </w:t>
      </w:r>
      <w:r w:rsidR="00455B18" w:rsidRPr="00455B18">
        <w:rPr>
          <w:rFonts w:ascii="Arial" w:hAnsi="Arial" w:cs="Arial"/>
          <w:sz w:val="20"/>
          <w:szCs w:val="20"/>
        </w:rPr>
        <w:t>appear to embrace plurality in the abstrac</w:t>
      </w:r>
      <w:r>
        <w:rPr>
          <w:rFonts w:ascii="Arial" w:hAnsi="Arial" w:cs="Arial"/>
          <w:sz w:val="20"/>
          <w:szCs w:val="20"/>
        </w:rPr>
        <w:t xml:space="preserve">t just as they take substantial commonality for granted   . . .   </w:t>
      </w:r>
      <w:r w:rsidR="00455B18" w:rsidRPr="00455B18">
        <w:rPr>
          <w:rFonts w:ascii="Arial" w:hAnsi="Arial" w:cs="Arial"/>
          <w:sz w:val="20"/>
          <w:szCs w:val="20"/>
        </w:rPr>
        <w:t>that they together will</w:t>
      </w:r>
      <w:r>
        <w:rPr>
          <w:rFonts w:ascii="Arial" w:hAnsi="Arial" w:cs="Arial"/>
          <w:sz w:val="20"/>
          <w:szCs w:val="20"/>
        </w:rPr>
        <w:t xml:space="preserve"> be engaged in some complicated </w:t>
      </w:r>
      <w:r w:rsidR="00455B18" w:rsidRPr="00455B18">
        <w:rPr>
          <w:rFonts w:ascii="Arial" w:hAnsi="Arial" w:cs="Arial"/>
          <w:sz w:val="20"/>
          <w:szCs w:val="20"/>
        </w:rPr>
        <w:t>(but as yet to be f</w:t>
      </w:r>
      <w:r>
        <w:rPr>
          <w:rFonts w:ascii="Arial" w:hAnsi="Arial" w:cs="Arial"/>
          <w:sz w:val="20"/>
          <w:szCs w:val="20"/>
        </w:rPr>
        <w:t xml:space="preserve">ully described) way in a series </w:t>
      </w:r>
      <w:r w:rsidR="00455B18" w:rsidRPr="00455B18">
        <w:rPr>
          <w:rFonts w:ascii="Arial" w:hAnsi="Arial" w:cs="Arial"/>
          <w:sz w:val="20"/>
          <w:szCs w:val="20"/>
        </w:rPr>
        <w:t>of common projects</w:t>
      </w:r>
      <w:r>
        <w:rPr>
          <w:rFonts w:ascii="Arial" w:hAnsi="Arial" w:cs="Arial"/>
          <w:sz w:val="20"/>
          <w:szCs w:val="20"/>
        </w:rPr>
        <w:t xml:space="preserve"> </w:t>
      </w:r>
      <w:r w:rsidR="00455B18" w:rsidRPr="00455B18">
        <w:rPr>
          <w:rFonts w:ascii="Arial" w:hAnsi="Arial" w:cs="Arial"/>
          <w:sz w:val="20"/>
          <w:szCs w:val="20"/>
        </w:rPr>
        <w:t>of governance. These (otherwise diverse) actors are</w:t>
      </w:r>
      <w:r>
        <w:rPr>
          <w:rFonts w:ascii="Arial" w:hAnsi="Arial" w:cs="Arial"/>
          <w:sz w:val="20"/>
          <w:szCs w:val="20"/>
        </w:rPr>
        <w:t xml:space="preserve"> assumed to share common </w:t>
      </w:r>
      <w:r w:rsidR="00455B18" w:rsidRPr="00455B18">
        <w:rPr>
          <w:rFonts w:ascii="Arial" w:hAnsi="Arial" w:cs="Arial"/>
          <w:sz w:val="20"/>
          <w:szCs w:val="20"/>
        </w:rPr>
        <w:t>underst</w:t>
      </w:r>
      <w:r>
        <w:rPr>
          <w:rFonts w:ascii="Arial" w:hAnsi="Arial" w:cs="Arial"/>
          <w:sz w:val="20"/>
          <w:szCs w:val="20"/>
        </w:rPr>
        <w:t>andings of the nature, purpose, and reach of governance.</w:t>
      </w:r>
    </w:p>
    <w:p w:rsidR="001B1E31" w:rsidRDefault="001B1E31" w:rsidP="00455B18">
      <w:pPr>
        <w:spacing w:after="0" w:line="240" w:lineRule="auto"/>
        <w:rPr>
          <w:rFonts w:ascii="Arial" w:hAnsi="Arial" w:cs="Arial"/>
          <w:sz w:val="20"/>
          <w:szCs w:val="20"/>
        </w:rPr>
      </w:pPr>
    </w:p>
    <w:p w:rsidR="00455B18" w:rsidRDefault="001B1E31" w:rsidP="001B1E31">
      <w:pPr>
        <w:spacing w:after="0" w:line="240" w:lineRule="auto"/>
        <w:rPr>
          <w:rFonts w:ascii="Arial" w:hAnsi="Arial" w:cs="Arial"/>
          <w:sz w:val="20"/>
          <w:szCs w:val="20"/>
        </w:rPr>
      </w:pPr>
      <w:r>
        <w:rPr>
          <w:rFonts w:ascii="Arial" w:hAnsi="Arial" w:cs="Arial"/>
          <w:sz w:val="20"/>
          <w:szCs w:val="20"/>
        </w:rPr>
        <w:tab/>
      </w:r>
      <w:r w:rsidR="00455B18" w:rsidRPr="00455B18">
        <w:rPr>
          <w:rFonts w:ascii="Arial" w:hAnsi="Arial" w:cs="Arial"/>
          <w:sz w:val="20"/>
          <w:szCs w:val="20"/>
        </w:rPr>
        <w:t>We must also presume that they</w:t>
      </w:r>
      <w:r>
        <w:rPr>
          <w:rFonts w:ascii="Arial" w:hAnsi="Arial" w:cs="Arial"/>
          <w:sz w:val="20"/>
          <w:szCs w:val="20"/>
        </w:rPr>
        <w:t xml:space="preserve"> </w:t>
      </w:r>
      <w:r w:rsidR="00455B18" w:rsidRPr="00455B18">
        <w:rPr>
          <w:rFonts w:ascii="Arial" w:hAnsi="Arial" w:cs="Arial"/>
          <w:sz w:val="20"/>
          <w:szCs w:val="20"/>
        </w:rPr>
        <w:t>are equally capable of deliberation</w:t>
      </w:r>
      <w:r>
        <w:rPr>
          <w:rFonts w:ascii="Arial" w:hAnsi="Arial" w:cs="Arial"/>
          <w:sz w:val="20"/>
          <w:szCs w:val="20"/>
        </w:rPr>
        <w:t xml:space="preserve"> on rules and policies and that </w:t>
      </w:r>
      <w:r w:rsidR="00455B18" w:rsidRPr="00455B18">
        <w:rPr>
          <w:rFonts w:ascii="Arial" w:hAnsi="Arial" w:cs="Arial"/>
          <w:sz w:val="20"/>
          <w:szCs w:val="20"/>
        </w:rPr>
        <w:t>they embrace a common standard for what counts as a compelling</w:t>
      </w:r>
      <w:r>
        <w:rPr>
          <w:rFonts w:ascii="Arial" w:hAnsi="Arial" w:cs="Arial"/>
          <w:sz w:val="20"/>
          <w:szCs w:val="20"/>
        </w:rPr>
        <w:t xml:space="preserve"> </w:t>
      </w:r>
      <w:r w:rsidR="00455B18" w:rsidRPr="00455B18">
        <w:rPr>
          <w:rFonts w:ascii="Arial" w:hAnsi="Arial" w:cs="Arial"/>
          <w:sz w:val="20"/>
          <w:szCs w:val="20"/>
        </w:rPr>
        <w:t xml:space="preserve">argument and justification for action. </w:t>
      </w:r>
      <w:r>
        <w:rPr>
          <w:rFonts w:ascii="Arial" w:hAnsi="Arial" w:cs="Arial"/>
          <w:sz w:val="20"/>
          <w:szCs w:val="20"/>
        </w:rPr>
        <w:t xml:space="preserve">  . . .   A</w:t>
      </w:r>
      <w:r w:rsidR="00455B18" w:rsidRPr="00455B18">
        <w:rPr>
          <w:rFonts w:ascii="Arial" w:hAnsi="Arial" w:cs="Arial"/>
          <w:sz w:val="20"/>
          <w:szCs w:val="20"/>
        </w:rPr>
        <w:t>greement on such matters remains fleeting in our current political</w:t>
      </w:r>
      <w:r>
        <w:rPr>
          <w:rFonts w:ascii="Arial" w:hAnsi="Arial" w:cs="Arial"/>
          <w:sz w:val="20"/>
          <w:szCs w:val="20"/>
        </w:rPr>
        <w:t xml:space="preserve"> communities and   . . .  efforts to </w:t>
      </w:r>
      <w:r w:rsidR="00455B18" w:rsidRPr="00455B18">
        <w:rPr>
          <w:rFonts w:ascii="Arial" w:hAnsi="Arial" w:cs="Arial"/>
          <w:sz w:val="20"/>
          <w:szCs w:val="20"/>
        </w:rPr>
        <w:t>attain agreement often bring</w:t>
      </w:r>
      <w:r>
        <w:rPr>
          <w:rFonts w:ascii="Arial" w:hAnsi="Arial" w:cs="Arial"/>
          <w:sz w:val="20"/>
          <w:szCs w:val="20"/>
        </w:rPr>
        <w:t xml:space="preserve"> </w:t>
      </w:r>
      <w:r w:rsidR="00455B18" w:rsidRPr="00455B18">
        <w:rPr>
          <w:rFonts w:ascii="Arial" w:hAnsi="Arial" w:cs="Arial"/>
          <w:sz w:val="20"/>
          <w:szCs w:val="20"/>
        </w:rPr>
        <w:t xml:space="preserve">charges of forced assimilation or marginalization </w:t>
      </w:r>
      <w:r>
        <w:rPr>
          <w:rFonts w:ascii="Arial" w:hAnsi="Arial" w:cs="Arial"/>
          <w:sz w:val="20"/>
          <w:szCs w:val="20"/>
        </w:rPr>
        <w:t xml:space="preserve">  . . .   The danger is that global governance </w:t>
      </w:r>
      <w:r w:rsidR="00455B18" w:rsidRPr="00455B18">
        <w:rPr>
          <w:rFonts w:ascii="Arial" w:hAnsi="Arial" w:cs="Arial"/>
          <w:sz w:val="20"/>
          <w:szCs w:val="20"/>
        </w:rPr>
        <w:t xml:space="preserve">represents an extension and imposition of </w:t>
      </w:r>
      <w:r>
        <w:rPr>
          <w:rFonts w:ascii="Arial" w:hAnsi="Arial" w:cs="Arial"/>
          <w:sz w:val="20"/>
          <w:szCs w:val="20"/>
        </w:rPr>
        <w:t xml:space="preserve">  . . .   European </w:t>
      </w:r>
      <w:r w:rsidR="00455B18" w:rsidRPr="00455B18">
        <w:rPr>
          <w:rFonts w:ascii="Arial" w:hAnsi="Arial" w:cs="Arial"/>
          <w:sz w:val="20"/>
          <w:szCs w:val="20"/>
        </w:rPr>
        <w:t xml:space="preserve">modernity. </w:t>
      </w:r>
      <w:r>
        <w:rPr>
          <w:rFonts w:ascii="Arial" w:hAnsi="Arial" w:cs="Arial"/>
          <w:sz w:val="20"/>
          <w:szCs w:val="20"/>
        </w:rPr>
        <w:t xml:space="preserve">  . . .   </w:t>
      </w:r>
    </w:p>
    <w:p w:rsidR="001B1E31" w:rsidRDefault="001B1E31" w:rsidP="001B1E31">
      <w:pPr>
        <w:spacing w:after="0" w:line="240" w:lineRule="auto"/>
        <w:rPr>
          <w:rFonts w:ascii="Arial" w:hAnsi="Arial" w:cs="Arial"/>
          <w:sz w:val="20"/>
          <w:szCs w:val="20"/>
        </w:rPr>
      </w:pPr>
    </w:p>
    <w:p w:rsidR="001B1E31" w:rsidRPr="00455B18" w:rsidRDefault="001B1E31" w:rsidP="001B1E31">
      <w:pPr>
        <w:spacing w:after="0" w:line="240" w:lineRule="auto"/>
        <w:rPr>
          <w:rFonts w:ascii="Arial" w:hAnsi="Arial" w:cs="Arial"/>
          <w:sz w:val="20"/>
          <w:szCs w:val="20"/>
        </w:rPr>
      </w:pPr>
    </w:p>
    <w:p w:rsidR="00991679" w:rsidRDefault="001B1E31" w:rsidP="00991679">
      <w:pPr>
        <w:spacing w:after="0" w:line="240" w:lineRule="auto"/>
        <w:rPr>
          <w:rFonts w:ascii="Arial" w:hAnsi="Arial" w:cs="Arial"/>
          <w:sz w:val="20"/>
          <w:szCs w:val="20"/>
        </w:rPr>
      </w:pPr>
      <w:r>
        <w:rPr>
          <w:rFonts w:ascii="Arial" w:hAnsi="Arial" w:cs="Arial"/>
          <w:sz w:val="20"/>
          <w:szCs w:val="20"/>
        </w:rPr>
        <w:tab/>
        <w:t xml:space="preserve">. . .  </w:t>
      </w:r>
      <w:r w:rsidR="00455B18" w:rsidRPr="00455B18">
        <w:rPr>
          <w:rFonts w:ascii="Arial" w:hAnsi="Arial" w:cs="Arial"/>
          <w:sz w:val="20"/>
          <w:szCs w:val="20"/>
        </w:rPr>
        <w:t>Dr. Galtung’s thoughts on “Global Governance for and by</w:t>
      </w:r>
      <w:r>
        <w:rPr>
          <w:rFonts w:ascii="Arial" w:hAnsi="Arial" w:cs="Arial"/>
          <w:sz w:val="20"/>
          <w:szCs w:val="20"/>
        </w:rPr>
        <w:t xml:space="preserve"> Global Democracy” contain an </w:t>
      </w:r>
      <w:r w:rsidR="00455B18" w:rsidRPr="00455B18">
        <w:rPr>
          <w:rFonts w:ascii="Arial" w:hAnsi="Arial" w:cs="Arial"/>
          <w:sz w:val="20"/>
          <w:szCs w:val="20"/>
        </w:rPr>
        <w:t xml:space="preserve">important strength </w:t>
      </w:r>
      <w:r>
        <w:rPr>
          <w:rFonts w:ascii="Arial" w:hAnsi="Arial" w:cs="Arial"/>
          <w:sz w:val="20"/>
          <w:szCs w:val="20"/>
        </w:rPr>
        <w:t xml:space="preserve">  . . .  </w:t>
      </w:r>
      <w:r w:rsidR="00455B18" w:rsidRPr="00455B18">
        <w:rPr>
          <w:rFonts w:ascii="Arial" w:hAnsi="Arial" w:cs="Arial"/>
          <w:sz w:val="20"/>
          <w:szCs w:val="20"/>
        </w:rPr>
        <w:t>Dr. Galtung’s keen appreciation of the force</w:t>
      </w:r>
      <w:r>
        <w:rPr>
          <w:rFonts w:ascii="Arial" w:hAnsi="Arial" w:cs="Arial"/>
          <w:sz w:val="20"/>
          <w:szCs w:val="20"/>
        </w:rPr>
        <w:t xml:space="preserve"> </w:t>
      </w:r>
      <w:r w:rsidR="00455B18" w:rsidRPr="00455B18">
        <w:rPr>
          <w:rFonts w:ascii="Arial" w:hAnsi="Arial" w:cs="Arial"/>
          <w:sz w:val="20"/>
          <w:szCs w:val="20"/>
        </w:rPr>
        <w:t>of hierarchy and domin</w:t>
      </w:r>
      <w:r>
        <w:rPr>
          <w:rFonts w:ascii="Arial" w:hAnsi="Arial" w:cs="Arial"/>
          <w:sz w:val="20"/>
          <w:szCs w:val="20"/>
        </w:rPr>
        <w:t xml:space="preserve">ation in global </w:t>
      </w:r>
      <w:r w:rsidR="00455B18" w:rsidRPr="00455B18">
        <w:rPr>
          <w:rFonts w:ascii="Arial" w:hAnsi="Arial" w:cs="Arial"/>
          <w:sz w:val="20"/>
          <w:szCs w:val="20"/>
        </w:rPr>
        <w:t>social life</w:t>
      </w:r>
      <w:r>
        <w:rPr>
          <w:rFonts w:ascii="Arial" w:hAnsi="Arial" w:cs="Arial"/>
          <w:sz w:val="20"/>
          <w:szCs w:val="20"/>
        </w:rPr>
        <w:t xml:space="preserve">   . . .  </w:t>
      </w:r>
      <w:r w:rsidR="00455B18" w:rsidRPr="00455B18">
        <w:rPr>
          <w:rFonts w:ascii="Arial" w:hAnsi="Arial" w:cs="Arial"/>
          <w:sz w:val="20"/>
          <w:szCs w:val="20"/>
        </w:rPr>
        <w:t>Global democracy, in Dr. Ga</w:t>
      </w:r>
      <w:r>
        <w:rPr>
          <w:rFonts w:ascii="Arial" w:hAnsi="Arial" w:cs="Arial"/>
          <w:sz w:val="20"/>
          <w:szCs w:val="20"/>
        </w:rPr>
        <w:t xml:space="preserve">ltung’s telling, depends on </w:t>
      </w:r>
      <w:r w:rsidR="00455B18" w:rsidRPr="00455B18">
        <w:rPr>
          <w:rFonts w:ascii="Arial" w:hAnsi="Arial" w:cs="Arial"/>
          <w:sz w:val="20"/>
          <w:szCs w:val="20"/>
        </w:rPr>
        <w:t>modify</w:t>
      </w:r>
      <w:r>
        <w:rPr>
          <w:rFonts w:ascii="Arial" w:hAnsi="Arial" w:cs="Arial"/>
          <w:sz w:val="20"/>
          <w:szCs w:val="20"/>
        </w:rPr>
        <w:t xml:space="preserve">ing certain institutions . . .  the UN  . . .  </w:t>
      </w:r>
      <w:r w:rsidR="00455B18" w:rsidRPr="00455B18">
        <w:rPr>
          <w:rFonts w:ascii="Arial" w:hAnsi="Arial" w:cs="Arial"/>
          <w:sz w:val="20"/>
          <w:szCs w:val="20"/>
        </w:rPr>
        <w:t xml:space="preserve"> the Security</w:t>
      </w:r>
      <w:r>
        <w:rPr>
          <w:rFonts w:ascii="Arial" w:hAnsi="Arial" w:cs="Arial"/>
          <w:sz w:val="20"/>
          <w:szCs w:val="20"/>
        </w:rPr>
        <w:t xml:space="preserve"> </w:t>
      </w:r>
      <w:r w:rsidR="00455B18" w:rsidRPr="00455B18">
        <w:rPr>
          <w:rFonts w:ascii="Arial" w:hAnsi="Arial" w:cs="Arial"/>
          <w:sz w:val="20"/>
          <w:szCs w:val="20"/>
        </w:rPr>
        <w:t>Council; ECOSOC; and GATT</w:t>
      </w:r>
      <w:r>
        <w:rPr>
          <w:rFonts w:ascii="Arial" w:hAnsi="Arial" w:cs="Arial"/>
          <w:sz w:val="20"/>
          <w:szCs w:val="20"/>
        </w:rPr>
        <w:t xml:space="preserve">  . . .    in a democratic direction  . . .   [and] enhancing </w:t>
      </w:r>
      <w:r w:rsidR="00455B18" w:rsidRPr="00455B18">
        <w:rPr>
          <w:rFonts w:ascii="Arial" w:hAnsi="Arial" w:cs="Arial"/>
          <w:sz w:val="20"/>
          <w:szCs w:val="20"/>
        </w:rPr>
        <w:t xml:space="preserve">the role of more democratic global assemblies </w:t>
      </w:r>
      <w:r>
        <w:rPr>
          <w:rFonts w:ascii="Arial" w:hAnsi="Arial" w:cs="Arial"/>
          <w:sz w:val="20"/>
          <w:szCs w:val="20"/>
        </w:rPr>
        <w:t xml:space="preserve">  . . .  </w:t>
      </w:r>
      <w:r w:rsidR="00455B18" w:rsidRPr="00455B18">
        <w:rPr>
          <w:rFonts w:ascii="Arial" w:hAnsi="Arial" w:cs="Arial"/>
          <w:sz w:val="20"/>
          <w:szCs w:val="20"/>
        </w:rPr>
        <w:t>the UN General Assembly and global conference</w:t>
      </w:r>
      <w:r>
        <w:rPr>
          <w:rFonts w:ascii="Arial" w:hAnsi="Arial" w:cs="Arial"/>
          <w:sz w:val="20"/>
          <w:szCs w:val="20"/>
        </w:rPr>
        <w:t xml:space="preserve"> diplomacy   . . .  and </w:t>
      </w:r>
      <w:r w:rsidR="00455B18" w:rsidRPr="00455B18">
        <w:rPr>
          <w:rFonts w:ascii="Arial" w:hAnsi="Arial" w:cs="Arial"/>
          <w:sz w:val="20"/>
          <w:szCs w:val="20"/>
        </w:rPr>
        <w:t xml:space="preserve">integrating </w:t>
      </w:r>
      <w:r>
        <w:rPr>
          <w:rFonts w:ascii="Arial" w:hAnsi="Arial" w:cs="Arial"/>
          <w:sz w:val="20"/>
          <w:szCs w:val="20"/>
        </w:rPr>
        <w:t xml:space="preserve">  . . .  various </w:t>
      </w:r>
      <w:r w:rsidR="00455B18" w:rsidRPr="00455B18">
        <w:rPr>
          <w:rFonts w:ascii="Arial" w:hAnsi="Arial" w:cs="Arial"/>
          <w:sz w:val="20"/>
          <w:szCs w:val="20"/>
        </w:rPr>
        <w:t xml:space="preserve">local, regional, and </w:t>
      </w:r>
      <w:r>
        <w:rPr>
          <w:rFonts w:ascii="Arial" w:hAnsi="Arial" w:cs="Arial"/>
          <w:sz w:val="20"/>
          <w:szCs w:val="20"/>
        </w:rPr>
        <w:t xml:space="preserve">international associations; and </w:t>
      </w:r>
      <w:r w:rsidR="00455B18" w:rsidRPr="00455B18">
        <w:rPr>
          <w:rFonts w:ascii="Arial" w:hAnsi="Arial" w:cs="Arial"/>
          <w:sz w:val="20"/>
          <w:szCs w:val="20"/>
        </w:rPr>
        <w:t>individuals</w:t>
      </w:r>
      <w:r>
        <w:rPr>
          <w:rFonts w:ascii="Arial" w:hAnsi="Arial" w:cs="Arial"/>
          <w:sz w:val="20"/>
          <w:szCs w:val="20"/>
        </w:rPr>
        <w:t xml:space="preserve">   . . .  into processes of   . . .  </w:t>
      </w:r>
      <w:r w:rsidR="00455B18" w:rsidRPr="00455B18">
        <w:rPr>
          <w:rFonts w:ascii="Arial" w:hAnsi="Arial" w:cs="Arial"/>
          <w:sz w:val="20"/>
          <w:szCs w:val="20"/>
        </w:rPr>
        <w:t>decision</w:t>
      </w:r>
      <w:r>
        <w:rPr>
          <w:rFonts w:ascii="Arial" w:hAnsi="Arial" w:cs="Arial"/>
          <w:sz w:val="20"/>
          <w:szCs w:val="20"/>
        </w:rPr>
        <w:t xml:space="preserve">   . . .    </w:t>
      </w:r>
    </w:p>
    <w:p w:rsidR="00991679" w:rsidRDefault="00991679" w:rsidP="00991679">
      <w:pPr>
        <w:spacing w:after="0" w:line="240" w:lineRule="auto"/>
        <w:rPr>
          <w:rFonts w:ascii="Arial" w:hAnsi="Arial" w:cs="Arial"/>
          <w:sz w:val="20"/>
          <w:szCs w:val="20"/>
        </w:rPr>
      </w:pPr>
    </w:p>
    <w:p w:rsidR="00991679" w:rsidRPr="00455B18" w:rsidRDefault="00991679" w:rsidP="00991679">
      <w:pPr>
        <w:spacing w:after="0" w:line="240" w:lineRule="auto"/>
        <w:rPr>
          <w:rFonts w:ascii="Arial" w:hAnsi="Arial" w:cs="Arial"/>
          <w:sz w:val="20"/>
          <w:szCs w:val="20"/>
        </w:rPr>
      </w:pPr>
    </w:p>
    <w:p w:rsidR="00B31417" w:rsidRDefault="00991679" w:rsidP="00455B18">
      <w:pPr>
        <w:spacing w:after="0" w:line="240" w:lineRule="auto"/>
        <w:rPr>
          <w:rFonts w:ascii="Arial" w:hAnsi="Arial" w:cs="Arial"/>
          <w:sz w:val="20"/>
          <w:szCs w:val="20"/>
        </w:rPr>
      </w:pPr>
      <w:r>
        <w:rPr>
          <w:rFonts w:ascii="Arial" w:hAnsi="Arial" w:cs="Arial"/>
          <w:sz w:val="20"/>
          <w:szCs w:val="20"/>
        </w:rPr>
        <w:lastRenderedPageBreak/>
        <w:tab/>
        <w:t xml:space="preserve">. . .   </w:t>
      </w:r>
      <w:r w:rsidR="00455B18" w:rsidRPr="00455B18">
        <w:rPr>
          <w:rFonts w:ascii="Arial" w:hAnsi="Arial" w:cs="Arial"/>
          <w:sz w:val="20"/>
          <w:szCs w:val="20"/>
        </w:rPr>
        <w:t>He sees the need for a legitimate</w:t>
      </w:r>
      <w:r>
        <w:rPr>
          <w:rFonts w:ascii="Arial" w:hAnsi="Arial" w:cs="Arial"/>
          <w:sz w:val="20"/>
          <w:szCs w:val="20"/>
        </w:rPr>
        <w:t xml:space="preserve"> </w:t>
      </w:r>
      <w:r w:rsidR="00455B18" w:rsidRPr="00455B18">
        <w:rPr>
          <w:rFonts w:ascii="Arial" w:hAnsi="Arial" w:cs="Arial"/>
          <w:sz w:val="20"/>
          <w:szCs w:val="20"/>
        </w:rPr>
        <w:t xml:space="preserve">central authority (albeit confederal in nature) </w:t>
      </w:r>
      <w:r>
        <w:rPr>
          <w:rFonts w:ascii="Arial" w:hAnsi="Arial" w:cs="Arial"/>
          <w:sz w:val="20"/>
          <w:szCs w:val="20"/>
        </w:rPr>
        <w:t xml:space="preserve">  . . .   T</w:t>
      </w:r>
      <w:r w:rsidR="00455B18" w:rsidRPr="00455B18">
        <w:rPr>
          <w:rFonts w:ascii="Arial" w:hAnsi="Arial" w:cs="Arial"/>
          <w:sz w:val="20"/>
          <w:szCs w:val="20"/>
        </w:rPr>
        <w:t>he institutional structures of Dr. Galtung’s global governance</w:t>
      </w:r>
      <w:r>
        <w:rPr>
          <w:rFonts w:ascii="Arial" w:hAnsi="Arial" w:cs="Arial"/>
          <w:sz w:val="20"/>
          <w:szCs w:val="20"/>
        </w:rPr>
        <w:t xml:space="preserve"> </w:t>
      </w:r>
      <w:r w:rsidR="00455B18" w:rsidRPr="00455B18">
        <w:rPr>
          <w:rFonts w:ascii="Arial" w:hAnsi="Arial" w:cs="Arial"/>
          <w:sz w:val="20"/>
          <w:szCs w:val="20"/>
        </w:rPr>
        <w:t xml:space="preserve">appear as </w:t>
      </w:r>
      <w:r w:rsidR="00B31417">
        <w:rPr>
          <w:rFonts w:ascii="Arial" w:hAnsi="Arial" w:cs="Arial"/>
          <w:sz w:val="20"/>
          <w:szCs w:val="20"/>
        </w:rPr>
        <w:t xml:space="preserve">modeled on domestic or European </w:t>
      </w:r>
      <w:r w:rsidR="00455B18" w:rsidRPr="00455B18">
        <w:rPr>
          <w:rFonts w:ascii="Arial" w:hAnsi="Arial" w:cs="Arial"/>
          <w:sz w:val="20"/>
          <w:szCs w:val="20"/>
        </w:rPr>
        <w:t>Union (EU)</w:t>
      </w:r>
      <w:r w:rsidR="00B31417">
        <w:rPr>
          <w:rFonts w:ascii="Arial" w:hAnsi="Arial" w:cs="Arial"/>
          <w:sz w:val="20"/>
          <w:szCs w:val="20"/>
        </w:rPr>
        <w:t xml:space="preserve"> </w:t>
      </w:r>
      <w:r w:rsidR="00455B18" w:rsidRPr="00455B18">
        <w:rPr>
          <w:rFonts w:ascii="Arial" w:hAnsi="Arial" w:cs="Arial"/>
          <w:sz w:val="20"/>
          <w:szCs w:val="20"/>
        </w:rPr>
        <w:t>“government,” however “soft,” with a tricameral legislature and</w:t>
      </w:r>
      <w:r w:rsidR="00B31417">
        <w:rPr>
          <w:rFonts w:ascii="Arial" w:hAnsi="Arial" w:cs="Arial"/>
          <w:sz w:val="20"/>
          <w:szCs w:val="20"/>
        </w:rPr>
        <w:t xml:space="preserve"> an executive/cabinet   . . . </w:t>
      </w:r>
      <w:r w:rsidR="00455B18" w:rsidRPr="00455B18">
        <w:rPr>
          <w:rFonts w:ascii="Arial" w:hAnsi="Arial" w:cs="Arial"/>
          <w:sz w:val="20"/>
          <w:szCs w:val="20"/>
        </w:rPr>
        <w:t>grafted onto</w:t>
      </w:r>
      <w:r w:rsidR="00B31417">
        <w:rPr>
          <w:rFonts w:ascii="Arial" w:hAnsi="Arial" w:cs="Arial"/>
          <w:sz w:val="20"/>
          <w:szCs w:val="20"/>
        </w:rPr>
        <w:t xml:space="preserve"> </w:t>
      </w:r>
      <w:r w:rsidR="00455B18" w:rsidRPr="00455B18">
        <w:rPr>
          <w:rFonts w:ascii="Arial" w:hAnsi="Arial" w:cs="Arial"/>
          <w:sz w:val="20"/>
          <w:szCs w:val="20"/>
        </w:rPr>
        <w:t>the UN system.</w:t>
      </w:r>
      <w:r w:rsidR="00B31417">
        <w:rPr>
          <w:rFonts w:ascii="Arial" w:hAnsi="Arial" w:cs="Arial"/>
          <w:sz w:val="20"/>
          <w:szCs w:val="20"/>
        </w:rPr>
        <w:t xml:space="preserve">  . . .   Dr. Galtung counsels  . . .  </w:t>
      </w:r>
      <w:r w:rsidR="00455B18" w:rsidRPr="00455B18">
        <w:rPr>
          <w:rFonts w:ascii="Arial" w:hAnsi="Arial" w:cs="Arial"/>
          <w:sz w:val="20"/>
          <w:szCs w:val="20"/>
        </w:rPr>
        <w:t>gradualism</w:t>
      </w:r>
      <w:r w:rsidR="00B31417">
        <w:rPr>
          <w:rFonts w:ascii="Arial" w:hAnsi="Arial" w:cs="Arial"/>
          <w:sz w:val="20"/>
          <w:szCs w:val="20"/>
        </w:rPr>
        <w:t xml:space="preserve">   . . .   </w:t>
      </w:r>
      <w:r w:rsidR="00455B18" w:rsidRPr="00455B18">
        <w:rPr>
          <w:rFonts w:ascii="Arial" w:hAnsi="Arial" w:cs="Arial"/>
          <w:sz w:val="20"/>
          <w:szCs w:val="20"/>
        </w:rPr>
        <w:t>“the</w:t>
      </w:r>
      <w:r w:rsidR="00B31417">
        <w:rPr>
          <w:rFonts w:ascii="Arial" w:hAnsi="Arial" w:cs="Arial"/>
          <w:sz w:val="20"/>
          <w:szCs w:val="20"/>
        </w:rPr>
        <w:t xml:space="preserve"> people” gain a voice </w:t>
      </w:r>
      <w:r w:rsidR="00455B18" w:rsidRPr="00455B18">
        <w:rPr>
          <w:rFonts w:ascii="Arial" w:hAnsi="Arial" w:cs="Arial"/>
          <w:sz w:val="20"/>
          <w:szCs w:val="20"/>
        </w:rPr>
        <w:t>through their associations (“interpeople</w:t>
      </w:r>
      <w:r w:rsidR="00B31417">
        <w:rPr>
          <w:rFonts w:ascii="Arial" w:hAnsi="Arial" w:cs="Arial"/>
          <w:sz w:val="20"/>
          <w:szCs w:val="20"/>
        </w:rPr>
        <w:t xml:space="preserve"> </w:t>
      </w:r>
      <w:r w:rsidR="00455B18" w:rsidRPr="00455B18">
        <w:rPr>
          <w:rFonts w:ascii="Arial" w:hAnsi="Arial" w:cs="Arial"/>
          <w:sz w:val="20"/>
          <w:szCs w:val="20"/>
        </w:rPr>
        <w:t>organizations”) in a</w:t>
      </w:r>
      <w:r w:rsidR="00B31417">
        <w:rPr>
          <w:rFonts w:ascii="Arial" w:hAnsi="Arial" w:cs="Arial"/>
          <w:sz w:val="20"/>
          <w:szCs w:val="20"/>
        </w:rPr>
        <w:t xml:space="preserve"> “world version of civil society</w:t>
      </w:r>
      <w:r w:rsidR="00455B18" w:rsidRPr="00455B18">
        <w:rPr>
          <w:rFonts w:ascii="Arial" w:hAnsi="Arial" w:cs="Arial"/>
          <w:sz w:val="20"/>
          <w:szCs w:val="20"/>
        </w:rPr>
        <w:t xml:space="preserve">” </w:t>
      </w:r>
      <w:r w:rsidR="00B31417">
        <w:rPr>
          <w:rFonts w:ascii="Arial" w:hAnsi="Arial" w:cs="Arial"/>
          <w:sz w:val="20"/>
          <w:szCs w:val="20"/>
        </w:rPr>
        <w:t xml:space="preserve">  . . . </w:t>
      </w:r>
      <w:r w:rsidR="00455B18" w:rsidRPr="00455B18">
        <w:rPr>
          <w:rFonts w:ascii="Arial" w:hAnsi="Arial" w:cs="Arial"/>
          <w:sz w:val="20"/>
          <w:szCs w:val="20"/>
        </w:rPr>
        <w:t>housed in a United</w:t>
      </w:r>
      <w:r w:rsidR="00B31417">
        <w:rPr>
          <w:rFonts w:ascii="Arial" w:hAnsi="Arial" w:cs="Arial"/>
          <w:sz w:val="20"/>
          <w:szCs w:val="20"/>
        </w:rPr>
        <w:t xml:space="preserve"> </w:t>
      </w:r>
      <w:r w:rsidR="00455B18" w:rsidRPr="00455B18">
        <w:rPr>
          <w:rFonts w:ascii="Arial" w:hAnsi="Arial" w:cs="Arial"/>
          <w:sz w:val="20"/>
          <w:szCs w:val="20"/>
        </w:rPr>
        <w:t xml:space="preserve">Nations People’s Assembly, initially complementing and checking the General Assembly </w:t>
      </w:r>
      <w:r w:rsidR="00B31417">
        <w:rPr>
          <w:rFonts w:ascii="Arial" w:hAnsi="Arial" w:cs="Arial"/>
          <w:sz w:val="20"/>
          <w:szCs w:val="20"/>
        </w:rPr>
        <w:t xml:space="preserve">  . . . </w:t>
      </w:r>
      <w:r w:rsidR="00455B18" w:rsidRPr="00455B18">
        <w:rPr>
          <w:rFonts w:ascii="Arial" w:hAnsi="Arial" w:cs="Arial"/>
          <w:sz w:val="20"/>
          <w:szCs w:val="20"/>
        </w:rPr>
        <w:t>finally, becoming the preeminent body.</w:t>
      </w:r>
      <w:r w:rsidR="00B31417">
        <w:rPr>
          <w:rFonts w:ascii="Arial" w:hAnsi="Arial" w:cs="Arial"/>
          <w:sz w:val="20"/>
          <w:szCs w:val="20"/>
        </w:rPr>
        <w:t xml:space="preserve">   . . .  “T</w:t>
      </w:r>
      <w:r w:rsidR="00455B18" w:rsidRPr="00455B18">
        <w:rPr>
          <w:rFonts w:ascii="Arial" w:hAnsi="Arial" w:cs="Arial"/>
          <w:sz w:val="20"/>
          <w:szCs w:val="20"/>
        </w:rPr>
        <w:t>he people” appear in democratic global governance as mostly</w:t>
      </w:r>
      <w:r w:rsidR="00B31417">
        <w:rPr>
          <w:rFonts w:ascii="Arial" w:hAnsi="Arial" w:cs="Arial"/>
          <w:sz w:val="20"/>
          <w:szCs w:val="20"/>
        </w:rPr>
        <w:t xml:space="preserve"> </w:t>
      </w:r>
      <w:r w:rsidR="00455B18" w:rsidRPr="00455B18">
        <w:rPr>
          <w:rFonts w:ascii="Arial" w:hAnsi="Arial" w:cs="Arial"/>
          <w:sz w:val="20"/>
          <w:szCs w:val="20"/>
        </w:rPr>
        <w:t>cleansed of nationality, localized relations of domination, particular</w:t>
      </w:r>
      <w:r w:rsidR="00B31417">
        <w:rPr>
          <w:rFonts w:ascii="Arial" w:hAnsi="Arial" w:cs="Arial"/>
          <w:sz w:val="20"/>
          <w:szCs w:val="20"/>
        </w:rPr>
        <w:t xml:space="preserve"> </w:t>
      </w:r>
      <w:r w:rsidR="00455B18" w:rsidRPr="00455B18">
        <w:rPr>
          <w:rFonts w:ascii="Arial" w:hAnsi="Arial" w:cs="Arial"/>
          <w:sz w:val="20"/>
          <w:szCs w:val="20"/>
        </w:rPr>
        <w:t>ec</w:t>
      </w:r>
      <w:r w:rsidR="00B31417">
        <w:rPr>
          <w:rFonts w:ascii="Arial" w:hAnsi="Arial" w:cs="Arial"/>
          <w:sz w:val="20"/>
          <w:szCs w:val="20"/>
        </w:rPr>
        <w:t>onomic interests, and parochial moral views.</w:t>
      </w:r>
    </w:p>
    <w:p w:rsidR="00B31417" w:rsidRDefault="00B31417" w:rsidP="00455B18">
      <w:pPr>
        <w:spacing w:after="0" w:line="240" w:lineRule="auto"/>
        <w:rPr>
          <w:rFonts w:ascii="Arial" w:hAnsi="Arial" w:cs="Arial"/>
          <w:sz w:val="20"/>
          <w:szCs w:val="20"/>
        </w:rPr>
      </w:pPr>
    </w:p>
    <w:p w:rsidR="001F0D48" w:rsidRDefault="00B31417" w:rsidP="001F0D48">
      <w:pPr>
        <w:spacing w:after="0" w:line="240" w:lineRule="auto"/>
        <w:rPr>
          <w:rFonts w:ascii="Arial" w:hAnsi="Arial" w:cs="Arial"/>
          <w:sz w:val="20"/>
          <w:szCs w:val="20"/>
        </w:rPr>
      </w:pPr>
      <w:r>
        <w:rPr>
          <w:rFonts w:ascii="Arial" w:hAnsi="Arial" w:cs="Arial"/>
          <w:sz w:val="20"/>
          <w:szCs w:val="20"/>
        </w:rPr>
        <w:tab/>
      </w:r>
      <w:r w:rsidR="00455B18" w:rsidRPr="00455B18">
        <w:rPr>
          <w:rFonts w:ascii="Arial" w:hAnsi="Arial" w:cs="Arial"/>
          <w:sz w:val="20"/>
          <w:szCs w:val="20"/>
        </w:rPr>
        <w:t>The problem</w:t>
      </w:r>
      <w:r>
        <w:rPr>
          <w:rFonts w:ascii="Arial" w:hAnsi="Arial" w:cs="Arial"/>
          <w:sz w:val="20"/>
          <w:szCs w:val="20"/>
        </w:rPr>
        <w:t xml:space="preserve"> </w:t>
      </w:r>
      <w:r w:rsidR="00455B18" w:rsidRPr="00455B18">
        <w:rPr>
          <w:rFonts w:ascii="Arial" w:hAnsi="Arial" w:cs="Arial"/>
          <w:sz w:val="20"/>
          <w:szCs w:val="20"/>
        </w:rPr>
        <w:t>is that these divisions, particularities, and hierarchies are</w:t>
      </w:r>
      <w:r>
        <w:rPr>
          <w:rFonts w:ascii="Arial" w:hAnsi="Arial" w:cs="Arial"/>
          <w:sz w:val="20"/>
          <w:szCs w:val="20"/>
        </w:rPr>
        <w:t xml:space="preserve"> not contingent facts about </w:t>
      </w:r>
      <w:r w:rsidR="00455B18" w:rsidRPr="00455B18">
        <w:rPr>
          <w:rFonts w:ascii="Arial" w:hAnsi="Arial" w:cs="Arial"/>
          <w:sz w:val="20"/>
          <w:szCs w:val="20"/>
        </w:rPr>
        <w:t>people and groups that can be discarded</w:t>
      </w:r>
      <w:r>
        <w:rPr>
          <w:rFonts w:ascii="Arial" w:hAnsi="Arial" w:cs="Arial"/>
          <w:sz w:val="20"/>
          <w:szCs w:val="20"/>
        </w:rPr>
        <w:t xml:space="preserve"> </w:t>
      </w:r>
      <w:r w:rsidR="00455B18" w:rsidRPr="00455B18">
        <w:rPr>
          <w:rFonts w:ascii="Arial" w:hAnsi="Arial" w:cs="Arial"/>
          <w:sz w:val="20"/>
          <w:szCs w:val="20"/>
        </w:rPr>
        <w:t xml:space="preserve">at will. </w:t>
      </w:r>
      <w:r>
        <w:rPr>
          <w:rFonts w:ascii="Arial" w:hAnsi="Arial" w:cs="Arial"/>
          <w:sz w:val="20"/>
          <w:szCs w:val="20"/>
        </w:rPr>
        <w:t xml:space="preserve">   . . .  </w:t>
      </w:r>
      <w:r w:rsidR="00455B18" w:rsidRPr="00455B18">
        <w:rPr>
          <w:rFonts w:ascii="Arial" w:hAnsi="Arial" w:cs="Arial"/>
          <w:sz w:val="20"/>
          <w:szCs w:val="20"/>
        </w:rPr>
        <w:t>The relations</w:t>
      </w:r>
      <w:r>
        <w:rPr>
          <w:rFonts w:ascii="Arial" w:hAnsi="Arial" w:cs="Arial"/>
          <w:sz w:val="20"/>
          <w:szCs w:val="20"/>
        </w:rPr>
        <w:t xml:space="preserve"> </w:t>
      </w:r>
      <w:r w:rsidR="00455B18" w:rsidRPr="00455B18">
        <w:rPr>
          <w:rFonts w:ascii="Arial" w:hAnsi="Arial" w:cs="Arial"/>
          <w:sz w:val="20"/>
          <w:szCs w:val="20"/>
        </w:rPr>
        <w:t>of sta</w:t>
      </w:r>
      <w:r>
        <w:rPr>
          <w:rFonts w:ascii="Arial" w:hAnsi="Arial" w:cs="Arial"/>
          <w:sz w:val="20"/>
          <w:szCs w:val="20"/>
        </w:rPr>
        <w:t xml:space="preserve">te and society that stabilize a </w:t>
      </w:r>
      <w:r w:rsidR="00455B18" w:rsidRPr="00455B18">
        <w:rPr>
          <w:rFonts w:ascii="Arial" w:hAnsi="Arial" w:cs="Arial"/>
          <w:sz w:val="20"/>
          <w:szCs w:val="20"/>
        </w:rPr>
        <w:t>sphere of civil society are not,</w:t>
      </w:r>
      <w:r>
        <w:rPr>
          <w:rFonts w:ascii="Arial" w:hAnsi="Arial" w:cs="Arial"/>
          <w:sz w:val="20"/>
          <w:szCs w:val="20"/>
        </w:rPr>
        <w:t xml:space="preserve"> </w:t>
      </w:r>
      <w:r w:rsidR="00455B18" w:rsidRPr="00455B18">
        <w:rPr>
          <w:rFonts w:ascii="Arial" w:hAnsi="Arial" w:cs="Arial"/>
          <w:sz w:val="20"/>
          <w:szCs w:val="20"/>
        </w:rPr>
        <w:t xml:space="preserve">then, free of hierarchy, power, and contradiction. </w:t>
      </w:r>
      <w:r>
        <w:rPr>
          <w:rFonts w:ascii="Arial" w:hAnsi="Arial" w:cs="Arial"/>
          <w:sz w:val="20"/>
          <w:szCs w:val="20"/>
        </w:rPr>
        <w:t xml:space="preserve">  . . .   Global governance </w:t>
      </w:r>
      <w:r w:rsidR="00455B18" w:rsidRPr="00455B18">
        <w:rPr>
          <w:rFonts w:ascii="Arial" w:hAnsi="Arial" w:cs="Arial"/>
          <w:sz w:val="20"/>
          <w:szCs w:val="20"/>
        </w:rPr>
        <w:t>cannot count on the practice of world solidarity</w:t>
      </w:r>
      <w:r>
        <w:rPr>
          <w:rFonts w:ascii="Arial" w:hAnsi="Arial" w:cs="Arial"/>
          <w:sz w:val="20"/>
          <w:szCs w:val="20"/>
        </w:rPr>
        <w:t xml:space="preserve"> </w:t>
      </w:r>
      <w:r w:rsidR="00455B18" w:rsidRPr="00455B18">
        <w:rPr>
          <w:rFonts w:ascii="Arial" w:hAnsi="Arial" w:cs="Arial"/>
          <w:sz w:val="20"/>
          <w:szCs w:val="20"/>
        </w:rPr>
        <w:t>by imagined “world citizens” and must attend, beyond</w:t>
      </w:r>
      <w:r>
        <w:rPr>
          <w:rFonts w:ascii="Arial" w:hAnsi="Arial" w:cs="Arial"/>
          <w:sz w:val="20"/>
          <w:szCs w:val="20"/>
        </w:rPr>
        <w:t xml:space="preserve"> </w:t>
      </w:r>
      <w:r w:rsidR="00455B18" w:rsidRPr="00455B18">
        <w:rPr>
          <w:rFonts w:ascii="Arial" w:hAnsi="Arial" w:cs="Arial"/>
          <w:sz w:val="20"/>
          <w:szCs w:val="20"/>
        </w:rPr>
        <w:t>what Dr. Galtung does here, to processes of reconciling competing</w:t>
      </w:r>
      <w:r>
        <w:rPr>
          <w:rFonts w:ascii="Arial" w:hAnsi="Arial" w:cs="Arial"/>
          <w:sz w:val="20"/>
          <w:szCs w:val="20"/>
        </w:rPr>
        <w:t xml:space="preserve"> </w:t>
      </w:r>
      <w:r w:rsidR="00455B18" w:rsidRPr="00455B18">
        <w:rPr>
          <w:rFonts w:ascii="Arial" w:hAnsi="Arial" w:cs="Arial"/>
          <w:sz w:val="20"/>
          <w:szCs w:val="20"/>
        </w:rPr>
        <w:t>interests and</w:t>
      </w:r>
      <w:r>
        <w:rPr>
          <w:rFonts w:ascii="Arial" w:hAnsi="Arial" w:cs="Arial"/>
          <w:sz w:val="20"/>
          <w:szCs w:val="20"/>
        </w:rPr>
        <w:t xml:space="preserve"> negotiating moral </w:t>
      </w:r>
      <w:r w:rsidR="00455B18" w:rsidRPr="00455B18">
        <w:rPr>
          <w:rFonts w:ascii="Arial" w:hAnsi="Arial" w:cs="Arial"/>
          <w:sz w:val="20"/>
          <w:szCs w:val="20"/>
        </w:rPr>
        <w:t>incommensurabilities in a</w:t>
      </w:r>
      <w:r w:rsidR="001F0D48">
        <w:rPr>
          <w:rFonts w:ascii="Arial" w:hAnsi="Arial" w:cs="Arial"/>
          <w:sz w:val="20"/>
          <w:szCs w:val="20"/>
        </w:rPr>
        <w:t xml:space="preserve"> quasi-</w:t>
      </w:r>
      <w:r w:rsidR="00455B18" w:rsidRPr="00455B18">
        <w:rPr>
          <w:rFonts w:ascii="Arial" w:hAnsi="Arial" w:cs="Arial"/>
          <w:sz w:val="20"/>
          <w:szCs w:val="20"/>
        </w:rPr>
        <w:t>legislative process embedded in a global context of power</w:t>
      </w:r>
      <w:r w:rsidR="001F0D48">
        <w:rPr>
          <w:rFonts w:ascii="Arial" w:hAnsi="Arial" w:cs="Arial"/>
          <w:sz w:val="20"/>
          <w:szCs w:val="20"/>
        </w:rPr>
        <w:t xml:space="preserve"> and </w:t>
      </w:r>
      <w:r w:rsidR="00455B18" w:rsidRPr="00455B18">
        <w:rPr>
          <w:rFonts w:ascii="Arial" w:hAnsi="Arial" w:cs="Arial"/>
          <w:sz w:val="20"/>
          <w:szCs w:val="20"/>
        </w:rPr>
        <w:t xml:space="preserve">domination. </w:t>
      </w:r>
      <w:r w:rsidR="001F0D48">
        <w:rPr>
          <w:rFonts w:ascii="Arial" w:hAnsi="Arial" w:cs="Arial"/>
          <w:sz w:val="20"/>
          <w:szCs w:val="20"/>
        </w:rPr>
        <w:t xml:space="preserve">  . . .   </w:t>
      </w:r>
    </w:p>
    <w:p w:rsidR="001F0D48" w:rsidRDefault="001F0D48" w:rsidP="001F0D48">
      <w:pPr>
        <w:spacing w:after="0" w:line="240" w:lineRule="auto"/>
        <w:rPr>
          <w:rFonts w:ascii="Arial" w:hAnsi="Arial" w:cs="Arial"/>
          <w:sz w:val="20"/>
          <w:szCs w:val="20"/>
        </w:rPr>
      </w:pPr>
    </w:p>
    <w:p w:rsidR="001F0D48" w:rsidRPr="00455B18" w:rsidRDefault="001F0D48" w:rsidP="001F0D48">
      <w:pPr>
        <w:spacing w:after="0" w:line="240" w:lineRule="auto"/>
        <w:rPr>
          <w:rFonts w:ascii="Arial" w:hAnsi="Arial" w:cs="Arial"/>
          <w:sz w:val="20"/>
          <w:szCs w:val="20"/>
        </w:rPr>
      </w:pPr>
    </w:p>
    <w:p w:rsidR="001F0D48" w:rsidRDefault="001F0D48" w:rsidP="001F0D48">
      <w:pPr>
        <w:spacing w:after="0" w:line="240" w:lineRule="auto"/>
        <w:rPr>
          <w:rFonts w:ascii="Arial" w:hAnsi="Arial" w:cs="Arial"/>
          <w:sz w:val="20"/>
          <w:szCs w:val="20"/>
        </w:rPr>
      </w:pPr>
      <w:r>
        <w:rPr>
          <w:rFonts w:ascii="Arial" w:hAnsi="Arial" w:cs="Arial"/>
          <w:sz w:val="20"/>
          <w:szCs w:val="20"/>
        </w:rPr>
        <w:tab/>
        <w:t>. . .  A</w:t>
      </w:r>
      <w:r w:rsidR="00455B18" w:rsidRPr="00455B18">
        <w:rPr>
          <w:rFonts w:ascii="Arial" w:hAnsi="Arial" w:cs="Arial"/>
          <w:sz w:val="20"/>
          <w:szCs w:val="20"/>
        </w:rPr>
        <w:t>ny moves toward global democracy will be</w:t>
      </w:r>
      <w:r>
        <w:rPr>
          <w:rFonts w:ascii="Arial" w:hAnsi="Arial" w:cs="Arial"/>
          <w:sz w:val="20"/>
          <w:szCs w:val="20"/>
        </w:rPr>
        <w:t xml:space="preserve"> </w:t>
      </w:r>
      <w:r w:rsidR="00455B18" w:rsidRPr="00455B18">
        <w:rPr>
          <w:rFonts w:ascii="Arial" w:hAnsi="Arial" w:cs="Arial"/>
          <w:sz w:val="20"/>
          <w:szCs w:val="20"/>
        </w:rPr>
        <w:t>hesitant and ta</w:t>
      </w:r>
      <w:r>
        <w:rPr>
          <w:rFonts w:ascii="Arial" w:hAnsi="Arial" w:cs="Arial"/>
          <w:sz w:val="20"/>
          <w:szCs w:val="20"/>
        </w:rPr>
        <w:t xml:space="preserve">inted by power, frustrating our </w:t>
      </w:r>
      <w:r w:rsidR="00455B18" w:rsidRPr="00455B18">
        <w:rPr>
          <w:rFonts w:ascii="Arial" w:hAnsi="Arial" w:cs="Arial"/>
          <w:sz w:val="20"/>
          <w:szCs w:val="20"/>
        </w:rPr>
        <w:t>best intentions</w:t>
      </w:r>
      <w:r>
        <w:rPr>
          <w:rFonts w:ascii="Arial" w:hAnsi="Arial" w:cs="Arial"/>
          <w:sz w:val="20"/>
          <w:szCs w:val="20"/>
        </w:rPr>
        <w:t xml:space="preserve"> </w:t>
      </w:r>
      <w:r w:rsidR="00455B18" w:rsidRPr="00455B18">
        <w:rPr>
          <w:rFonts w:ascii="Arial" w:hAnsi="Arial" w:cs="Arial"/>
          <w:sz w:val="20"/>
          <w:szCs w:val="20"/>
        </w:rPr>
        <w:t>and debasing our grandest visions</w:t>
      </w:r>
      <w:r>
        <w:rPr>
          <w:rFonts w:ascii="Arial" w:hAnsi="Arial" w:cs="Arial"/>
          <w:sz w:val="20"/>
          <w:szCs w:val="20"/>
        </w:rPr>
        <w:t xml:space="preserve">   . . .   W</w:t>
      </w:r>
      <w:r w:rsidR="00455B18" w:rsidRPr="00455B18">
        <w:rPr>
          <w:rFonts w:ascii="Arial" w:hAnsi="Arial" w:cs="Arial"/>
          <w:sz w:val="20"/>
          <w:szCs w:val="20"/>
        </w:rPr>
        <w:t>e may find sources of</w:t>
      </w:r>
      <w:r>
        <w:rPr>
          <w:rFonts w:ascii="Arial" w:hAnsi="Arial" w:cs="Arial"/>
          <w:sz w:val="20"/>
          <w:szCs w:val="20"/>
        </w:rPr>
        <w:t xml:space="preserve"> democratic inspiration </w:t>
      </w:r>
      <w:r w:rsidR="00455B18" w:rsidRPr="00455B18">
        <w:rPr>
          <w:rFonts w:ascii="Arial" w:hAnsi="Arial" w:cs="Arial"/>
          <w:sz w:val="20"/>
          <w:szCs w:val="20"/>
        </w:rPr>
        <w:t>and</w:t>
      </w:r>
      <w:r>
        <w:rPr>
          <w:rFonts w:ascii="Arial" w:hAnsi="Arial" w:cs="Arial"/>
          <w:sz w:val="20"/>
          <w:szCs w:val="20"/>
        </w:rPr>
        <w:t xml:space="preserve"> possibility in unlikely places:</w:t>
      </w:r>
      <w:r w:rsidR="00455B18" w:rsidRPr="00455B18">
        <w:rPr>
          <w:rFonts w:ascii="Arial" w:hAnsi="Arial" w:cs="Arial"/>
          <w:sz w:val="20"/>
          <w:szCs w:val="20"/>
        </w:rPr>
        <w:t xml:space="preserve"> The</w:t>
      </w:r>
      <w:r>
        <w:rPr>
          <w:rFonts w:ascii="Arial" w:hAnsi="Arial" w:cs="Arial"/>
          <w:sz w:val="20"/>
          <w:szCs w:val="20"/>
        </w:rPr>
        <w:t xml:space="preserve"> </w:t>
      </w:r>
      <w:r w:rsidR="00455B18" w:rsidRPr="00455B18">
        <w:rPr>
          <w:rFonts w:ascii="Arial" w:hAnsi="Arial" w:cs="Arial"/>
          <w:sz w:val="20"/>
          <w:szCs w:val="20"/>
        </w:rPr>
        <w:t>increasing role of global corporations, business associations, and</w:t>
      </w:r>
      <w:r>
        <w:rPr>
          <w:rFonts w:ascii="Arial" w:hAnsi="Arial" w:cs="Arial"/>
          <w:sz w:val="20"/>
          <w:szCs w:val="20"/>
        </w:rPr>
        <w:t xml:space="preserve"> </w:t>
      </w:r>
      <w:r w:rsidR="00455B18" w:rsidRPr="00455B18">
        <w:rPr>
          <w:rFonts w:ascii="Arial" w:hAnsi="Arial" w:cs="Arial"/>
          <w:sz w:val="20"/>
          <w:szCs w:val="20"/>
        </w:rPr>
        <w:t>states in “managing” a world economy, for instance, may unwittingly</w:t>
      </w:r>
      <w:r>
        <w:rPr>
          <w:rFonts w:ascii="Arial" w:hAnsi="Arial" w:cs="Arial"/>
          <w:sz w:val="20"/>
          <w:szCs w:val="20"/>
        </w:rPr>
        <w:t xml:space="preserve"> open more democratic and </w:t>
      </w:r>
      <w:r w:rsidR="00455B18" w:rsidRPr="00455B18">
        <w:rPr>
          <w:rFonts w:ascii="Arial" w:hAnsi="Arial" w:cs="Arial"/>
          <w:sz w:val="20"/>
          <w:szCs w:val="20"/>
        </w:rPr>
        <w:t xml:space="preserve">egalitarian possibilities </w:t>
      </w:r>
      <w:r>
        <w:rPr>
          <w:rFonts w:ascii="Arial" w:hAnsi="Arial" w:cs="Arial"/>
          <w:sz w:val="20"/>
          <w:szCs w:val="20"/>
        </w:rPr>
        <w:t xml:space="preserve">   . . .   </w:t>
      </w:r>
      <w:r w:rsidR="00455B18" w:rsidRPr="00455B18">
        <w:rPr>
          <w:rFonts w:ascii="Arial" w:hAnsi="Arial" w:cs="Arial"/>
          <w:sz w:val="20"/>
          <w:szCs w:val="20"/>
        </w:rPr>
        <w:t>a politics that returns to rather</w:t>
      </w:r>
      <w:r>
        <w:rPr>
          <w:rFonts w:ascii="Arial" w:hAnsi="Arial" w:cs="Arial"/>
          <w:sz w:val="20"/>
          <w:szCs w:val="20"/>
        </w:rPr>
        <w:t xml:space="preserve"> </w:t>
      </w:r>
      <w:r w:rsidR="00455B18" w:rsidRPr="00455B18">
        <w:rPr>
          <w:rFonts w:ascii="Arial" w:hAnsi="Arial" w:cs="Arial"/>
          <w:sz w:val="20"/>
          <w:szCs w:val="20"/>
        </w:rPr>
        <w:t xml:space="preserve">than dissolves the boundaries of </w:t>
      </w:r>
      <w:r>
        <w:rPr>
          <w:rFonts w:ascii="Arial" w:hAnsi="Arial" w:cs="Arial"/>
          <w:sz w:val="20"/>
          <w:szCs w:val="20"/>
        </w:rPr>
        <w:t xml:space="preserve">  . . .  moral diversity.   . . .</w:t>
      </w:r>
    </w:p>
    <w:p w:rsidR="00455B18" w:rsidRDefault="001F0D48" w:rsidP="001F0D48">
      <w:pPr>
        <w:spacing w:after="0" w:line="240" w:lineRule="auto"/>
        <w:rPr>
          <w:rFonts w:ascii="Arial" w:hAnsi="Arial" w:cs="Arial"/>
          <w:sz w:val="20"/>
          <w:szCs w:val="20"/>
        </w:rPr>
      </w:pPr>
      <w:r>
        <w:rPr>
          <w:rFonts w:ascii="Arial" w:hAnsi="Arial" w:cs="Arial"/>
          <w:sz w:val="20"/>
          <w:szCs w:val="20"/>
        </w:rPr>
        <w:t xml:space="preserve"> </w:t>
      </w:r>
    </w:p>
    <w:p w:rsidR="00455B18" w:rsidRPr="00455B18" w:rsidRDefault="00455B18" w:rsidP="00455B18">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Pr="00455B18">
        <w:rPr>
          <w:rFonts w:ascii="Times New Roman" w:hAnsi="Times New Roman" w:cs="Times New Roman"/>
          <w:sz w:val="20"/>
          <w:szCs w:val="20"/>
        </w:rPr>
        <w:t>--- http://digitalcommons.macalester.edu/cgi/viewcontent.cgi?article=1010&amp;context=macintl</w:t>
      </w:r>
    </w:p>
    <w:p w:rsidR="00455B18" w:rsidRDefault="00455B18" w:rsidP="00455B18">
      <w:pPr>
        <w:spacing w:after="0" w:line="240" w:lineRule="auto"/>
        <w:rPr>
          <w:rFonts w:ascii="Arial" w:hAnsi="Arial" w:cs="Arial"/>
          <w:sz w:val="20"/>
          <w:szCs w:val="20"/>
        </w:rPr>
      </w:pPr>
    </w:p>
    <w:p w:rsidR="00455B18" w:rsidRDefault="00455B18" w:rsidP="00455B18">
      <w:pPr>
        <w:spacing w:after="0" w:line="240" w:lineRule="auto"/>
        <w:rPr>
          <w:rFonts w:ascii="Arial" w:hAnsi="Arial" w:cs="Arial"/>
          <w:sz w:val="20"/>
          <w:szCs w:val="20"/>
        </w:rPr>
      </w:pPr>
    </w:p>
    <w:p w:rsidR="009A0900" w:rsidRDefault="009A0900" w:rsidP="002C1B75">
      <w:pPr>
        <w:spacing w:after="0" w:line="240" w:lineRule="auto"/>
        <w:rPr>
          <w:rFonts w:ascii="Arial" w:hAnsi="Arial" w:cs="Arial"/>
          <w:sz w:val="20"/>
          <w:szCs w:val="20"/>
        </w:rPr>
      </w:pPr>
    </w:p>
    <w:p w:rsidR="001F0D48" w:rsidRDefault="001F0D48" w:rsidP="002C1B75">
      <w:pPr>
        <w:spacing w:after="0" w:line="240" w:lineRule="auto"/>
        <w:rPr>
          <w:rFonts w:ascii="Arial" w:hAnsi="Arial" w:cs="Arial"/>
          <w:sz w:val="20"/>
          <w:szCs w:val="20"/>
        </w:rPr>
      </w:pPr>
    </w:p>
    <w:p w:rsidR="001F0D48" w:rsidRDefault="001F0D48" w:rsidP="002C1B75">
      <w:pPr>
        <w:spacing w:after="0" w:line="240" w:lineRule="auto"/>
        <w:rPr>
          <w:rFonts w:ascii="Arial" w:hAnsi="Arial" w:cs="Arial"/>
          <w:sz w:val="20"/>
          <w:szCs w:val="20"/>
        </w:rPr>
      </w:pPr>
    </w:p>
    <w:p w:rsidR="001F0D48" w:rsidRDefault="001F0D48" w:rsidP="002C1B75">
      <w:pPr>
        <w:spacing w:after="0" w:line="240" w:lineRule="auto"/>
        <w:rPr>
          <w:rFonts w:ascii="Arial" w:hAnsi="Arial" w:cs="Arial"/>
          <w:sz w:val="20"/>
          <w:szCs w:val="20"/>
        </w:rPr>
      </w:pPr>
    </w:p>
    <w:p w:rsidR="005E3DC4" w:rsidRDefault="005E3DC4" w:rsidP="002C1B75">
      <w:pPr>
        <w:spacing w:after="0" w:line="240" w:lineRule="auto"/>
        <w:rPr>
          <w:rFonts w:ascii="Arial" w:hAnsi="Arial" w:cs="Arial"/>
          <w:sz w:val="20"/>
          <w:szCs w:val="20"/>
        </w:rPr>
      </w:pPr>
    </w:p>
    <w:p w:rsidR="005E3DC4" w:rsidRDefault="005E3DC4" w:rsidP="002C1B75">
      <w:pPr>
        <w:spacing w:after="0" w:line="240" w:lineRule="auto"/>
        <w:rPr>
          <w:rFonts w:ascii="Arial" w:hAnsi="Arial" w:cs="Arial"/>
          <w:sz w:val="20"/>
          <w:szCs w:val="20"/>
        </w:rPr>
      </w:pPr>
    </w:p>
    <w:p w:rsidR="005E3DC4" w:rsidRDefault="005E3DC4" w:rsidP="002C1B75">
      <w:pPr>
        <w:spacing w:after="0" w:line="240" w:lineRule="auto"/>
        <w:rPr>
          <w:rFonts w:ascii="Arial" w:hAnsi="Arial" w:cs="Arial"/>
          <w:sz w:val="20"/>
          <w:szCs w:val="20"/>
        </w:rPr>
      </w:pPr>
    </w:p>
    <w:p w:rsidR="005E3DC4" w:rsidRDefault="005E3DC4" w:rsidP="002C1B75">
      <w:pPr>
        <w:spacing w:after="0" w:line="240" w:lineRule="auto"/>
        <w:rPr>
          <w:rFonts w:ascii="Arial" w:hAnsi="Arial" w:cs="Arial"/>
          <w:sz w:val="20"/>
          <w:szCs w:val="20"/>
        </w:rPr>
      </w:pPr>
    </w:p>
    <w:p w:rsidR="005E3DC4" w:rsidRDefault="005E3DC4" w:rsidP="002C1B75">
      <w:pPr>
        <w:spacing w:after="0" w:line="240" w:lineRule="auto"/>
        <w:rPr>
          <w:rFonts w:ascii="Arial" w:hAnsi="Arial" w:cs="Arial"/>
          <w:sz w:val="20"/>
          <w:szCs w:val="20"/>
        </w:rPr>
      </w:pPr>
    </w:p>
    <w:p w:rsidR="005E3DC4" w:rsidRPr="005E3DC4" w:rsidRDefault="005E3DC4" w:rsidP="002C1B75">
      <w:pPr>
        <w:spacing w:after="0" w:line="240" w:lineRule="auto"/>
        <w:rPr>
          <w:rFonts w:ascii="Times New Roman" w:hAnsi="Times New Roman" w:cs="Times New Roman"/>
          <w:sz w:val="28"/>
          <w:szCs w:val="28"/>
        </w:rPr>
      </w:pPr>
      <w:r w:rsidRPr="005E3DC4">
        <w:rPr>
          <w:rFonts w:ascii="Times New Roman" w:hAnsi="Times New Roman" w:cs="Times New Roman"/>
          <w:sz w:val="28"/>
          <w:szCs w:val="28"/>
        </w:rPr>
        <w:t>The tragedy of great power politics</w:t>
      </w:r>
    </w:p>
    <w:p w:rsidR="005E3DC4" w:rsidRDefault="005E3DC4" w:rsidP="005E3DC4">
      <w:pPr>
        <w:spacing w:after="0" w:line="240" w:lineRule="auto"/>
        <w:rPr>
          <w:rFonts w:ascii="Arial" w:hAnsi="Arial" w:cs="Arial"/>
          <w:sz w:val="20"/>
          <w:szCs w:val="20"/>
        </w:rPr>
      </w:pPr>
      <w:r w:rsidRPr="005E3DC4">
        <w:rPr>
          <w:rFonts w:ascii="Arial" w:hAnsi="Arial" w:cs="Arial"/>
          <w:sz w:val="20"/>
          <w:szCs w:val="20"/>
        </w:rPr>
        <w:t xml:space="preserve">J.J. </w:t>
      </w:r>
      <w:r>
        <w:rPr>
          <w:rFonts w:ascii="Arial" w:hAnsi="Arial" w:cs="Arial"/>
          <w:sz w:val="20"/>
          <w:szCs w:val="20"/>
        </w:rPr>
        <w:t xml:space="preserve"> Mearsheimer    -    2001</w:t>
      </w:r>
    </w:p>
    <w:p w:rsidR="005E3DC4" w:rsidRDefault="005E3DC4" w:rsidP="005E3DC4">
      <w:pPr>
        <w:spacing w:after="0" w:line="240" w:lineRule="auto"/>
        <w:rPr>
          <w:rFonts w:ascii="Arial" w:hAnsi="Arial" w:cs="Arial"/>
          <w:sz w:val="20"/>
          <w:szCs w:val="20"/>
        </w:rPr>
      </w:pPr>
    </w:p>
    <w:p w:rsidR="005E3DC4" w:rsidRPr="005E3DC4" w:rsidRDefault="005E3DC4" w:rsidP="005E3DC4">
      <w:pPr>
        <w:spacing w:after="0" w:line="240" w:lineRule="auto"/>
        <w:rPr>
          <w:rFonts w:ascii="Arial" w:hAnsi="Arial" w:cs="Arial"/>
          <w:sz w:val="20"/>
          <w:szCs w:val="20"/>
        </w:rPr>
      </w:pPr>
    </w:p>
    <w:p w:rsidR="005E3DC4" w:rsidRDefault="005E3DC4" w:rsidP="005E3DC4">
      <w:pPr>
        <w:spacing w:after="0" w:line="240" w:lineRule="auto"/>
        <w:rPr>
          <w:rFonts w:ascii="Arial" w:hAnsi="Arial" w:cs="Arial"/>
          <w:sz w:val="20"/>
          <w:szCs w:val="20"/>
        </w:rPr>
      </w:pPr>
      <w:r w:rsidRPr="005E3DC4">
        <w:rPr>
          <w:rFonts w:ascii="Arial" w:hAnsi="Arial" w:cs="Arial"/>
          <w:sz w:val="20"/>
          <w:szCs w:val="20"/>
        </w:rPr>
        <w:t xml:space="preserve"> </w:t>
      </w:r>
      <w:r>
        <w:rPr>
          <w:rFonts w:ascii="Arial" w:hAnsi="Arial" w:cs="Arial"/>
          <w:sz w:val="20"/>
          <w:szCs w:val="20"/>
        </w:rPr>
        <w:tab/>
        <w:t>. . .    T</w:t>
      </w:r>
      <w:r w:rsidRPr="005E3DC4">
        <w:rPr>
          <w:rFonts w:ascii="Arial" w:hAnsi="Arial" w:cs="Arial"/>
          <w:sz w:val="20"/>
          <w:szCs w:val="20"/>
        </w:rPr>
        <w:t>he desire for more power does not go away</w:t>
      </w:r>
      <w:r>
        <w:rPr>
          <w:rFonts w:ascii="Arial" w:hAnsi="Arial" w:cs="Arial"/>
          <w:sz w:val="20"/>
          <w:szCs w:val="20"/>
        </w:rPr>
        <w:t xml:space="preserve">   . . .    </w:t>
      </w:r>
      <w:r w:rsidRPr="005E3DC4">
        <w:rPr>
          <w:rFonts w:ascii="Arial" w:hAnsi="Arial" w:cs="Arial"/>
          <w:sz w:val="20"/>
          <w:szCs w:val="20"/>
        </w:rPr>
        <w:t xml:space="preserve">the </w:t>
      </w:r>
      <w:r>
        <w:rPr>
          <w:rFonts w:ascii="Arial" w:hAnsi="Arial" w:cs="Arial"/>
          <w:sz w:val="20"/>
          <w:szCs w:val="20"/>
        </w:rPr>
        <w:t xml:space="preserve">world is condemned to perpetual </w:t>
      </w:r>
      <w:r w:rsidRPr="005E3DC4">
        <w:rPr>
          <w:rFonts w:ascii="Arial" w:hAnsi="Arial" w:cs="Arial"/>
          <w:sz w:val="20"/>
          <w:szCs w:val="20"/>
        </w:rPr>
        <w:t>great-power competition.</w:t>
      </w:r>
      <w:r>
        <w:rPr>
          <w:rFonts w:ascii="Arial" w:hAnsi="Arial" w:cs="Arial"/>
          <w:sz w:val="20"/>
          <w:szCs w:val="20"/>
        </w:rPr>
        <w:t xml:space="preserve">   . . .  </w:t>
      </w:r>
      <w:r w:rsidRPr="005E3DC4">
        <w:rPr>
          <w:rFonts w:ascii="Arial" w:hAnsi="Arial" w:cs="Arial"/>
          <w:sz w:val="20"/>
          <w:szCs w:val="20"/>
        </w:rPr>
        <w:t xml:space="preserve"> They will seize these opportunities if they have the necessary capability. Simply put, great pow</w:t>
      </w:r>
      <w:r>
        <w:rPr>
          <w:rFonts w:ascii="Arial" w:hAnsi="Arial" w:cs="Arial"/>
          <w:sz w:val="20"/>
          <w:szCs w:val="20"/>
        </w:rPr>
        <w:t>ers are primed for offense.   . . .   N</w:t>
      </w:r>
      <w:r w:rsidRPr="005E3DC4">
        <w:rPr>
          <w:rFonts w:ascii="Arial" w:hAnsi="Arial" w:cs="Arial"/>
          <w:sz w:val="20"/>
          <w:szCs w:val="20"/>
        </w:rPr>
        <w:t xml:space="preserve">ot only does a great power seek to gain power at the expense of other states, it also tries to thwart rivals bent on gaining power at its expense. </w:t>
      </w:r>
      <w:r>
        <w:rPr>
          <w:rFonts w:ascii="Arial" w:hAnsi="Arial" w:cs="Arial"/>
          <w:sz w:val="20"/>
          <w:szCs w:val="20"/>
        </w:rPr>
        <w:t xml:space="preserve">  . . .  </w:t>
      </w:r>
      <w:r w:rsidRPr="005E3DC4">
        <w:rPr>
          <w:rFonts w:ascii="Arial" w:hAnsi="Arial" w:cs="Arial"/>
          <w:sz w:val="20"/>
          <w:szCs w:val="20"/>
        </w:rPr>
        <w:t>Prussian s</w:t>
      </w:r>
      <w:r>
        <w:rPr>
          <w:rFonts w:ascii="Arial" w:hAnsi="Arial" w:cs="Arial"/>
          <w:sz w:val="20"/>
          <w:szCs w:val="20"/>
        </w:rPr>
        <w:t xml:space="preserve">tatesman Otto von Bismarck   . . .  </w:t>
      </w:r>
      <w:r w:rsidRPr="005E3DC4">
        <w:rPr>
          <w:rFonts w:ascii="Arial" w:hAnsi="Arial" w:cs="Arial"/>
          <w:sz w:val="20"/>
          <w:szCs w:val="20"/>
        </w:rPr>
        <w:t>during the early 1860s, when it appeared that Poland, which was not an independent state at the ti</w:t>
      </w:r>
      <w:r>
        <w:rPr>
          <w:rFonts w:ascii="Arial" w:hAnsi="Arial" w:cs="Arial"/>
          <w:sz w:val="20"/>
          <w:szCs w:val="20"/>
        </w:rPr>
        <w:t xml:space="preserve">me, might regain its sovereignty: </w:t>
      </w:r>
      <w:r w:rsidRPr="005E3DC4">
        <w:rPr>
          <w:rFonts w:ascii="Arial" w:hAnsi="Arial" w:cs="Arial"/>
          <w:sz w:val="20"/>
          <w:szCs w:val="20"/>
        </w:rPr>
        <w:t xml:space="preserve"> "</w:t>
      </w:r>
      <w:r>
        <w:rPr>
          <w:rFonts w:ascii="Arial" w:hAnsi="Arial" w:cs="Arial"/>
          <w:sz w:val="20"/>
          <w:szCs w:val="20"/>
        </w:rPr>
        <w:t xml:space="preserve">Restoring the Kingdom of Poland </w:t>
      </w:r>
      <w:r w:rsidRPr="005E3DC4">
        <w:rPr>
          <w:rFonts w:ascii="Arial" w:hAnsi="Arial" w:cs="Arial"/>
          <w:sz w:val="20"/>
          <w:szCs w:val="20"/>
        </w:rPr>
        <w:t>in any shape or form is tantamount to creating an ally for any enemy</w:t>
      </w:r>
      <w:r>
        <w:rPr>
          <w:rFonts w:ascii="Arial" w:hAnsi="Arial" w:cs="Arial"/>
          <w:sz w:val="20"/>
          <w:szCs w:val="20"/>
        </w:rPr>
        <w:t xml:space="preserve"> that chooses to attack us," he </w:t>
      </w:r>
      <w:r w:rsidRPr="005E3DC4">
        <w:rPr>
          <w:rFonts w:ascii="Arial" w:hAnsi="Arial" w:cs="Arial"/>
          <w:sz w:val="20"/>
          <w:szCs w:val="20"/>
        </w:rPr>
        <w:t xml:space="preserve">believed, and therefore he advocated that Prussia should "smash those Poles </w:t>
      </w:r>
      <w:r>
        <w:rPr>
          <w:rFonts w:ascii="Arial" w:hAnsi="Arial" w:cs="Arial"/>
          <w:sz w:val="20"/>
          <w:szCs w:val="20"/>
        </w:rPr>
        <w:t xml:space="preserve">till, losing all hope, they lie </w:t>
      </w:r>
      <w:r w:rsidRPr="005E3DC4">
        <w:rPr>
          <w:rFonts w:ascii="Arial" w:hAnsi="Arial" w:cs="Arial"/>
          <w:sz w:val="20"/>
          <w:szCs w:val="20"/>
        </w:rPr>
        <w:t>down and die; I have every sympathy for their situation, but if we wish to su</w:t>
      </w:r>
      <w:r>
        <w:rPr>
          <w:rFonts w:ascii="Arial" w:hAnsi="Arial" w:cs="Arial"/>
          <w:sz w:val="20"/>
          <w:szCs w:val="20"/>
        </w:rPr>
        <w:t>rvive we have no choice but to wipe them out."   . . .</w:t>
      </w:r>
    </w:p>
    <w:p w:rsidR="005E3DC4" w:rsidRDefault="005E3DC4" w:rsidP="005E3DC4">
      <w:pPr>
        <w:spacing w:after="0" w:line="240" w:lineRule="auto"/>
        <w:rPr>
          <w:rFonts w:ascii="Arial" w:hAnsi="Arial" w:cs="Arial"/>
          <w:sz w:val="20"/>
          <w:szCs w:val="20"/>
        </w:rPr>
      </w:pPr>
    </w:p>
    <w:p w:rsidR="005E3DC4" w:rsidRPr="005E3DC4" w:rsidRDefault="005E3DC4" w:rsidP="005E3DC4">
      <w:pPr>
        <w:spacing w:after="0" w:line="240" w:lineRule="auto"/>
        <w:rPr>
          <w:rFonts w:ascii="Arial" w:hAnsi="Arial" w:cs="Arial"/>
          <w:sz w:val="20"/>
          <w:szCs w:val="20"/>
        </w:rPr>
      </w:pPr>
    </w:p>
    <w:p w:rsidR="005E3DC4" w:rsidRDefault="005E3DC4" w:rsidP="005E3DC4">
      <w:pPr>
        <w:spacing w:after="0" w:line="240" w:lineRule="auto"/>
        <w:rPr>
          <w:rFonts w:ascii="Arial" w:hAnsi="Arial" w:cs="Arial"/>
          <w:sz w:val="20"/>
          <w:szCs w:val="20"/>
        </w:rPr>
      </w:pPr>
      <w:r>
        <w:rPr>
          <w:rFonts w:ascii="Arial" w:hAnsi="Arial" w:cs="Arial"/>
          <w:sz w:val="20"/>
          <w:szCs w:val="20"/>
        </w:rPr>
        <w:lastRenderedPageBreak/>
        <w:tab/>
        <w:t>. . .   S</w:t>
      </w:r>
      <w:r w:rsidRPr="005E3DC4">
        <w:rPr>
          <w:rFonts w:ascii="Arial" w:hAnsi="Arial" w:cs="Arial"/>
          <w:sz w:val="20"/>
          <w:szCs w:val="20"/>
        </w:rPr>
        <w:t xml:space="preserve">ee the world as it is, not as we would like it to be. </w:t>
      </w:r>
      <w:r>
        <w:rPr>
          <w:rFonts w:ascii="Arial" w:hAnsi="Arial" w:cs="Arial"/>
          <w:sz w:val="20"/>
          <w:szCs w:val="20"/>
        </w:rPr>
        <w:t xml:space="preserve">    . . .   </w:t>
      </w:r>
      <w:r w:rsidRPr="005E3DC4">
        <w:rPr>
          <w:rFonts w:ascii="Arial" w:hAnsi="Arial" w:cs="Arial"/>
          <w:sz w:val="20"/>
          <w:szCs w:val="20"/>
        </w:rPr>
        <w:t xml:space="preserve">Many Americans believe that </w:t>
      </w:r>
      <w:r>
        <w:rPr>
          <w:rFonts w:ascii="Arial" w:hAnsi="Arial" w:cs="Arial"/>
          <w:sz w:val="20"/>
          <w:szCs w:val="20"/>
        </w:rPr>
        <w:t xml:space="preserve">  . . .  </w:t>
      </w:r>
      <w:r w:rsidRPr="005E3DC4">
        <w:rPr>
          <w:rFonts w:ascii="Arial" w:hAnsi="Arial" w:cs="Arial"/>
          <w:sz w:val="20"/>
          <w:szCs w:val="20"/>
        </w:rPr>
        <w:t xml:space="preserve">the United States should engage China in order to promote the latter's integration into the world economy, a policy that also seeks to encourage China's transition to democracy. </w:t>
      </w:r>
      <w:r>
        <w:rPr>
          <w:rFonts w:ascii="Arial" w:hAnsi="Arial" w:cs="Arial"/>
          <w:sz w:val="20"/>
          <w:szCs w:val="20"/>
        </w:rPr>
        <w:t xml:space="preserve">   . . .   </w:t>
      </w:r>
      <w:r w:rsidRPr="005E3DC4">
        <w:rPr>
          <w:rFonts w:ascii="Arial" w:hAnsi="Arial" w:cs="Arial"/>
          <w:sz w:val="20"/>
          <w:szCs w:val="20"/>
        </w:rPr>
        <w:t>If China becomes an economic powerhouse it will almost certainly translate its economic might into military might and make a run at dominating Northeast Asia. Whether China is democratic and deeply enmeshed in the global economy or autocratic and autarkic will have little effect on its behavior</w:t>
      </w:r>
      <w:r>
        <w:rPr>
          <w:rFonts w:ascii="Arial" w:hAnsi="Arial" w:cs="Arial"/>
          <w:sz w:val="20"/>
          <w:szCs w:val="20"/>
        </w:rPr>
        <w:t xml:space="preserve">   . . .   </w:t>
      </w:r>
      <w:r w:rsidRPr="005E3DC4">
        <w:rPr>
          <w:rFonts w:ascii="Arial" w:hAnsi="Arial" w:cs="Arial"/>
          <w:sz w:val="20"/>
          <w:szCs w:val="20"/>
        </w:rPr>
        <w:t xml:space="preserve">hegemony is the best way for any state to guarantee its own survival. </w:t>
      </w:r>
      <w:r>
        <w:rPr>
          <w:rFonts w:ascii="Arial" w:hAnsi="Arial" w:cs="Arial"/>
          <w:sz w:val="20"/>
          <w:szCs w:val="20"/>
        </w:rPr>
        <w:t xml:space="preserve">    . . .   </w:t>
      </w:r>
    </w:p>
    <w:p w:rsidR="005E3DC4" w:rsidRDefault="005E3DC4" w:rsidP="005E3DC4">
      <w:pPr>
        <w:spacing w:after="0" w:line="240" w:lineRule="auto"/>
        <w:rPr>
          <w:rFonts w:ascii="Arial" w:hAnsi="Arial" w:cs="Arial"/>
          <w:sz w:val="20"/>
          <w:szCs w:val="20"/>
        </w:rPr>
      </w:pPr>
    </w:p>
    <w:p w:rsidR="005E3DC4" w:rsidRPr="005E3DC4" w:rsidRDefault="005E3DC4" w:rsidP="005E3DC4">
      <w:pPr>
        <w:spacing w:after="0" w:line="240" w:lineRule="auto"/>
        <w:rPr>
          <w:rFonts w:ascii="Arial" w:hAnsi="Arial" w:cs="Arial"/>
          <w:sz w:val="20"/>
          <w:szCs w:val="20"/>
        </w:rPr>
      </w:pPr>
    </w:p>
    <w:p w:rsidR="00B65A66" w:rsidRDefault="005E3DC4" w:rsidP="00B65A66">
      <w:pPr>
        <w:spacing w:after="0" w:line="240" w:lineRule="auto"/>
        <w:rPr>
          <w:rFonts w:ascii="Arial" w:hAnsi="Arial" w:cs="Arial"/>
          <w:sz w:val="20"/>
          <w:szCs w:val="20"/>
        </w:rPr>
      </w:pPr>
      <w:r>
        <w:rPr>
          <w:rFonts w:ascii="Arial" w:hAnsi="Arial" w:cs="Arial"/>
          <w:sz w:val="20"/>
          <w:szCs w:val="20"/>
        </w:rPr>
        <w:tab/>
        <w:t xml:space="preserve">. . .   </w:t>
      </w:r>
      <w:r w:rsidRPr="005E3DC4">
        <w:rPr>
          <w:rFonts w:ascii="Arial" w:hAnsi="Arial" w:cs="Arial"/>
          <w:sz w:val="20"/>
          <w:szCs w:val="20"/>
        </w:rPr>
        <w:t>When Japan unexpectedly inflicted a devastating defeat on Russia between 1904 and 1905, which temporarily knocked Russia out of the European balance of power, France was left standing virtually alone against mighty Germany. Here was an excellent opportunity for Germany to crush France and take a giant step toward achieving hegemony in Europe. It surely made more sense for Germany to go to war in 1905 than in 1914. But Germany did not even seriously consider going to war in 1905, which contradicts what offensive realism would predict.</w:t>
      </w:r>
      <w:r>
        <w:rPr>
          <w:rFonts w:ascii="Arial" w:hAnsi="Arial" w:cs="Arial"/>
          <w:sz w:val="20"/>
          <w:szCs w:val="20"/>
        </w:rPr>
        <w:t xml:space="preserve"> </w:t>
      </w:r>
      <w:r w:rsidRPr="005E3DC4">
        <w:rPr>
          <w:rFonts w:ascii="Arial" w:hAnsi="Arial" w:cs="Arial"/>
          <w:sz w:val="20"/>
          <w:szCs w:val="20"/>
        </w:rPr>
        <w:t xml:space="preserve">Theories encounter anomalies because they simplify reality by emphasizing certain factors while ignoring others. </w:t>
      </w:r>
      <w:r>
        <w:rPr>
          <w:rFonts w:ascii="Arial" w:hAnsi="Arial" w:cs="Arial"/>
          <w:sz w:val="20"/>
          <w:szCs w:val="20"/>
        </w:rPr>
        <w:t xml:space="preserve">  . . .  </w:t>
      </w:r>
      <w:r w:rsidRPr="005E3DC4">
        <w:rPr>
          <w:rFonts w:ascii="Arial" w:hAnsi="Arial" w:cs="Arial"/>
          <w:sz w:val="20"/>
          <w:szCs w:val="20"/>
        </w:rPr>
        <w:t xml:space="preserve">The theory pays little attention to individuals or domestic political considerations </w:t>
      </w:r>
      <w:r>
        <w:rPr>
          <w:rFonts w:ascii="Arial" w:hAnsi="Arial" w:cs="Arial"/>
          <w:sz w:val="20"/>
          <w:szCs w:val="20"/>
        </w:rPr>
        <w:t xml:space="preserve">  . . . </w:t>
      </w:r>
      <w:r w:rsidRPr="005E3DC4">
        <w:rPr>
          <w:rFonts w:ascii="Arial" w:hAnsi="Arial" w:cs="Arial"/>
          <w:sz w:val="20"/>
          <w:szCs w:val="20"/>
        </w:rPr>
        <w:t>It tends to treat states like black boxes or billiard oalls. For example, it does not matter for the theory whether Germany in 1905 was led by Bismarck, Kaiser Wilhelm, or Adolf Hitler, or whether Germany was democratic or autocratic. What matters for the theory is how much relative power Germany possessed at the time. These omitted factors, however, occasionally dominate a state's decision-making process; under these circumstances, offensive realism is not going to perform as well. In short, there is a price to pay for simplifying reality.</w:t>
      </w:r>
      <w:r w:rsidR="00B65A66">
        <w:rPr>
          <w:rFonts w:ascii="Arial" w:hAnsi="Arial" w:cs="Arial"/>
          <w:sz w:val="20"/>
          <w:szCs w:val="20"/>
        </w:rPr>
        <w:t xml:space="preserve">  </w:t>
      </w:r>
      <w:r w:rsidRPr="005E3DC4">
        <w:rPr>
          <w:rFonts w:ascii="Arial" w:hAnsi="Arial" w:cs="Arial"/>
          <w:sz w:val="20"/>
          <w:szCs w:val="20"/>
        </w:rPr>
        <w:t xml:space="preserve">Furthermore, offensive realism does not answer every question that arises in world politics, because there will be cases in which the theory is consistent with several possible outcomes. When this occurs, other theories have to be brought in </w:t>
      </w:r>
      <w:r w:rsidR="00B65A66">
        <w:rPr>
          <w:rFonts w:ascii="Arial" w:hAnsi="Arial" w:cs="Arial"/>
          <w:sz w:val="20"/>
          <w:szCs w:val="20"/>
        </w:rPr>
        <w:t xml:space="preserve">  . . .    </w:t>
      </w:r>
      <w:r w:rsidRPr="005E3DC4">
        <w:rPr>
          <w:rFonts w:ascii="Arial" w:hAnsi="Arial" w:cs="Arial"/>
          <w:sz w:val="20"/>
          <w:szCs w:val="20"/>
        </w:rPr>
        <w:t xml:space="preserve">Enough said about theory. </w:t>
      </w:r>
      <w:r w:rsidR="00B65A66">
        <w:rPr>
          <w:rFonts w:ascii="Arial" w:hAnsi="Arial" w:cs="Arial"/>
          <w:sz w:val="20"/>
          <w:szCs w:val="20"/>
        </w:rPr>
        <w:t xml:space="preserve">   . . .    </w:t>
      </w:r>
    </w:p>
    <w:p w:rsidR="00B65A66" w:rsidRDefault="00B65A66" w:rsidP="00B65A66">
      <w:pPr>
        <w:spacing w:after="0" w:line="240" w:lineRule="auto"/>
        <w:rPr>
          <w:rFonts w:ascii="Arial" w:hAnsi="Arial" w:cs="Arial"/>
          <w:sz w:val="20"/>
          <w:szCs w:val="20"/>
        </w:rPr>
      </w:pPr>
    </w:p>
    <w:p w:rsidR="00B65A66" w:rsidRPr="005E3DC4" w:rsidRDefault="00B65A66" w:rsidP="00B65A66">
      <w:pPr>
        <w:spacing w:after="0" w:line="240" w:lineRule="auto"/>
        <w:rPr>
          <w:rFonts w:ascii="Arial" w:hAnsi="Arial" w:cs="Arial"/>
          <w:sz w:val="20"/>
          <w:szCs w:val="20"/>
        </w:rPr>
      </w:pPr>
    </w:p>
    <w:p w:rsidR="00B65A66" w:rsidRDefault="00B65A66" w:rsidP="005E3DC4">
      <w:pPr>
        <w:spacing w:after="0" w:line="240" w:lineRule="auto"/>
        <w:rPr>
          <w:rFonts w:ascii="Arial" w:hAnsi="Arial" w:cs="Arial"/>
          <w:sz w:val="20"/>
          <w:szCs w:val="20"/>
        </w:rPr>
      </w:pPr>
      <w:r>
        <w:rPr>
          <w:rFonts w:ascii="Arial" w:hAnsi="Arial" w:cs="Arial"/>
          <w:sz w:val="20"/>
          <w:szCs w:val="20"/>
        </w:rPr>
        <w:tab/>
        <w:t xml:space="preserve">. . .  </w:t>
      </w:r>
      <w:r w:rsidR="005E3DC4" w:rsidRPr="005E3DC4">
        <w:rPr>
          <w:rFonts w:ascii="Arial" w:hAnsi="Arial" w:cs="Arial"/>
          <w:sz w:val="20"/>
          <w:szCs w:val="20"/>
        </w:rPr>
        <w:t xml:space="preserve">It is difficult to imagine a modern political leader openly asking the public to fight and die to improve the balance of power. No European or American leader did so during either world war or the Cold War. Most people prefer to think of fights between their own state and rival states as clashes between good and evil, where they are on the side of the angels and their opponents are aligned with the devil. Thus, leaders tend to portray war as a moral crusade or an ideological contest, rather than as a struggle for power. </w:t>
      </w:r>
      <w:r>
        <w:rPr>
          <w:rFonts w:ascii="Arial" w:hAnsi="Arial" w:cs="Arial"/>
          <w:sz w:val="20"/>
          <w:szCs w:val="20"/>
        </w:rPr>
        <w:t xml:space="preserve">   . . .  </w:t>
      </w:r>
      <w:r w:rsidR="005E3DC4" w:rsidRPr="005E3DC4">
        <w:rPr>
          <w:rFonts w:ascii="Arial" w:hAnsi="Arial" w:cs="Arial"/>
          <w:sz w:val="20"/>
          <w:szCs w:val="20"/>
        </w:rPr>
        <w:t>Americans appear to have an especially intense antipathy toward balance-of-power thinking. The rhetoric of twentieth-century presidents, for example, is filled with examples of realism bashing. Woodrow Wilson is probably the most well-known example of this tendency, because of his eloquent campaign against balance-of-power politics during and i</w:t>
      </w:r>
      <w:r>
        <w:rPr>
          <w:rFonts w:ascii="Arial" w:hAnsi="Arial" w:cs="Arial"/>
          <w:sz w:val="20"/>
          <w:szCs w:val="20"/>
        </w:rPr>
        <w:t>mmediately after World War I.</w:t>
      </w:r>
    </w:p>
    <w:p w:rsidR="00B65A66" w:rsidRDefault="00B65A66" w:rsidP="005E3DC4">
      <w:pPr>
        <w:spacing w:after="0" w:line="240" w:lineRule="auto"/>
        <w:rPr>
          <w:rFonts w:ascii="Arial" w:hAnsi="Arial" w:cs="Arial"/>
          <w:sz w:val="20"/>
          <w:szCs w:val="20"/>
        </w:rPr>
      </w:pPr>
    </w:p>
    <w:p w:rsidR="005E3DC4" w:rsidRPr="005E3DC4" w:rsidRDefault="00B65A66" w:rsidP="005E3DC4">
      <w:pPr>
        <w:spacing w:after="0" w:line="240" w:lineRule="auto"/>
        <w:rPr>
          <w:rFonts w:ascii="Arial" w:hAnsi="Arial" w:cs="Arial"/>
          <w:sz w:val="20"/>
          <w:szCs w:val="20"/>
        </w:rPr>
      </w:pPr>
      <w:r>
        <w:rPr>
          <w:rFonts w:ascii="Arial" w:hAnsi="Arial" w:cs="Arial"/>
          <w:sz w:val="20"/>
          <w:szCs w:val="20"/>
        </w:rPr>
        <w:tab/>
      </w:r>
      <w:r w:rsidR="005E3DC4" w:rsidRPr="005E3DC4">
        <w:rPr>
          <w:rFonts w:ascii="Arial" w:hAnsi="Arial" w:cs="Arial"/>
          <w:sz w:val="20"/>
          <w:szCs w:val="20"/>
        </w:rPr>
        <w:t>Yet Wilson is hardly unique, and his successors have frequently echoed his views. In the final year of World War II, for example, Franklin Delano Roosevelt declared, "In the future world the misuse of power as implied in the term 'power polities' must not be the controlling factor</w:t>
      </w:r>
      <w:r>
        <w:rPr>
          <w:rFonts w:ascii="Arial" w:hAnsi="Arial" w:cs="Arial"/>
          <w:sz w:val="20"/>
          <w:szCs w:val="20"/>
        </w:rPr>
        <w:t xml:space="preserve"> in international relations." </w:t>
      </w:r>
      <w:r w:rsidR="005E3DC4" w:rsidRPr="005E3DC4">
        <w:rPr>
          <w:rFonts w:ascii="Arial" w:hAnsi="Arial" w:cs="Arial"/>
          <w:sz w:val="20"/>
          <w:szCs w:val="20"/>
        </w:rPr>
        <w:t>More recently, Bill Clinton offered a strikingly similar view, proclaiming that "in a world where freedom, not tyranny, is on the march, the cynical calculus of pure power politics simply does not compute. It is ill-suited to a new era."</w:t>
      </w:r>
      <w:r>
        <w:rPr>
          <w:rFonts w:ascii="Arial" w:hAnsi="Arial" w:cs="Arial"/>
          <w:sz w:val="20"/>
          <w:szCs w:val="20"/>
        </w:rPr>
        <w:t xml:space="preserve">   . . .     </w:t>
      </w:r>
      <w:r w:rsidR="005E3DC4" w:rsidRPr="005E3DC4">
        <w:rPr>
          <w:rFonts w:ascii="Arial" w:hAnsi="Arial" w:cs="Arial"/>
          <w:sz w:val="20"/>
          <w:szCs w:val="20"/>
        </w:rPr>
        <w:t>Americans tend to be hostile to realism because it clashes with their basic values. Realism stands opposed to Americans' views of both t</w:t>
      </w:r>
      <w:r>
        <w:rPr>
          <w:rFonts w:ascii="Arial" w:hAnsi="Arial" w:cs="Arial"/>
          <w:sz w:val="20"/>
          <w:szCs w:val="20"/>
        </w:rPr>
        <w:t xml:space="preserve">hemselves and the wider world. </w:t>
      </w:r>
      <w:r w:rsidR="005E3DC4" w:rsidRPr="005E3DC4">
        <w:rPr>
          <w:rFonts w:ascii="Arial" w:hAnsi="Arial" w:cs="Arial"/>
          <w:sz w:val="20"/>
          <w:szCs w:val="20"/>
        </w:rPr>
        <w:t xml:space="preserve"> In particular, realism is at odds with the deep-seated sense of optimism and moralism that pervades much of American society. Liberalism, on the other hand, fits neatly with those values. Not surprisingly, foreign policy discourse in the United States often sounds as if it has been lifted right out of a Liberalism 101 lecture.</w:t>
      </w:r>
      <w:r>
        <w:rPr>
          <w:rFonts w:ascii="Arial" w:hAnsi="Arial" w:cs="Arial"/>
          <w:sz w:val="20"/>
          <w:szCs w:val="20"/>
        </w:rPr>
        <w:t xml:space="preserve">  </w:t>
      </w:r>
    </w:p>
    <w:p w:rsidR="00B65A66" w:rsidRDefault="00B65A66" w:rsidP="005E3DC4">
      <w:pPr>
        <w:spacing w:after="0" w:line="240" w:lineRule="auto"/>
        <w:rPr>
          <w:rFonts w:ascii="Arial" w:hAnsi="Arial" w:cs="Arial"/>
          <w:sz w:val="20"/>
          <w:szCs w:val="20"/>
        </w:rPr>
      </w:pPr>
    </w:p>
    <w:p w:rsidR="00B65A66" w:rsidRDefault="00B65A66" w:rsidP="005E3DC4">
      <w:pPr>
        <w:spacing w:after="0" w:line="240" w:lineRule="auto"/>
        <w:rPr>
          <w:rFonts w:ascii="Arial" w:hAnsi="Arial" w:cs="Arial"/>
          <w:sz w:val="20"/>
          <w:szCs w:val="20"/>
        </w:rPr>
      </w:pPr>
      <w:r>
        <w:rPr>
          <w:rFonts w:ascii="Arial" w:hAnsi="Arial" w:cs="Arial"/>
          <w:sz w:val="20"/>
          <w:szCs w:val="20"/>
        </w:rPr>
        <w:tab/>
      </w:r>
      <w:r w:rsidR="005E3DC4" w:rsidRPr="005E3DC4">
        <w:rPr>
          <w:rFonts w:ascii="Arial" w:hAnsi="Arial" w:cs="Arial"/>
          <w:sz w:val="20"/>
          <w:szCs w:val="20"/>
        </w:rPr>
        <w:t>Amer</w:t>
      </w:r>
      <w:r>
        <w:rPr>
          <w:rFonts w:ascii="Arial" w:hAnsi="Arial" w:cs="Arial"/>
          <w:sz w:val="20"/>
          <w:szCs w:val="20"/>
        </w:rPr>
        <w:t>icans are basically optimists.</w:t>
      </w:r>
      <w:r w:rsidR="005E3DC4" w:rsidRPr="005E3DC4">
        <w:rPr>
          <w:rFonts w:ascii="Arial" w:hAnsi="Arial" w:cs="Arial"/>
          <w:sz w:val="20"/>
          <w:szCs w:val="20"/>
        </w:rPr>
        <w:t xml:space="preserve"> They regard progress in politics, whether at the national or the international level, as both desirable and possible. </w:t>
      </w:r>
      <w:r>
        <w:rPr>
          <w:rFonts w:ascii="Arial" w:hAnsi="Arial" w:cs="Arial"/>
          <w:sz w:val="20"/>
          <w:szCs w:val="20"/>
        </w:rPr>
        <w:t xml:space="preserve"> </w:t>
      </w:r>
      <w:r w:rsidR="005E3DC4" w:rsidRPr="005E3DC4">
        <w:rPr>
          <w:rFonts w:ascii="Arial" w:hAnsi="Arial" w:cs="Arial"/>
          <w:sz w:val="20"/>
          <w:szCs w:val="20"/>
        </w:rPr>
        <w:t>As the French author Alexis de Tocqueville observed long ago, Americans believe that "man is endowed with an indefinite faculty of improvement."</w:t>
      </w:r>
      <w:r>
        <w:rPr>
          <w:rFonts w:ascii="Arial" w:hAnsi="Arial" w:cs="Arial"/>
          <w:sz w:val="20"/>
          <w:szCs w:val="20"/>
        </w:rPr>
        <w:t xml:space="preserve">  . . . </w:t>
      </w:r>
    </w:p>
    <w:p w:rsidR="00B65A66" w:rsidRDefault="00B65A66" w:rsidP="005E3DC4">
      <w:pPr>
        <w:spacing w:after="0" w:line="240" w:lineRule="auto"/>
        <w:rPr>
          <w:rFonts w:ascii="Arial" w:hAnsi="Arial" w:cs="Arial"/>
          <w:sz w:val="20"/>
          <w:szCs w:val="20"/>
        </w:rPr>
      </w:pPr>
    </w:p>
    <w:p w:rsidR="00B65A66" w:rsidRDefault="00B65A66" w:rsidP="005E3DC4">
      <w:pPr>
        <w:spacing w:after="0" w:line="240" w:lineRule="auto"/>
        <w:rPr>
          <w:rFonts w:ascii="Arial" w:hAnsi="Arial" w:cs="Arial"/>
          <w:sz w:val="20"/>
          <w:szCs w:val="20"/>
        </w:rPr>
      </w:pPr>
    </w:p>
    <w:p w:rsidR="004C0292" w:rsidRDefault="00B65A66" w:rsidP="005E3DC4">
      <w:pPr>
        <w:spacing w:after="0" w:line="240" w:lineRule="auto"/>
        <w:rPr>
          <w:rFonts w:ascii="Arial" w:hAnsi="Arial" w:cs="Arial"/>
          <w:sz w:val="20"/>
          <w:szCs w:val="20"/>
        </w:rPr>
      </w:pPr>
      <w:r>
        <w:rPr>
          <w:rFonts w:ascii="Arial" w:hAnsi="Arial" w:cs="Arial"/>
          <w:sz w:val="20"/>
          <w:szCs w:val="20"/>
        </w:rPr>
        <w:lastRenderedPageBreak/>
        <w:tab/>
        <w:t xml:space="preserve">. . .  </w:t>
      </w:r>
      <w:r w:rsidR="005E3DC4" w:rsidRPr="005E3DC4">
        <w:rPr>
          <w:rFonts w:ascii="Arial" w:hAnsi="Arial" w:cs="Arial"/>
          <w:sz w:val="20"/>
          <w:szCs w:val="20"/>
        </w:rPr>
        <w:t>Americans are also prone to believe that morality should play an important role in politics. As the prominent sociologist Seymour Martin Lipset writes, "Americans are Utopian moralists who press hard to institutionalize virtue, to destroy evil people, and eliminate wicke</w:t>
      </w:r>
      <w:r w:rsidR="004C0292">
        <w:rPr>
          <w:rFonts w:ascii="Arial" w:hAnsi="Arial" w:cs="Arial"/>
          <w:sz w:val="20"/>
          <w:szCs w:val="20"/>
        </w:rPr>
        <w:t xml:space="preserve">d institutions and practices."  . . . </w:t>
      </w:r>
      <w:r w:rsidR="005E3DC4" w:rsidRPr="005E3DC4">
        <w:rPr>
          <w:rFonts w:ascii="Arial" w:hAnsi="Arial" w:cs="Arial"/>
          <w:sz w:val="20"/>
          <w:szCs w:val="20"/>
        </w:rPr>
        <w:t xml:space="preserve"> </w:t>
      </w:r>
    </w:p>
    <w:p w:rsidR="004C0292" w:rsidRDefault="004C0292" w:rsidP="005E3DC4">
      <w:pPr>
        <w:spacing w:after="0" w:line="240" w:lineRule="auto"/>
        <w:rPr>
          <w:rFonts w:ascii="Arial" w:hAnsi="Arial" w:cs="Arial"/>
          <w:sz w:val="20"/>
          <w:szCs w:val="20"/>
        </w:rPr>
      </w:pPr>
    </w:p>
    <w:p w:rsidR="004C0292" w:rsidRDefault="004C0292" w:rsidP="005E3DC4">
      <w:pPr>
        <w:spacing w:after="0" w:line="240" w:lineRule="auto"/>
        <w:rPr>
          <w:rFonts w:ascii="Arial" w:hAnsi="Arial" w:cs="Arial"/>
          <w:sz w:val="20"/>
          <w:szCs w:val="20"/>
        </w:rPr>
      </w:pPr>
    </w:p>
    <w:p w:rsidR="004C0292" w:rsidRDefault="004C0292" w:rsidP="004C0292">
      <w:pPr>
        <w:spacing w:after="0" w:line="240" w:lineRule="auto"/>
        <w:rPr>
          <w:rFonts w:ascii="Arial" w:hAnsi="Arial" w:cs="Arial"/>
          <w:sz w:val="20"/>
          <w:szCs w:val="20"/>
        </w:rPr>
      </w:pPr>
      <w:r>
        <w:rPr>
          <w:rFonts w:ascii="Arial" w:hAnsi="Arial" w:cs="Arial"/>
          <w:sz w:val="20"/>
          <w:szCs w:val="20"/>
        </w:rPr>
        <w:tab/>
        <w:t xml:space="preserve">. . .  </w:t>
      </w:r>
      <w:r w:rsidR="005E3DC4" w:rsidRPr="005E3DC4">
        <w:rPr>
          <w:rFonts w:ascii="Arial" w:hAnsi="Arial" w:cs="Arial"/>
          <w:sz w:val="20"/>
          <w:szCs w:val="20"/>
        </w:rPr>
        <w:t xml:space="preserve">Most Americans tend to think of war as a hideous enterprise that should ultimately be abolished from the face of the Earth. It might justifiably be used for lofty liberal goals like fighting tyranny or spreading democracy, but it is morally incorrect to fight wars merely to change or preserve the balance of power. </w:t>
      </w:r>
      <w:r>
        <w:rPr>
          <w:rFonts w:ascii="Arial" w:hAnsi="Arial" w:cs="Arial"/>
          <w:sz w:val="20"/>
          <w:szCs w:val="20"/>
        </w:rPr>
        <w:t xml:space="preserve">   . . .  </w:t>
      </w:r>
    </w:p>
    <w:p w:rsidR="004C0292" w:rsidRDefault="004C0292" w:rsidP="004C0292">
      <w:pPr>
        <w:spacing w:after="0" w:line="240" w:lineRule="auto"/>
        <w:rPr>
          <w:rFonts w:ascii="Arial" w:hAnsi="Arial" w:cs="Arial"/>
          <w:sz w:val="20"/>
          <w:szCs w:val="20"/>
        </w:rPr>
      </w:pPr>
    </w:p>
    <w:p w:rsidR="004C0292" w:rsidRDefault="004C0292" w:rsidP="004C0292">
      <w:pPr>
        <w:spacing w:after="0" w:line="240" w:lineRule="auto"/>
        <w:rPr>
          <w:rFonts w:ascii="Arial" w:hAnsi="Arial" w:cs="Arial"/>
          <w:sz w:val="20"/>
          <w:szCs w:val="20"/>
        </w:rPr>
      </w:pPr>
    </w:p>
    <w:p w:rsidR="004C0292" w:rsidRDefault="004C0292" w:rsidP="004C0292">
      <w:pPr>
        <w:spacing w:after="0" w:line="240" w:lineRule="auto"/>
        <w:rPr>
          <w:rFonts w:ascii="Arial" w:hAnsi="Arial" w:cs="Arial"/>
          <w:sz w:val="20"/>
          <w:szCs w:val="20"/>
        </w:rPr>
      </w:pPr>
      <w:r>
        <w:rPr>
          <w:rFonts w:ascii="Arial" w:hAnsi="Arial" w:cs="Arial"/>
          <w:sz w:val="20"/>
          <w:szCs w:val="20"/>
        </w:rPr>
        <w:tab/>
        <w:t xml:space="preserve">. . .   </w:t>
      </w:r>
      <w:r w:rsidR="005E3DC4" w:rsidRPr="005E3DC4">
        <w:rPr>
          <w:rFonts w:ascii="Arial" w:hAnsi="Arial" w:cs="Arial"/>
          <w:sz w:val="20"/>
          <w:szCs w:val="20"/>
        </w:rPr>
        <w:t>A purely realist interpretatio</w:t>
      </w:r>
      <w:r>
        <w:rPr>
          <w:rFonts w:ascii="Arial" w:hAnsi="Arial" w:cs="Arial"/>
          <w:sz w:val="20"/>
          <w:szCs w:val="20"/>
        </w:rPr>
        <w:t xml:space="preserve">n of the Cold War  . . .  </w:t>
      </w:r>
      <w:r w:rsidR="005E3DC4" w:rsidRPr="005E3DC4">
        <w:rPr>
          <w:rFonts w:ascii="Arial" w:hAnsi="Arial" w:cs="Arial"/>
          <w:sz w:val="20"/>
          <w:szCs w:val="20"/>
        </w:rPr>
        <w:t xml:space="preserve">allows for no meaningful difference in the motives behind American and Soviet behavior during that conflict. According to realist theory, both sides were driven by their concerns about the balance of power, and each did what it could to maximize its relative power. Most Americans would recoil at this interpretation of the Cold War, however, because they believe the United States was motivated by good intentions while the Soviet Union was not </w:t>
      </w:r>
      <w:r>
        <w:rPr>
          <w:rFonts w:ascii="Arial" w:hAnsi="Arial" w:cs="Arial"/>
          <w:sz w:val="20"/>
          <w:szCs w:val="20"/>
        </w:rPr>
        <w:t xml:space="preserve">   . . .   </w:t>
      </w:r>
    </w:p>
    <w:p w:rsidR="004C0292" w:rsidRDefault="004C0292" w:rsidP="004C0292">
      <w:pPr>
        <w:spacing w:after="0" w:line="240" w:lineRule="auto"/>
        <w:rPr>
          <w:rFonts w:ascii="Arial" w:hAnsi="Arial" w:cs="Arial"/>
          <w:sz w:val="20"/>
          <w:szCs w:val="20"/>
        </w:rPr>
      </w:pPr>
    </w:p>
    <w:p w:rsidR="004C0292" w:rsidRPr="005E3DC4" w:rsidRDefault="004C0292" w:rsidP="004C0292">
      <w:pPr>
        <w:spacing w:after="0" w:line="240" w:lineRule="auto"/>
        <w:rPr>
          <w:rFonts w:ascii="Arial" w:hAnsi="Arial" w:cs="Arial"/>
          <w:sz w:val="20"/>
          <w:szCs w:val="20"/>
        </w:rPr>
      </w:pPr>
    </w:p>
    <w:p w:rsidR="004C0292" w:rsidRDefault="004C0292" w:rsidP="004C0292">
      <w:pPr>
        <w:spacing w:after="0" w:line="240" w:lineRule="auto"/>
        <w:rPr>
          <w:rFonts w:ascii="Arial" w:hAnsi="Arial" w:cs="Arial"/>
          <w:sz w:val="20"/>
          <w:szCs w:val="20"/>
        </w:rPr>
      </w:pPr>
      <w:r>
        <w:rPr>
          <w:rFonts w:ascii="Arial" w:hAnsi="Arial" w:cs="Arial"/>
          <w:sz w:val="20"/>
          <w:szCs w:val="20"/>
        </w:rPr>
        <w:tab/>
        <w:t xml:space="preserve">. . .  </w:t>
      </w:r>
      <w:r w:rsidR="005E3DC4" w:rsidRPr="005E3DC4">
        <w:rPr>
          <w:rFonts w:ascii="Arial" w:hAnsi="Arial" w:cs="Arial"/>
          <w:sz w:val="20"/>
          <w:szCs w:val="20"/>
        </w:rPr>
        <w:t>Most</w:t>
      </w:r>
      <w:r>
        <w:rPr>
          <w:rFonts w:ascii="Arial" w:hAnsi="Arial" w:cs="Arial"/>
          <w:sz w:val="20"/>
          <w:szCs w:val="20"/>
        </w:rPr>
        <w:t xml:space="preserve"> </w:t>
      </w:r>
      <w:r w:rsidR="005E3DC4" w:rsidRPr="005E3DC4">
        <w:rPr>
          <w:rFonts w:ascii="Arial" w:hAnsi="Arial" w:cs="Arial"/>
          <w:sz w:val="20"/>
          <w:szCs w:val="20"/>
        </w:rPr>
        <w:t xml:space="preserve">Americans </w:t>
      </w:r>
      <w:r>
        <w:rPr>
          <w:rFonts w:ascii="Arial" w:hAnsi="Arial" w:cs="Arial"/>
          <w:sz w:val="20"/>
          <w:szCs w:val="20"/>
        </w:rPr>
        <w:t xml:space="preserve">  . . . </w:t>
      </w:r>
      <w:r w:rsidR="005E3DC4" w:rsidRPr="005E3DC4">
        <w:rPr>
          <w:rFonts w:ascii="Arial" w:hAnsi="Arial" w:cs="Arial"/>
          <w:sz w:val="20"/>
          <w:szCs w:val="20"/>
        </w:rPr>
        <w:t>find it easy to believe that they are acting according to cherished</w:t>
      </w:r>
      <w:r w:rsidR="00125829">
        <w:rPr>
          <w:rFonts w:ascii="Arial" w:hAnsi="Arial" w:cs="Arial"/>
          <w:sz w:val="20"/>
          <w:szCs w:val="20"/>
        </w:rPr>
        <w:t xml:space="preserve"> </w:t>
      </w:r>
      <w:r w:rsidR="005E3DC4" w:rsidRPr="005E3DC4">
        <w:rPr>
          <w:rFonts w:ascii="Arial" w:hAnsi="Arial" w:cs="Arial"/>
          <w:sz w:val="20"/>
          <w:szCs w:val="20"/>
        </w:rPr>
        <w:t>principles, rather than cold and ca</w:t>
      </w:r>
      <w:r>
        <w:rPr>
          <w:rFonts w:ascii="Arial" w:hAnsi="Arial" w:cs="Arial"/>
          <w:sz w:val="20"/>
          <w:szCs w:val="20"/>
        </w:rPr>
        <w:t>lculated power considerations.   . . .</w:t>
      </w:r>
    </w:p>
    <w:p w:rsidR="004C0292" w:rsidRDefault="004C0292" w:rsidP="004C0292">
      <w:pPr>
        <w:spacing w:after="0" w:line="240" w:lineRule="auto"/>
        <w:rPr>
          <w:rFonts w:ascii="Arial" w:hAnsi="Arial" w:cs="Arial"/>
          <w:sz w:val="20"/>
          <w:szCs w:val="20"/>
        </w:rPr>
      </w:pPr>
    </w:p>
    <w:p w:rsidR="004C0292" w:rsidRPr="005E3DC4" w:rsidRDefault="004C0292" w:rsidP="004C0292">
      <w:pPr>
        <w:spacing w:after="0" w:line="240" w:lineRule="auto"/>
        <w:rPr>
          <w:rFonts w:ascii="Arial" w:hAnsi="Arial" w:cs="Arial"/>
          <w:sz w:val="20"/>
          <w:szCs w:val="20"/>
        </w:rPr>
      </w:pPr>
    </w:p>
    <w:p w:rsidR="005E3DC4" w:rsidRDefault="005E3DC4" w:rsidP="004C0292">
      <w:pPr>
        <w:spacing w:after="0" w:line="240" w:lineRule="auto"/>
        <w:rPr>
          <w:rFonts w:ascii="Arial" w:hAnsi="Arial" w:cs="Arial"/>
          <w:sz w:val="20"/>
          <w:szCs w:val="20"/>
        </w:rPr>
      </w:pPr>
      <w:r w:rsidRPr="005E3DC4">
        <w:rPr>
          <w:rFonts w:ascii="Arial" w:hAnsi="Arial" w:cs="Arial"/>
          <w:sz w:val="20"/>
          <w:szCs w:val="20"/>
        </w:rPr>
        <w:t xml:space="preserve"> </w:t>
      </w:r>
      <w:r w:rsidR="004C0292">
        <w:rPr>
          <w:rFonts w:ascii="Arial" w:hAnsi="Arial" w:cs="Arial"/>
          <w:sz w:val="20"/>
          <w:szCs w:val="20"/>
        </w:rPr>
        <w:tab/>
        <w:t xml:space="preserve">. . .   States compete for power   . . .   </w:t>
      </w:r>
      <w:r w:rsidRPr="005E3DC4">
        <w:rPr>
          <w:rFonts w:ascii="Arial" w:hAnsi="Arial" w:cs="Arial"/>
          <w:sz w:val="20"/>
          <w:szCs w:val="20"/>
        </w:rPr>
        <w:t>they pursue</w:t>
      </w:r>
      <w:r w:rsidR="004C0292">
        <w:rPr>
          <w:rFonts w:ascii="Arial" w:hAnsi="Arial" w:cs="Arial"/>
          <w:sz w:val="20"/>
          <w:szCs w:val="20"/>
        </w:rPr>
        <w:t xml:space="preserve"> </w:t>
      </w:r>
      <w:r w:rsidRPr="005E3DC4">
        <w:rPr>
          <w:rFonts w:ascii="Arial" w:hAnsi="Arial" w:cs="Arial"/>
          <w:sz w:val="20"/>
          <w:szCs w:val="20"/>
        </w:rPr>
        <w:t>hegemony.</w:t>
      </w:r>
      <w:r w:rsidR="004C0292">
        <w:rPr>
          <w:rFonts w:ascii="Arial" w:hAnsi="Arial" w:cs="Arial"/>
          <w:sz w:val="20"/>
          <w:szCs w:val="20"/>
        </w:rPr>
        <w:t xml:space="preserve">    . . .   P</w:t>
      </w:r>
      <w:r w:rsidRPr="005E3DC4">
        <w:rPr>
          <w:rFonts w:ascii="Arial" w:hAnsi="Arial" w:cs="Arial"/>
          <w:sz w:val="20"/>
          <w:szCs w:val="20"/>
        </w:rPr>
        <w:t>otential power and actual milita</w:t>
      </w:r>
      <w:r w:rsidR="004C0292">
        <w:rPr>
          <w:rFonts w:ascii="Arial" w:hAnsi="Arial" w:cs="Arial"/>
          <w:sz w:val="20"/>
          <w:szCs w:val="20"/>
        </w:rPr>
        <w:t xml:space="preserve">ry power:   . . .  </w:t>
      </w:r>
      <w:r w:rsidRPr="005E3DC4">
        <w:rPr>
          <w:rFonts w:ascii="Arial" w:hAnsi="Arial" w:cs="Arial"/>
          <w:sz w:val="20"/>
          <w:szCs w:val="20"/>
        </w:rPr>
        <w:t xml:space="preserve"> states</w:t>
      </w:r>
      <w:r w:rsidR="004C0292">
        <w:rPr>
          <w:rFonts w:ascii="Arial" w:hAnsi="Arial" w:cs="Arial"/>
          <w:sz w:val="20"/>
          <w:szCs w:val="20"/>
        </w:rPr>
        <w:t xml:space="preserve"> </w:t>
      </w:r>
      <w:r w:rsidRPr="005E3DC4">
        <w:rPr>
          <w:rFonts w:ascii="Arial" w:hAnsi="Arial" w:cs="Arial"/>
          <w:sz w:val="20"/>
          <w:szCs w:val="20"/>
        </w:rPr>
        <w:t xml:space="preserve">care deeply about both kinds of power. </w:t>
      </w:r>
      <w:r w:rsidR="004C0292">
        <w:rPr>
          <w:rFonts w:ascii="Arial" w:hAnsi="Arial" w:cs="Arial"/>
          <w:sz w:val="20"/>
          <w:szCs w:val="20"/>
        </w:rPr>
        <w:t xml:space="preserve">   . . .    </w:t>
      </w:r>
    </w:p>
    <w:p w:rsidR="004C0292" w:rsidRDefault="004C0292" w:rsidP="004C0292">
      <w:pPr>
        <w:spacing w:after="0" w:line="240" w:lineRule="auto"/>
        <w:rPr>
          <w:rFonts w:ascii="Arial" w:hAnsi="Arial" w:cs="Arial"/>
          <w:sz w:val="20"/>
          <w:szCs w:val="20"/>
        </w:rPr>
      </w:pPr>
    </w:p>
    <w:p w:rsidR="004C0292" w:rsidRPr="005E3DC4" w:rsidRDefault="004C0292" w:rsidP="004C0292">
      <w:pPr>
        <w:spacing w:after="0" w:line="240" w:lineRule="auto"/>
        <w:rPr>
          <w:rFonts w:ascii="Arial" w:hAnsi="Arial" w:cs="Arial"/>
          <w:sz w:val="20"/>
          <w:szCs w:val="20"/>
        </w:rPr>
      </w:pPr>
    </w:p>
    <w:p w:rsidR="004C0292" w:rsidRDefault="004C0292" w:rsidP="005E3DC4">
      <w:pPr>
        <w:spacing w:after="0" w:line="240" w:lineRule="auto"/>
        <w:rPr>
          <w:rFonts w:ascii="Arial" w:hAnsi="Arial" w:cs="Arial"/>
          <w:sz w:val="20"/>
          <w:szCs w:val="20"/>
        </w:rPr>
      </w:pPr>
      <w:r>
        <w:rPr>
          <w:rFonts w:ascii="Arial" w:hAnsi="Arial" w:cs="Arial"/>
          <w:sz w:val="20"/>
          <w:szCs w:val="20"/>
        </w:rPr>
        <w:tab/>
      </w:r>
      <w:r w:rsidR="005E3DC4" w:rsidRPr="005E3DC4">
        <w:rPr>
          <w:rFonts w:ascii="Arial" w:hAnsi="Arial" w:cs="Arial"/>
          <w:sz w:val="20"/>
          <w:szCs w:val="20"/>
        </w:rPr>
        <w:t>Great power</w:t>
      </w:r>
      <w:r>
        <w:rPr>
          <w:rFonts w:ascii="Arial" w:hAnsi="Arial" w:cs="Arial"/>
          <w:sz w:val="20"/>
          <w:szCs w:val="20"/>
        </w:rPr>
        <w:t xml:space="preserve">s   . . .  </w:t>
      </w:r>
      <w:r w:rsidR="005E3DC4" w:rsidRPr="005E3DC4">
        <w:rPr>
          <w:rFonts w:ascii="Arial" w:hAnsi="Arial" w:cs="Arial"/>
          <w:sz w:val="20"/>
          <w:szCs w:val="20"/>
        </w:rPr>
        <w:t>are always searching for opportunities to gain power over their rivals,</w:t>
      </w:r>
      <w:r>
        <w:rPr>
          <w:rFonts w:ascii="Arial" w:hAnsi="Arial" w:cs="Arial"/>
          <w:sz w:val="20"/>
          <w:szCs w:val="20"/>
        </w:rPr>
        <w:t xml:space="preserve"> </w:t>
      </w:r>
      <w:r w:rsidR="005E3DC4" w:rsidRPr="005E3DC4">
        <w:rPr>
          <w:rFonts w:ascii="Arial" w:hAnsi="Arial" w:cs="Arial"/>
          <w:sz w:val="20"/>
          <w:szCs w:val="20"/>
        </w:rPr>
        <w:t xml:space="preserve">with hegemony as their final goal. </w:t>
      </w:r>
      <w:r>
        <w:rPr>
          <w:rFonts w:ascii="Arial" w:hAnsi="Arial" w:cs="Arial"/>
          <w:sz w:val="20"/>
          <w:szCs w:val="20"/>
        </w:rPr>
        <w:t xml:space="preserve">  . . .  G</w:t>
      </w:r>
      <w:r w:rsidR="005E3DC4" w:rsidRPr="005E3DC4">
        <w:rPr>
          <w:rFonts w:ascii="Arial" w:hAnsi="Arial" w:cs="Arial"/>
          <w:sz w:val="20"/>
          <w:szCs w:val="20"/>
        </w:rPr>
        <w:t>reat</w:t>
      </w:r>
      <w:r>
        <w:rPr>
          <w:rFonts w:ascii="Arial" w:hAnsi="Arial" w:cs="Arial"/>
          <w:sz w:val="20"/>
          <w:szCs w:val="20"/>
        </w:rPr>
        <w:t xml:space="preserve"> powers    . . .  </w:t>
      </w:r>
      <w:r w:rsidR="005E3DC4" w:rsidRPr="005E3DC4">
        <w:rPr>
          <w:rFonts w:ascii="Arial" w:hAnsi="Arial" w:cs="Arial"/>
          <w:sz w:val="20"/>
          <w:szCs w:val="20"/>
        </w:rPr>
        <w:t>have revisionist intentions at their core.</w:t>
      </w:r>
      <w:r>
        <w:rPr>
          <w:rFonts w:ascii="Arial" w:hAnsi="Arial" w:cs="Arial"/>
          <w:sz w:val="20"/>
          <w:szCs w:val="20"/>
        </w:rPr>
        <w:t xml:space="preserve">   . . .</w:t>
      </w:r>
    </w:p>
    <w:p w:rsidR="004C0292" w:rsidRDefault="004C0292" w:rsidP="005E3DC4">
      <w:pPr>
        <w:spacing w:after="0" w:line="240" w:lineRule="auto"/>
        <w:rPr>
          <w:rFonts w:ascii="Arial" w:hAnsi="Arial" w:cs="Arial"/>
          <w:sz w:val="20"/>
          <w:szCs w:val="20"/>
        </w:rPr>
      </w:pPr>
    </w:p>
    <w:p w:rsidR="004C0292" w:rsidRDefault="004C0292" w:rsidP="005E3DC4">
      <w:pPr>
        <w:spacing w:after="0" w:line="240" w:lineRule="auto"/>
        <w:rPr>
          <w:rFonts w:ascii="Arial" w:hAnsi="Arial" w:cs="Arial"/>
          <w:sz w:val="20"/>
          <w:szCs w:val="20"/>
        </w:rPr>
      </w:pPr>
    </w:p>
    <w:p w:rsidR="004C0292" w:rsidRDefault="004C0292" w:rsidP="005E3DC4">
      <w:pPr>
        <w:spacing w:after="0" w:line="240" w:lineRule="auto"/>
        <w:rPr>
          <w:rFonts w:ascii="Arial" w:hAnsi="Arial" w:cs="Arial"/>
          <w:sz w:val="20"/>
          <w:szCs w:val="20"/>
        </w:rPr>
      </w:pPr>
      <w:r>
        <w:rPr>
          <w:rFonts w:ascii="Arial" w:hAnsi="Arial" w:cs="Arial"/>
          <w:sz w:val="20"/>
          <w:szCs w:val="20"/>
        </w:rPr>
        <w:tab/>
        <w:t>. . .  O</w:t>
      </w:r>
      <w:r w:rsidR="005E3DC4" w:rsidRPr="005E3DC4">
        <w:rPr>
          <w:rFonts w:ascii="Arial" w:hAnsi="Arial" w:cs="Arial"/>
          <w:sz w:val="20"/>
          <w:szCs w:val="20"/>
        </w:rPr>
        <w:t xml:space="preserve">ther states are potential threats, and because there is no higher authority to come to their rescue when they dial 911, states cannot depend on others for their own security. </w:t>
      </w:r>
      <w:r>
        <w:rPr>
          <w:rFonts w:ascii="Arial" w:hAnsi="Arial" w:cs="Arial"/>
          <w:sz w:val="20"/>
          <w:szCs w:val="20"/>
        </w:rPr>
        <w:t xml:space="preserve">   . . .</w:t>
      </w:r>
    </w:p>
    <w:p w:rsidR="005E3DC4" w:rsidRDefault="005E3DC4" w:rsidP="005E3DC4">
      <w:pPr>
        <w:spacing w:after="0" w:line="240" w:lineRule="auto"/>
        <w:rPr>
          <w:rFonts w:ascii="Arial" w:hAnsi="Arial" w:cs="Arial"/>
          <w:sz w:val="20"/>
          <w:szCs w:val="20"/>
        </w:rPr>
      </w:pPr>
    </w:p>
    <w:p w:rsidR="005E3DC4" w:rsidRPr="005E3DC4" w:rsidRDefault="005E3DC4" w:rsidP="005E3DC4">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5E3DC4">
        <w:rPr>
          <w:rFonts w:ascii="Times New Roman" w:hAnsi="Times New Roman" w:cs="Times New Roman"/>
          <w:sz w:val="20"/>
          <w:szCs w:val="20"/>
        </w:rPr>
        <w:t>--- https://samuelbhfauredotcom.files.wordpress.com/2015/10/s2-mearsheimer-2001.pdf</w:t>
      </w:r>
    </w:p>
    <w:p w:rsidR="005E3DC4" w:rsidRDefault="005E3DC4" w:rsidP="005E3DC4">
      <w:pPr>
        <w:spacing w:after="0" w:line="240" w:lineRule="auto"/>
        <w:rPr>
          <w:rFonts w:ascii="Arial" w:hAnsi="Arial" w:cs="Arial"/>
          <w:sz w:val="20"/>
          <w:szCs w:val="20"/>
        </w:rPr>
      </w:pPr>
    </w:p>
    <w:p w:rsidR="005E3DC4" w:rsidRDefault="005E3DC4" w:rsidP="002C1B75">
      <w:pPr>
        <w:spacing w:after="0" w:line="240" w:lineRule="auto"/>
        <w:rPr>
          <w:rFonts w:ascii="Arial" w:hAnsi="Arial" w:cs="Arial"/>
          <w:sz w:val="20"/>
          <w:szCs w:val="20"/>
        </w:rPr>
      </w:pPr>
    </w:p>
    <w:p w:rsidR="004C0292" w:rsidRDefault="004C0292" w:rsidP="002C1B75">
      <w:pPr>
        <w:spacing w:after="0" w:line="240" w:lineRule="auto"/>
        <w:rPr>
          <w:rFonts w:ascii="Arial" w:hAnsi="Arial" w:cs="Arial"/>
          <w:sz w:val="20"/>
          <w:szCs w:val="20"/>
        </w:rPr>
      </w:pPr>
    </w:p>
    <w:p w:rsidR="004C0292" w:rsidRDefault="004C0292" w:rsidP="002C1B75">
      <w:pPr>
        <w:spacing w:after="0" w:line="240" w:lineRule="auto"/>
        <w:rPr>
          <w:rFonts w:ascii="Arial" w:hAnsi="Arial" w:cs="Arial"/>
          <w:sz w:val="20"/>
          <w:szCs w:val="20"/>
        </w:rPr>
      </w:pPr>
    </w:p>
    <w:p w:rsidR="004C0292" w:rsidRDefault="004C0292" w:rsidP="002C1B75">
      <w:pPr>
        <w:spacing w:after="0" w:line="240" w:lineRule="auto"/>
        <w:rPr>
          <w:rFonts w:ascii="Arial" w:hAnsi="Arial" w:cs="Arial"/>
          <w:sz w:val="20"/>
          <w:szCs w:val="20"/>
        </w:rPr>
      </w:pPr>
    </w:p>
    <w:p w:rsidR="004C0292" w:rsidRDefault="004C0292" w:rsidP="002C1B75">
      <w:pPr>
        <w:spacing w:after="0" w:line="240" w:lineRule="auto"/>
        <w:rPr>
          <w:rFonts w:ascii="Arial" w:hAnsi="Arial" w:cs="Arial"/>
          <w:sz w:val="20"/>
          <w:szCs w:val="20"/>
        </w:rPr>
      </w:pPr>
    </w:p>
    <w:p w:rsidR="005B35ED" w:rsidRDefault="005B35ED" w:rsidP="005B35ED">
      <w:pPr>
        <w:spacing w:after="0" w:line="240" w:lineRule="auto"/>
        <w:rPr>
          <w:rFonts w:ascii="Arial" w:hAnsi="Arial" w:cs="Arial"/>
          <w:sz w:val="20"/>
          <w:szCs w:val="20"/>
        </w:rPr>
      </w:pPr>
    </w:p>
    <w:p w:rsidR="005B35ED" w:rsidRDefault="005B35ED" w:rsidP="005B35ED">
      <w:pPr>
        <w:spacing w:after="0" w:line="240" w:lineRule="auto"/>
        <w:rPr>
          <w:rFonts w:ascii="Arial" w:hAnsi="Arial" w:cs="Arial"/>
          <w:sz w:val="20"/>
          <w:szCs w:val="20"/>
        </w:rPr>
      </w:pPr>
    </w:p>
    <w:p w:rsidR="005B35ED" w:rsidRDefault="005B35ED" w:rsidP="005B35ED">
      <w:pPr>
        <w:spacing w:after="0" w:line="240" w:lineRule="auto"/>
        <w:rPr>
          <w:rFonts w:ascii="Arial" w:hAnsi="Arial" w:cs="Arial"/>
          <w:sz w:val="32"/>
          <w:szCs w:val="32"/>
        </w:rPr>
      </w:pPr>
    </w:p>
    <w:p w:rsidR="005B35ED" w:rsidRDefault="005B35ED" w:rsidP="005B35ED">
      <w:pPr>
        <w:widowControl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5B35ED" w:rsidRDefault="005B35ED" w:rsidP="005B35ED">
      <w:pPr>
        <w:widowControl w:val="0"/>
        <w:spacing w:after="0" w:line="240" w:lineRule="auto"/>
        <w:rPr>
          <w:rFonts w:ascii="Times New Roman" w:hAnsi="Times New Roman" w:cs="Times New Roman"/>
          <w:sz w:val="34"/>
          <w:szCs w:val="34"/>
        </w:rPr>
      </w:pPr>
    </w:p>
    <w:p w:rsidR="005B35ED" w:rsidRDefault="005B35ED" w:rsidP="005B35ED">
      <w:pPr>
        <w:widowControl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4C0292" w:rsidRDefault="004C0292" w:rsidP="002C1B75">
      <w:pPr>
        <w:spacing w:after="0" w:line="240" w:lineRule="auto"/>
        <w:rPr>
          <w:rFonts w:ascii="Arial" w:hAnsi="Arial" w:cs="Arial"/>
          <w:sz w:val="20"/>
          <w:szCs w:val="20"/>
        </w:rPr>
      </w:pPr>
    </w:p>
    <w:p w:rsidR="003A0918" w:rsidRPr="005C4622" w:rsidRDefault="003A0918" w:rsidP="002C1B75">
      <w:pPr>
        <w:spacing w:after="0" w:line="240" w:lineRule="auto"/>
        <w:rPr>
          <w:rFonts w:ascii="Arial" w:hAnsi="Arial" w:cs="Arial"/>
          <w:sz w:val="20"/>
          <w:szCs w:val="20"/>
        </w:rPr>
      </w:pPr>
    </w:p>
    <w:sectPr w:rsidR="003A0918" w:rsidRPr="005C4622"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AA772B"/>
    <w:multiLevelType w:val="hybridMultilevel"/>
    <w:tmpl w:val="19AC4808"/>
    <w:lvl w:ilvl="0" w:tplc="FDE62CF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2C1B75"/>
    <w:rsid w:val="000059E9"/>
    <w:rsid w:val="00010F2C"/>
    <w:rsid w:val="000662E4"/>
    <w:rsid w:val="00092252"/>
    <w:rsid w:val="000962AD"/>
    <w:rsid w:val="000D627C"/>
    <w:rsid w:val="000E28C0"/>
    <w:rsid w:val="001108E9"/>
    <w:rsid w:val="00125829"/>
    <w:rsid w:val="00147ED5"/>
    <w:rsid w:val="001844A1"/>
    <w:rsid w:val="0018524F"/>
    <w:rsid w:val="001B1E31"/>
    <w:rsid w:val="001F0D48"/>
    <w:rsid w:val="0020590B"/>
    <w:rsid w:val="00242316"/>
    <w:rsid w:val="0028608F"/>
    <w:rsid w:val="002C1B75"/>
    <w:rsid w:val="002C3D6F"/>
    <w:rsid w:val="003131EB"/>
    <w:rsid w:val="00342946"/>
    <w:rsid w:val="00344B45"/>
    <w:rsid w:val="003A0918"/>
    <w:rsid w:val="003D652D"/>
    <w:rsid w:val="003F0465"/>
    <w:rsid w:val="00403184"/>
    <w:rsid w:val="00455B18"/>
    <w:rsid w:val="004A46FD"/>
    <w:rsid w:val="004C0292"/>
    <w:rsid w:val="00517002"/>
    <w:rsid w:val="005744B4"/>
    <w:rsid w:val="00590EA0"/>
    <w:rsid w:val="005B35ED"/>
    <w:rsid w:val="005C4622"/>
    <w:rsid w:val="005E3DC4"/>
    <w:rsid w:val="00622269"/>
    <w:rsid w:val="00646D8F"/>
    <w:rsid w:val="006A2039"/>
    <w:rsid w:val="006E0A41"/>
    <w:rsid w:val="007D08F8"/>
    <w:rsid w:val="007E6BEA"/>
    <w:rsid w:val="007F0AF7"/>
    <w:rsid w:val="00807C44"/>
    <w:rsid w:val="008524C2"/>
    <w:rsid w:val="008648A9"/>
    <w:rsid w:val="00883251"/>
    <w:rsid w:val="00906D37"/>
    <w:rsid w:val="00912B15"/>
    <w:rsid w:val="0094767C"/>
    <w:rsid w:val="00976199"/>
    <w:rsid w:val="009868D3"/>
    <w:rsid w:val="00991679"/>
    <w:rsid w:val="009A0900"/>
    <w:rsid w:val="009C140D"/>
    <w:rsid w:val="009F4F29"/>
    <w:rsid w:val="00A347F9"/>
    <w:rsid w:val="00AB50E0"/>
    <w:rsid w:val="00AC2C1A"/>
    <w:rsid w:val="00B15CF7"/>
    <w:rsid w:val="00B21E76"/>
    <w:rsid w:val="00B31417"/>
    <w:rsid w:val="00B374C5"/>
    <w:rsid w:val="00B65A66"/>
    <w:rsid w:val="00B8372E"/>
    <w:rsid w:val="00C616D8"/>
    <w:rsid w:val="00C806A3"/>
    <w:rsid w:val="00D0447A"/>
    <w:rsid w:val="00D11015"/>
    <w:rsid w:val="00DB08F0"/>
    <w:rsid w:val="00DC5FAB"/>
    <w:rsid w:val="00DF38F5"/>
    <w:rsid w:val="00DF6240"/>
    <w:rsid w:val="00E8344C"/>
    <w:rsid w:val="00ED59B6"/>
    <w:rsid w:val="00F07D22"/>
    <w:rsid w:val="00F57C60"/>
    <w:rsid w:val="00F7248A"/>
    <w:rsid w:val="00F94F61"/>
    <w:rsid w:val="00FA4E4A"/>
    <w:rsid w:val="00FF7C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1B75"/>
    <w:pPr>
      <w:ind w:left="720"/>
      <w:contextualSpacing/>
    </w:pPr>
  </w:style>
</w:styles>
</file>

<file path=word/webSettings.xml><?xml version="1.0" encoding="utf-8"?>
<w:webSettings xmlns:r="http://schemas.openxmlformats.org/officeDocument/2006/relationships" xmlns:w="http://schemas.openxmlformats.org/wordprocessingml/2006/main">
  <w:divs>
    <w:div w:id="132284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1036</TotalTime>
  <Pages>9</Pages>
  <Words>4240</Words>
  <Characters>24169</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43</cp:revision>
  <dcterms:created xsi:type="dcterms:W3CDTF">2018-11-28T13:24:00Z</dcterms:created>
  <dcterms:modified xsi:type="dcterms:W3CDTF">2018-11-30T04:47:00Z</dcterms:modified>
</cp:coreProperties>
</file>