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0FF" w:rsidRPr="007935DF" w:rsidRDefault="006820FF" w:rsidP="006820FF">
      <w:pPr>
        <w:rPr>
          <w:rFonts w:cs="Times New Roman"/>
          <w:sz w:val="28"/>
          <w:szCs w:val="28"/>
        </w:rPr>
      </w:pPr>
      <w:r w:rsidRPr="007935DF">
        <w:rPr>
          <w:rFonts w:cs="Times New Roman"/>
          <w:sz w:val="28"/>
          <w:szCs w:val="28"/>
        </w:rPr>
        <w:t xml:space="preserve">The West and Syria: the corporate media vs. reality </w:t>
      </w:r>
    </w:p>
    <w:p w:rsidR="006820FF" w:rsidRPr="006820FF" w:rsidRDefault="007935DF" w:rsidP="006820FF">
      <w:pPr>
        <w:rPr>
          <w:rFonts w:ascii="Arial" w:hAnsi="Arial" w:cs="Arial"/>
          <w:sz w:val="20"/>
          <w:szCs w:val="20"/>
        </w:rPr>
      </w:pPr>
      <w:r>
        <w:rPr>
          <w:rFonts w:ascii="Arial" w:hAnsi="Arial" w:cs="Arial"/>
          <w:sz w:val="20"/>
          <w:szCs w:val="20"/>
        </w:rPr>
        <w:t xml:space="preserve">Ian </w:t>
      </w:r>
      <w:proofErr w:type="gramStart"/>
      <w:r>
        <w:rPr>
          <w:rFonts w:ascii="Arial" w:hAnsi="Arial" w:cs="Arial"/>
          <w:sz w:val="20"/>
          <w:szCs w:val="20"/>
        </w:rPr>
        <w:t>Sinclair  -</w:t>
      </w:r>
      <w:proofErr w:type="gramEnd"/>
      <w:r>
        <w:rPr>
          <w:rFonts w:ascii="Arial" w:hAnsi="Arial" w:cs="Arial"/>
          <w:sz w:val="20"/>
          <w:szCs w:val="20"/>
        </w:rPr>
        <w:t xml:space="preserve">    Open Democracy   -   </w:t>
      </w:r>
      <w:r w:rsidR="006820FF" w:rsidRPr="006820FF">
        <w:rPr>
          <w:rFonts w:ascii="Arial" w:hAnsi="Arial" w:cs="Arial"/>
          <w:sz w:val="20"/>
          <w:szCs w:val="20"/>
        </w:rPr>
        <w:t xml:space="preserve"> March </w:t>
      </w:r>
      <w:r>
        <w:rPr>
          <w:rFonts w:ascii="Arial" w:hAnsi="Arial" w:cs="Arial"/>
          <w:sz w:val="20"/>
          <w:szCs w:val="20"/>
        </w:rPr>
        <w:t xml:space="preserve">4, </w:t>
      </w:r>
      <w:r w:rsidR="006820FF" w:rsidRPr="006820FF">
        <w:rPr>
          <w:rFonts w:ascii="Arial" w:hAnsi="Arial" w:cs="Arial"/>
          <w:sz w:val="20"/>
          <w:szCs w:val="20"/>
        </w:rPr>
        <w:t xml:space="preserve">2016    </w:t>
      </w:r>
      <w:bookmarkStart w:id="0" w:name="_GoBack"/>
      <w:bookmarkEnd w:id="0"/>
    </w:p>
    <w:p w:rsidR="007935DF" w:rsidRDefault="007935DF" w:rsidP="006820FF">
      <w:pPr>
        <w:rPr>
          <w:rFonts w:ascii="Arial" w:hAnsi="Arial" w:cs="Arial"/>
          <w:sz w:val="20"/>
          <w:szCs w:val="20"/>
        </w:rPr>
      </w:pPr>
    </w:p>
    <w:p w:rsidR="007935DF" w:rsidRDefault="007935DF" w:rsidP="006820FF">
      <w:pPr>
        <w:rPr>
          <w:rFonts w:ascii="Arial" w:hAnsi="Arial" w:cs="Arial"/>
          <w:sz w:val="20"/>
          <w:szCs w:val="20"/>
        </w:rPr>
      </w:pPr>
    </w:p>
    <w:p w:rsidR="00E068EE" w:rsidRDefault="007935DF" w:rsidP="007935DF">
      <w:pPr>
        <w:ind w:firstLine="720"/>
        <w:rPr>
          <w:rFonts w:ascii="Arial" w:hAnsi="Arial" w:cs="Arial"/>
          <w:sz w:val="20"/>
          <w:szCs w:val="20"/>
        </w:rPr>
      </w:pPr>
      <w:r>
        <w:rPr>
          <w:rFonts w:ascii="Arial" w:hAnsi="Arial" w:cs="Arial"/>
          <w:sz w:val="20"/>
          <w:szCs w:val="20"/>
        </w:rPr>
        <w:t>. . .   I</w:t>
      </w:r>
      <w:r w:rsidR="006820FF" w:rsidRPr="006820FF">
        <w:rPr>
          <w:rFonts w:ascii="Arial" w:hAnsi="Arial" w:cs="Arial"/>
          <w:sz w:val="20"/>
          <w:szCs w:val="20"/>
        </w:rPr>
        <w:t>f they are not playing down the West’s interference in Syria, journalists and their political masters are presenting Western actions as h</w:t>
      </w:r>
      <w:r w:rsidR="00E068EE">
        <w:rPr>
          <w:rFonts w:ascii="Arial" w:hAnsi="Arial" w:cs="Arial"/>
          <w:sz w:val="20"/>
          <w:szCs w:val="20"/>
        </w:rPr>
        <w:t>aving benign, peaceful motives.</w:t>
      </w:r>
    </w:p>
    <w:p w:rsidR="00E068EE" w:rsidRDefault="00E068EE" w:rsidP="007935DF">
      <w:pPr>
        <w:ind w:firstLine="720"/>
        <w:rPr>
          <w:rFonts w:ascii="Arial" w:hAnsi="Arial" w:cs="Arial"/>
          <w:sz w:val="20"/>
          <w:szCs w:val="20"/>
        </w:rPr>
      </w:pPr>
    </w:p>
    <w:p w:rsidR="001B70F3" w:rsidRDefault="006820FF" w:rsidP="001B70F3">
      <w:pPr>
        <w:ind w:firstLine="720"/>
        <w:rPr>
          <w:rFonts w:ascii="Arial" w:hAnsi="Arial" w:cs="Arial"/>
          <w:sz w:val="20"/>
          <w:szCs w:val="20"/>
        </w:rPr>
      </w:pPr>
      <w:r w:rsidRPr="006820FF">
        <w:rPr>
          <w:rFonts w:ascii="Arial" w:hAnsi="Arial" w:cs="Arial"/>
          <w:sz w:val="20"/>
          <w:szCs w:val="20"/>
        </w:rPr>
        <w:t xml:space="preserve">For example, in his official response to the Foreign Affairs Select Committee report on UK military action in Syria, British Prime Minister David Cameron argued “since the start of the crisis the UK has worked for a political solution in Syria”. The Guardian’s foreign affairs specialist Simon </w:t>
      </w:r>
      <w:proofErr w:type="spellStart"/>
      <w:r w:rsidRPr="006820FF">
        <w:rPr>
          <w:rFonts w:ascii="Arial" w:hAnsi="Arial" w:cs="Arial"/>
          <w:sz w:val="20"/>
          <w:szCs w:val="20"/>
        </w:rPr>
        <w:t>Tisdall</w:t>
      </w:r>
      <w:proofErr w:type="spellEnd"/>
      <w:r w:rsidRPr="006820FF">
        <w:rPr>
          <w:rFonts w:ascii="Arial" w:hAnsi="Arial" w:cs="Arial"/>
          <w:sz w:val="20"/>
          <w:szCs w:val="20"/>
        </w:rPr>
        <w:t xml:space="preserve"> echoed this idea of the West’s “basic benevolence” in 2013 when he noted in passing that President Obama “cannot count on Russian support </w:t>
      </w:r>
      <w:r w:rsidR="00E068EE">
        <w:rPr>
          <w:rFonts w:ascii="Arial" w:hAnsi="Arial" w:cs="Arial"/>
          <w:sz w:val="20"/>
          <w:szCs w:val="20"/>
        </w:rPr>
        <w:t>to fix Syria”.</w:t>
      </w:r>
      <w:r w:rsidR="001B70F3">
        <w:rPr>
          <w:rFonts w:ascii="Arial" w:hAnsi="Arial" w:cs="Arial"/>
          <w:sz w:val="20"/>
          <w:szCs w:val="20"/>
        </w:rPr>
        <w:t xml:space="preserve">   . . .</w:t>
      </w:r>
    </w:p>
    <w:p w:rsidR="001B70F3" w:rsidRDefault="001B70F3" w:rsidP="001B70F3">
      <w:pPr>
        <w:ind w:firstLine="720"/>
        <w:rPr>
          <w:rFonts w:ascii="Arial" w:hAnsi="Arial" w:cs="Arial"/>
          <w:sz w:val="20"/>
          <w:szCs w:val="20"/>
        </w:rPr>
      </w:pPr>
    </w:p>
    <w:p w:rsidR="001B70F3" w:rsidRPr="006820FF" w:rsidRDefault="001B70F3" w:rsidP="001B70F3">
      <w:pPr>
        <w:ind w:firstLine="720"/>
        <w:rPr>
          <w:rFonts w:ascii="Arial" w:hAnsi="Arial" w:cs="Arial"/>
          <w:sz w:val="20"/>
          <w:szCs w:val="20"/>
        </w:rPr>
      </w:pPr>
    </w:p>
    <w:p w:rsidR="001B70F3" w:rsidRDefault="001B70F3" w:rsidP="001B70F3">
      <w:pPr>
        <w:ind w:firstLine="720"/>
        <w:rPr>
          <w:rFonts w:ascii="Arial" w:hAnsi="Arial" w:cs="Arial"/>
          <w:sz w:val="20"/>
          <w:szCs w:val="20"/>
        </w:rPr>
      </w:pPr>
      <w:r>
        <w:rPr>
          <w:rFonts w:ascii="Arial" w:hAnsi="Arial" w:cs="Arial"/>
          <w:sz w:val="20"/>
          <w:szCs w:val="20"/>
        </w:rPr>
        <w:t xml:space="preserve">. . .  </w:t>
      </w:r>
      <w:r w:rsidR="006820FF" w:rsidRPr="006820FF">
        <w:rPr>
          <w:rFonts w:ascii="Arial" w:hAnsi="Arial" w:cs="Arial"/>
          <w:sz w:val="20"/>
          <w:szCs w:val="20"/>
        </w:rPr>
        <w:t xml:space="preserve"> In September 2015 </w:t>
      </w:r>
      <w:proofErr w:type="spellStart"/>
      <w:r w:rsidR="006820FF" w:rsidRPr="006820FF">
        <w:rPr>
          <w:rFonts w:ascii="Arial" w:hAnsi="Arial" w:cs="Arial"/>
          <w:sz w:val="20"/>
          <w:szCs w:val="20"/>
        </w:rPr>
        <w:t>Avi</w:t>
      </w:r>
      <w:proofErr w:type="spellEnd"/>
      <w:r w:rsidR="006820FF" w:rsidRPr="006820FF">
        <w:rPr>
          <w:rFonts w:ascii="Arial" w:hAnsi="Arial" w:cs="Arial"/>
          <w:sz w:val="20"/>
          <w:szCs w:val="20"/>
        </w:rPr>
        <w:t xml:space="preserve"> </w:t>
      </w:r>
      <w:proofErr w:type="spellStart"/>
      <w:r w:rsidR="006820FF" w:rsidRPr="006820FF">
        <w:rPr>
          <w:rFonts w:ascii="Arial" w:hAnsi="Arial" w:cs="Arial"/>
          <w:sz w:val="20"/>
          <w:szCs w:val="20"/>
        </w:rPr>
        <w:t>Shlaim</w:t>
      </w:r>
      <w:proofErr w:type="spellEnd"/>
      <w:r w:rsidR="006820FF" w:rsidRPr="006820FF">
        <w:rPr>
          <w:rFonts w:ascii="Arial" w:hAnsi="Arial" w:cs="Arial"/>
          <w:sz w:val="20"/>
          <w:szCs w:val="20"/>
        </w:rPr>
        <w:t>, Professor Emeritus of International Relations at Oxford University, noted that Western insistence that Assad must step down sabotaged Annan’s efforts to set up a peace deal and forced his resign</w:t>
      </w:r>
      <w:r>
        <w:rPr>
          <w:rFonts w:ascii="Arial" w:hAnsi="Arial" w:cs="Arial"/>
          <w:sz w:val="20"/>
          <w:szCs w:val="20"/>
        </w:rPr>
        <w:t>ation.</w:t>
      </w:r>
    </w:p>
    <w:p w:rsidR="001B70F3" w:rsidRDefault="001B70F3" w:rsidP="001B70F3">
      <w:pPr>
        <w:ind w:firstLine="720"/>
        <w:rPr>
          <w:rFonts w:ascii="Arial" w:hAnsi="Arial" w:cs="Arial"/>
          <w:sz w:val="20"/>
          <w:szCs w:val="20"/>
        </w:rPr>
      </w:pPr>
    </w:p>
    <w:p w:rsidR="006820FF" w:rsidRPr="006820FF" w:rsidRDefault="006820FF" w:rsidP="001B70F3">
      <w:pPr>
        <w:ind w:firstLine="720"/>
        <w:rPr>
          <w:rFonts w:ascii="Arial" w:hAnsi="Arial" w:cs="Arial"/>
          <w:sz w:val="20"/>
          <w:szCs w:val="20"/>
        </w:rPr>
      </w:pPr>
      <w:r w:rsidRPr="006820FF">
        <w:rPr>
          <w:rFonts w:ascii="Arial" w:hAnsi="Arial" w:cs="Arial"/>
          <w:sz w:val="20"/>
          <w:szCs w:val="20"/>
        </w:rPr>
        <w:t>Professor Hugh Roberts, the former Director of the North Africa Project at the International Crisis Group, concurs, writing “the Western powers</w:t>
      </w:r>
      <w:r w:rsidR="001B70F3">
        <w:rPr>
          <w:rFonts w:ascii="Arial" w:hAnsi="Arial" w:cs="Arial"/>
          <w:sz w:val="20"/>
          <w:szCs w:val="20"/>
        </w:rPr>
        <w:t xml:space="preserve"> </w:t>
      </w:r>
      <w:r w:rsidRPr="006820FF">
        <w:rPr>
          <w:rFonts w:ascii="Arial" w:hAnsi="Arial" w:cs="Arial"/>
          <w:sz w:val="20"/>
          <w:szCs w:val="20"/>
        </w:rPr>
        <w:t xml:space="preserve">… sabotaged the efforts of the UN special envoys, Kofi Annan and then </w:t>
      </w:r>
      <w:proofErr w:type="spellStart"/>
      <w:r w:rsidRPr="006820FF">
        <w:rPr>
          <w:rFonts w:ascii="Arial" w:hAnsi="Arial" w:cs="Arial"/>
          <w:sz w:val="20"/>
          <w:szCs w:val="20"/>
        </w:rPr>
        <w:t>Lakhdar</w:t>
      </w:r>
      <w:proofErr w:type="spellEnd"/>
      <w:r w:rsidRPr="006820FF">
        <w:rPr>
          <w:rFonts w:ascii="Arial" w:hAnsi="Arial" w:cs="Arial"/>
          <w:sz w:val="20"/>
          <w:szCs w:val="20"/>
        </w:rPr>
        <w:t xml:space="preserve"> </w:t>
      </w:r>
      <w:proofErr w:type="spellStart"/>
      <w:r w:rsidRPr="006820FF">
        <w:rPr>
          <w:rFonts w:ascii="Arial" w:hAnsi="Arial" w:cs="Arial"/>
          <w:sz w:val="20"/>
          <w:szCs w:val="20"/>
        </w:rPr>
        <w:t>Brahimi</w:t>
      </w:r>
      <w:proofErr w:type="spellEnd"/>
      <w:r w:rsidRPr="006820FF">
        <w:rPr>
          <w:rFonts w:ascii="Arial" w:hAnsi="Arial" w:cs="Arial"/>
          <w:sz w:val="20"/>
          <w:szCs w:val="20"/>
        </w:rPr>
        <w:t>, to broker a political compromise that would have ended the fighting”. Indeed, the US Secretary of State himself conceded this reality when he recently noted that demanding Assad's departure up front in the peace process was "in fact, prolonging the war."</w:t>
      </w:r>
    </w:p>
    <w:p w:rsidR="006820FF" w:rsidRPr="006820FF" w:rsidRDefault="006820FF" w:rsidP="006820FF">
      <w:pPr>
        <w:rPr>
          <w:rFonts w:ascii="Arial" w:hAnsi="Arial" w:cs="Arial"/>
          <w:sz w:val="20"/>
          <w:szCs w:val="20"/>
        </w:rPr>
      </w:pPr>
    </w:p>
    <w:p w:rsidR="006820FF" w:rsidRPr="006820FF" w:rsidRDefault="006820FF" w:rsidP="001B70F3">
      <w:pPr>
        <w:ind w:firstLine="720"/>
        <w:rPr>
          <w:rFonts w:ascii="Arial" w:hAnsi="Arial" w:cs="Arial"/>
          <w:sz w:val="20"/>
          <w:szCs w:val="20"/>
        </w:rPr>
      </w:pPr>
      <w:r w:rsidRPr="006820FF">
        <w:rPr>
          <w:rFonts w:ascii="Arial" w:hAnsi="Arial" w:cs="Arial"/>
          <w:sz w:val="20"/>
          <w:szCs w:val="20"/>
        </w:rPr>
        <w:t>A quick survey of recent history shows this warmongering isn’t an unfortunate one-off but a longstanding US policy of blocking peace initiatives in times of conflict.</w:t>
      </w:r>
    </w:p>
    <w:p w:rsidR="006820FF" w:rsidRPr="006820FF" w:rsidRDefault="006820FF" w:rsidP="006820FF">
      <w:pPr>
        <w:rPr>
          <w:rFonts w:ascii="Arial" w:hAnsi="Arial" w:cs="Arial"/>
          <w:sz w:val="20"/>
          <w:szCs w:val="20"/>
        </w:rPr>
      </w:pPr>
    </w:p>
    <w:p w:rsidR="006820FF" w:rsidRPr="006820FF" w:rsidRDefault="006820FF" w:rsidP="001B70F3">
      <w:pPr>
        <w:ind w:firstLine="720"/>
        <w:rPr>
          <w:rFonts w:ascii="Arial" w:hAnsi="Arial" w:cs="Arial"/>
          <w:sz w:val="20"/>
          <w:szCs w:val="20"/>
        </w:rPr>
      </w:pPr>
      <w:r w:rsidRPr="006820FF">
        <w:rPr>
          <w:rFonts w:ascii="Arial" w:hAnsi="Arial" w:cs="Arial"/>
          <w:sz w:val="20"/>
          <w:szCs w:val="20"/>
        </w:rPr>
        <w:t xml:space="preserve">In 1999 the US used Serbia’s rejection of the </w:t>
      </w:r>
      <w:proofErr w:type="spellStart"/>
      <w:r w:rsidRPr="006820FF">
        <w:rPr>
          <w:rFonts w:ascii="Arial" w:hAnsi="Arial" w:cs="Arial"/>
          <w:sz w:val="20"/>
          <w:szCs w:val="20"/>
        </w:rPr>
        <w:t>Rambouillet</w:t>
      </w:r>
      <w:proofErr w:type="spellEnd"/>
      <w:r w:rsidRPr="006820FF">
        <w:rPr>
          <w:rFonts w:ascii="Arial" w:hAnsi="Arial" w:cs="Arial"/>
          <w:sz w:val="20"/>
          <w:szCs w:val="20"/>
        </w:rPr>
        <w:t xml:space="preserve"> Agreement to justify its 78-day bombing campaign. However, the proposed agreement included the military occupation and political control of Kosovo by NATO, and gave NATO the right to occupy of the rest of Yugoslavia. It was a document “that no sovereign country on earth would have signed”, reporter Jeremy </w:t>
      </w:r>
      <w:proofErr w:type="spellStart"/>
      <w:r w:rsidRPr="006820FF">
        <w:rPr>
          <w:rFonts w:ascii="Arial" w:hAnsi="Arial" w:cs="Arial"/>
          <w:sz w:val="20"/>
          <w:szCs w:val="20"/>
        </w:rPr>
        <w:t>Scahill</w:t>
      </w:r>
      <w:proofErr w:type="spellEnd"/>
      <w:r w:rsidRPr="006820FF">
        <w:rPr>
          <w:rFonts w:ascii="Arial" w:hAnsi="Arial" w:cs="Arial"/>
          <w:sz w:val="20"/>
          <w:szCs w:val="20"/>
        </w:rPr>
        <w:t xml:space="preserve"> noted. </w:t>
      </w:r>
    </w:p>
    <w:p w:rsidR="006820FF" w:rsidRPr="006820FF" w:rsidRDefault="006820FF" w:rsidP="006820FF">
      <w:pPr>
        <w:rPr>
          <w:rFonts w:ascii="Arial" w:hAnsi="Arial" w:cs="Arial"/>
          <w:sz w:val="20"/>
          <w:szCs w:val="20"/>
        </w:rPr>
      </w:pPr>
    </w:p>
    <w:p w:rsidR="006820FF" w:rsidRPr="006820FF" w:rsidRDefault="006820FF" w:rsidP="001B70F3">
      <w:pPr>
        <w:ind w:firstLine="720"/>
        <w:rPr>
          <w:rFonts w:ascii="Arial" w:hAnsi="Arial" w:cs="Arial"/>
          <w:sz w:val="20"/>
          <w:szCs w:val="20"/>
        </w:rPr>
      </w:pPr>
      <w:r w:rsidRPr="006820FF">
        <w:rPr>
          <w:rFonts w:ascii="Arial" w:hAnsi="Arial" w:cs="Arial"/>
          <w:sz w:val="20"/>
          <w:szCs w:val="20"/>
        </w:rPr>
        <w:t>Two years later as the US geared up to bomb and invade Afghanistan, the Taliban raised the idea of handing over Osama bin Laden if the US produced evidence of his involvement in the attack on 9/11. According to the New York Times “the White House quickly rejected the move” because “it did not ‘meet American requirements’ that Afghanistan immediately hand over the prime suspect in the attacks on the World</w:t>
      </w:r>
      <w:r w:rsidR="001B70F3">
        <w:rPr>
          <w:rFonts w:ascii="Arial" w:hAnsi="Arial" w:cs="Arial"/>
          <w:sz w:val="20"/>
          <w:szCs w:val="20"/>
        </w:rPr>
        <w:t xml:space="preserve"> Trade Center and the Pentagon.”</w:t>
      </w:r>
    </w:p>
    <w:p w:rsidR="006820FF" w:rsidRPr="006820FF" w:rsidRDefault="006820FF" w:rsidP="006820FF">
      <w:pPr>
        <w:rPr>
          <w:rFonts w:ascii="Arial" w:hAnsi="Arial" w:cs="Arial"/>
          <w:sz w:val="20"/>
          <w:szCs w:val="20"/>
        </w:rPr>
      </w:pPr>
    </w:p>
    <w:p w:rsidR="006820FF" w:rsidRPr="006820FF" w:rsidRDefault="006820FF" w:rsidP="001B70F3">
      <w:pPr>
        <w:ind w:firstLine="720"/>
        <w:rPr>
          <w:rFonts w:ascii="Arial" w:hAnsi="Arial" w:cs="Arial"/>
          <w:sz w:val="20"/>
          <w:szCs w:val="20"/>
        </w:rPr>
      </w:pPr>
      <w:r w:rsidRPr="006820FF">
        <w:rPr>
          <w:rFonts w:ascii="Arial" w:hAnsi="Arial" w:cs="Arial"/>
          <w:sz w:val="20"/>
          <w:szCs w:val="20"/>
        </w:rPr>
        <w:t xml:space="preserve">Several months into the 2003 Iraq War, the Guardian reported that “in the few weeks before its fall, Iraq's Ba'athist regime made a series of increasingly desperate peace offers to Washington, promising to hold elections and even to allow US troops to search for banned weapons.” Like Afghanistan, the Guardian noted “the advances were all rejected by the Bush administration, according to intermediaries involved in the talks.” </w:t>
      </w:r>
    </w:p>
    <w:p w:rsidR="006820FF" w:rsidRPr="006820FF" w:rsidRDefault="006820FF" w:rsidP="006820FF">
      <w:pPr>
        <w:rPr>
          <w:rFonts w:ascii="Arial" w:hAnsi="Arial" w:cs="Arial"/>
          <w:sz w:val="20"/>
          <w:szCs w:val="20"/>
        </w:rPr>
      </w:pPr>
    </w:p>
    <w:p w:rsidR="006820FF" w:rsidRPr="006820FF" w:rsidRDefault="006820FF" w:rsidP="001B70F3">
      <w:pPr>
        <w:ind w:firstLine="720"/>
        <w:rPr>
          <w:rFonts w:ascii="Arial" w:hAnsi="Arial" w:cs="Arial"/>
          <w:sz w:val="20"/>
          <w:szCs w:val="20"/>
        </w:rPr>
      </w:pPr>
      <w:r w:rsidRPr="006820FF">
        <w:rPr>
          <w:rFonts w:ascii="Arial" w:hAnsi="Arial" w:cs="Arial"/>
          <w:sz w:val="20"/>
          <w:szCs w:val="20"/>
        </w:rPr>
        <w:t>And finally, in January 2015 the Washington Times highlighted the various attempts made by the Libyan government to push for a negotiated settlement during the 2011 NATO intervention. Citing secret audio recordings between an intermediary working for the US Joint Chiefs of Staff and the Libyan government, the newspaper noted the head of the US African Command attempted to negotiate a truce but was ordered to stand down by Secretary of State Hillary Clinton’s State Department. This account resonates with other reports that show how NATO ignored peace initiatives coming from the Libyan Go</w:t>
      </w:r>
      <w:r w:rsidR="001B70F3">
        <w:rPr>
          <w:rFonts w:ascii="Arial" w:hAnsi="Arial" w:cs="Arial"/>
          <w:sz w:val="20"/>
          <w:szCs w:val="20"/>
        </w:rPr>
        <w:t>vernment and the African Union.</w:t>
      </w:r>
    </w:p>
    <w:p w:rsidR="006820FF" w:rsidRPr="006820FF" w:rsidRDefault="006820FF" w:rsidP="006820FF">
      <w:pPr>
        <w:rPr>
          <w:rFonts w:ascii="Arial" w:hAnsi="Arial" w:cs="Arial"/>
          <w:sz w:val="20"/>
          <w:szCs w:val="20"/>
        </w:rPr>
      </w:pPr>
    </w:p>
    <w:p w:rsidR="006820FF" w:rsidRPr="006820FF" w:rsidRDefault="006820FF" w:rsidP="001B70F3">
      <w:pPr>
        <w:ind w:firstLine="720"/>
        <w:rPr>
          <w:rFonts w:ascii="Arial" w:hAnsi="Arial" w:cs="Arial"/>
          <w:sz w:val="20"/>
          <w:szCs w:val="20"/>
        </w:rPr>
      </w:pPr>
      <w:r w:rsidRPr="006820FF">
        <w:rPr>
          <w:rFonts w:ascii="Arial" w:hAnsi="Arial" w:cs="Arial"/>
          <w:sz w:val="20"/>
          <w:szCs w:val="20"/>
        </w:rPr>
        <w:t xml:space="preserve">Of course, some or perhaps all of these peace overtures may have been disingenuous and/or unworkable. However, we will never know because they were never seriously considered or explored </w:t>
      </w:r>
      <w:r w:rsidR="001B70F3">
        <w:rPr>
          <w:rFonts w:ascii="Arial" w:hAnsi="Arial" w:cs="Arial"/>
          <w:sz w:val="20"/>
          <w:szCs w:val="20"/>
        </w:rPr>
        <w:t>by the West in its rush to war.</w:t>
      </w:r>
    </w:p>
    <w:p w:rsidR="006820FF" w:rsidRPr="006820FF" w:rsidRDefault="006820FF" w:rsidP="006820FF">
      <w:pPr>
        <w:rPr>
          <w:rFonts w:ascii="Arial" w:hAnsi="Arial" w:cs="Arial"/>
          <w:sz w:val="20"/>
          <w:szCs w:val="20"/>
        </w:rPr>
      </w:pPr>
    </w:p>
    <w:p w:rsidR="006820FF" w:rsidRDefault="006820FF" w:rsidP="001B70F3">
      <w:pPr>
        <w:ind w:firstLine="720"/>
        <w:rPr>
          <w:rFonts w:ascii="Arial" w:hAnsi="Arial" w:cs="Arial"/>
          <w:sz w:val="20"/>
          <w:szCs w:val="20"/>
        </w:rPr>
      </w:pPr>
      <w:r w:rsidRPr="006820FF">
        <w:rPr>
          <w:rFonts w:ascii="Arial" w:hAnsi="Arial" w:cs="Arial"/>
          <w:sz w:val="20"/>
          <w:szCs w:val="20"/>
        </w:rPr>
        <w:t>Turning back to Syria, the facts clearly show the West, by blocking the UN’s peace initiative while continuing to arm the insurgency, played a key rol</w:t>
      </w:r>
      <w:r w:rsidR="001B70F3">
        <w:rPr>
          <w:rFonts w:ascii="Arial" w:hAnsi="Arial" w:cs="Arial"/>
          <w:sz w:val="20"/>
          <w:szCs w:val="20"/>
        </w:rPr>
        <w:t>e in prolonging and escalating [the]</w:t>
      </w:r>
      <w:r w:rsidRPr="006820FF">
        <w:rPr>
          <w:rFonts w:ascii="Arial" w:hAnsi="Arial" w:cs="Arial"/>
          <w:sz w:val="20"/>
          <w:szCs w:val="20"/>
        </w:rPr>
        <w:t xml:space="preserve"> conflict </w:t>
      </w:r>
      <w:r w:rsidR="001B70F3">
        <w:rPr>
          <w:rFonts w:ascii="Arial" w:hAnsi="Arial" w:cs="Arial"/>
          <w:sz w:val="20"/>
          <w:szCs w:val="20"/>
        </w:rPr>
        <w:t xml:space="preserve">  . . .  </w:t>
      </w:r>
    </w:p>
    <w:p w:rsidR="001B70F3" w:rsidRDefault="001B70F3" w:rsidP="001B70F3">
      <w:pPr>
        <w:ind w:firstLine="720"/>
        <w:rPr>
          <w:rFonts w:ascii="Arial" w:hAnsi="Arial" w:cs="Arial"/>
          <w:sz w:val="20"/>
          <w:szCs w:val="20"/>
        </w:rPr>
      </w:pPr>
    </w:p>
    <w:p w:rsidR="001B70F3" w:rsidRPr="006820FF" w:rsidRDefault="001B70F3" w:rsidP="001B70F3">
      <w:pPr>
        <w:ind w:firstLine="720"/>
        <w:rPr>
          <w:rFonts w:ascii="Arial" w:hAnsi="Arial" w:cs="Arial"/>
          <w:sz w:val="20"/>
          <w:szCs w:val="20"/>
        </w:rPr>
      </w:pPr>
    </w:p>
    <w:p w:rsidR="006820FF" w:rsidRPr="006820FF" w:rsidRDefault="001B70F3" w:rsidP="001B70F3">
      <w:pPr>
        <w:ind w:firstLine="720"/>
        <w:rPr>
          <w:rFonts w:ascii="Arial" w:hAnsi="Arial" w:cs="Arial"/>
          <w:sz w:val="20"/>
          <w:szCs w:val="20"/>
        </w:rPr>
      </w:pPr>
      <w:r>
        <w:rPr>
          <w:rFonts w:ascii="Arial" w:hAnsi="Arial" w:cs="Arial"/>
          <w:sz w:val="20"/>
          <w:szCs w:val="20"/>
        </w:rPr>
        <w:t>[</w:t>
      </w:r>
      <w:r w:rsidRPr="006820FF">
        <w:rPr>
          <w:rFonts w:ascii="Arial" w:hAnsi="Arial" w:cs="Arial"/>
          <w:sz w:val="20"/>
          <w:szCs w:val="20"/>
        </w:rPr>
        <w:t>Hugh</w:t>
      </w:r>
      <w:r>
        <w:rPr>
          <w:rFonts w:ascii="Arial" w:hAnsi="Arial" w:cs="Arial"/>
          <w:sz w:val="20"/>
          <w:szCs w:val="20"/>
        </w:rPr>
        <w:t xml:space="preserve">] </w:t>
      </w:r>
      <w:r w:rsidR="006820FF" w:rsidRPr="006820FF">
        <w:rPr>
          <w:rFonts w:ascii="Arial" w:hAnsi="Arial" w:cs="Arial"/>
          <w:sz w:val="20"/>
          <w:szCs w:val="20"/>
        </w:rPr>
        <w:t>Roberts clearly understands what the predictable consequences of the US and UK actions in Syria have been: “Western policy has been a disgrace and Britain’s contribution to it should</w:t>
      </w:r>
      <w:r>
        <w:rPr>
          <w:rFonts w:ascii="Arial" w:hAnsi="Arial" w:cs="Arial"/>
          <w:sz w:val="20"/>
          <w:szCs w:val="20"/>
        </w:rPr>
        <w:t xml:space="preserve"> be a matter of national shame.</w:t>
      </w:r>
    </w:p>
    <w:p w:rsidR="006820FF" w:rsidRPr="006820FF" w:rsidRDefault="006820FF" w:rsidP="006820FF">
      <w:pPr>
        <w:rPr>
          <w:rFonts w:ascii="Arial" w:hAnsi="Arial" w:cs="Arial"/>
          <w:sz w:val="20"/>
          <w:szCs w:val="20"/>
        </w:rPr>
      </w:pPr>
    </w:p>
    <w:p w:rsidR="00422CCA" w:rsidRDefault="006820FF" w:rsidP="001B70F3">
      <w:pPr>
        <w:ind w:firstLine="720"/>
        <w:rPr>
          <w:rFonts w:ascii="Arial" w:hAnsi="Arial" w:cs="Arial"/>
          <w:sz w:val="20"/>
          <w:szCs w:val="20"/>
        </w:rPr>
      </w:pPr>
      <w:r w:rsidRPr="006820FF">
        <w:rPr>
          <w:rFonts w:ascii="Arial" w:hAnsi="Arial" w:cs="Arial"/>
          <w:sz w:val="20"/>
          <w:szCs w:val="20"/>
        </w:rPr>
        <w:t xml:space="preserve">As always, the government prefers to treat the public like mushrooms – keeping them in the dark </w:t>
      </w:r>
      <w:r w:rsidR="001B70F3">
        <w:rPr>
          <w:rFonts w:ascii="Arial" w:hAnsi="Arial" w:cs="Arial"/>
          <w:sz w:val="20"/>
          <w:szCs w:val="20"/>
        </w:rPr>
        <w:t xml:space="preserve">  . . .    W</w:t>
      </w:r>
      <w:r w:rsidRPr="006820FF">
        <w:rPr>
          <w:rFonts w:ascii="Arial" w:hAnsi="Arial" w:cs="Arial"/>
          <w:sz w:val="20"/>
          <w:szCs w:val="20"/>
        </w:rPr>
        <w:t>hat chance does the general public have of ever gaining even a basic understanding of what the West is doing in Syria?</w:t>
      </w:r>
    </w:p>
    <w:p w:rsidR="006820FF" w:rsidRDefault="006820FF" w:rsidP="006820FF">
      <w:pPr>
        <w:rPr>
          <w:rFonts w:ascii="Arial" w:hAnsi="Arial" w:cs="Arial"/>
          <w:sz w:val="20"/>
          <w:szCs w:val="20"/>
        </w:rPr>
      </w:pPr>
    </w:p>
    <w:p w:rsidR="006820FF" w:rsidRPr="006820FF" w:rsidRDefault="001B70F3" w:rsidP="006820FF">
      <w:pPr>
        <w:ind w:left="2160"/>
        <w:rPr>
          <w:rFonts w:cs="Times New Roman"/>
          <w:sz w:val="20"/>
          <w:szCs w:val="20"/>
        </w:rPr>
      </w:pPr>
      <w:r>
        <w:rPr>
          <w:rFonts w:cs="Times New Roman"/>
          <w:sz w:val="20"/>
          <w:szCs w:val="20"/>
        </w:rPr>
        <w:t xml:space="preserve">            </w:t>
      </w:r>
      <w:r w:rsidR="006820FF" w:rsidRPr="006820FF">
        <w:rPr>
          <w:rFonts w:cs="Times New Roman"/>
          <w:sz w:val="20"/>
          <w:szCs w:val="20"/>
        </w:rPr>
        <w:t>--- https://www.opendemocracy.net/uk/west-and-syria-corporate-media-vs-reality</w:t>
      </w:r>
    </w:p>
    <w:p w:rsidR="006820FF" w:rsidRDefault="006820FF" w:rsidP="006820FF">
      <w:pPr>
        <w:rPr>
          <w:rFonts w:ascii="Arial" w:hAnsi="Arial" w:cs="Arial"/>
          <w:sz w:val="20"/>
          <w:szCs w:val="20"/>
        </w:rPr>
      </w:pPr>
    </w:p>
    <w:p w:rsidR="006820FF" w:rsidRDefault="006820FF" w:rsidP="006820FF">
      <w:pPr>
        <w:rPr>
          <w:rFonts w:ascii="Arial" w:hAnsi="Arial" w:cs="Arial"/>
          <w:sz w:val="20"/>
          <w:szCs w:val="20"/>
        </w:rPr>
      </w:pPr>
    </w:p>
    <w:p w:rsidR="006820FF" w:rsidRDefault="006820FF" w:rsidP="006820FF">
      <w:pPr>
        <w:rPr>
          <w:rFonts w:ascii="Arial" w:hAnsi="Arial" w:cs="Arial"/>
          <w:sz w:val="20"/>
          <w:szCs w:val="20"/>
        </w:rPr>
      </w:pPr>
    </w:p>
    <w:p w:rsidR="006820FF" w:rsidRDefault="006820FF" w:rsidP="006820FF">
      <w:pPr>
        <w:rPr>
          <w:rFonts w:ascii="Arial" w:hAnsi="Arial" w:cs="Arial"/>
          <w:sz w:val="20"/>
          <w:szCs w:val="20"/>
        </w:rPr>
      </w:pPr>
    </w:p>
    <w:p w:rsidR="006820FF" w:rsidRDefault="006820FF" w:rsidP="006820FF">
      <w:pPr>
        <w:rPr>
          <w:rFonts w:ascii="Arial" w:hAnsi="Arial" w:cs="Arial"/>
          <w:sz w:val="20"/>
          <w:szCs w:val="20"/>
        </w:rPr>
      </w:pPr>
    </w:p>
    <w:p w:rsidR="006820FF" w:rsidRDefault="006820FF" w:rsidP="006820FF">
      <w:pPr>
        <w:rPr>
          <w:rFonts w:ascii="Arial" w:hAnsi="Arial" w:cs="Arial"/>
          <w:sz w:val="20"/>
          <w:szCs w:val="20"/>
        </w:rPr>
      </w:pPr>
    </w:p>
    <w:p w:rsidR="006820FF" w:rsidRDefault="006820FF" w:rsidP="006820FF">
      <w:pPr>
        <w:rPr>
          <w:rFonts w:ascii="Arial" w:hAnsi="Arial" w:cs="Arial"/>
          <w:sz w:val="20"/>
          <w:szCs w:val="20"/>
        </w:rPr>
      </w:pPr>
    </w:p>
    <w:p w:rsidR="006820FF" w:rsidRDefault="006820FF" w:rsidP="006820FF">
      <w:pPr>
        <w:rPr>
          <w:rFonts w:ascii="Arial" w:hAnsi="Arial" w:cs="Arial"/>
          <w:sz w:val="20"/>
          <w:szCs w:val="20"/>
        </w:rPr>
      </w:pPr>
    </w:p>
    <w:p w:rsidR="001B70F3" w:rsidRDefault="001B70F3" w:rsidP="006820FF">
      <w:pPr>
        <w:rPr>
          <w:rFonts w:ascii="Arial" w:hAnsi="Arial" w:cs="Arial"/>
          <w:sz w:val="20"/>
          <w:szCs w:val="20"/>
        </w:rPr>
      </w:pPr>
    </w:p>
    <w:p w:rsidR="001B70F3" w:rsidRDefault="001B70F3" w:rsidP="006820FF">
      <w:pPr>
        <w:rPr>
          <w:rFonts w:ascii="Arial" w:hAnsi="Arial" w:cs="Arial"/>
          <w:sz w:val="20"/>
          <w:szCs w:val="20"/>
        </w:rPr>
      </w:pPr>
    </w:p>
    <w:p w:rsidR="00DD02EC" w:rsidRPr="002C5FFA" w:rsidRDefault="00DD02EC" w:rsidP="00BE797D">
      <w:pPr>
        <w:rPr>
          <w:rFonts w:cs="Times New Roman"/>
          <w:sz w:val="28"/>
          <w:szCs w:val="28"/>
        </w:rPr>
      </w:pPr>
      <w:r w:rsidRPr="002C5FFA">
        <w:rPr>
          <w:rFonts w:cs="Times New Roman"/>
          <w:sz w:val="28"/>
          <w:szCs w:val="28"/>
        </w:rPr>
        <w:t xml:space="preserve">[Review of:] </w:t>
      </w:r>
      <w:r w:rsidR="00BE797D" w:rsidRPr="002C5FFA">
        <w:rPr>
          <w:rFonts w:cs="Times New Roman"/>
          <w:sz w:val="28"/>
          <w:szCs w:val="28"/>
        </w:rPr>
        <w:t>Stephen Wertheim. "A Solution from Hell:</w:t>
      </w:r>
      <w:r w:rsidR="002C5FFA">
        <w:rPr>
          <w:rFonts w:cs="Times New Roman"/>
          <w:sz w:val="28"/>
          <w:szCs w:val="28"/>
        </w:rPr>
        <w:t xml:space="preserve"> The United States and the </w:t>
      </w:r>
      <w:r w:rsidRPr="002C5FFA">
        <w:rPr>
          <w:rFonts w:cs="Times New Roman"/>
          <w:sz w:val="28"/>
          <w:szCs w:val="28"/>
        </w:rPr>
        <w:t xml:space="preserve">Rise </w:t>
      </w:r>
      <w:r w:rsidR="00BE797D" w:rsidRPr="002C5FFA">
        <w:rPr>
          <w:rFonts w:cs="Times New Roman"/>
          <w:sz w:val="28"/>
          <w:szCs w:val="28"/>
        </w:rPr>
        <w:t>of Humanitari</w:t>
      </w:r>
      <w:r w:rsidRPr="002C5FFA">
        <w:rPr>
          <w:rFonts w:cs="Times New Roman"/>
          <w:sz w:val="28"/>
          <w:szCs w:val="28"/>
        </w:rPr>
        <w:t>an Interventionism, 1991-2003."</w:t>
      </w:r>
    </w:p>
    <w:p w:rsidR="00BE797D" w:rsidRPr="00BE797D" w:rsidRDefault="00DD02EC" w:rsidP="00BE797D">
      <w:pPr>
        <w:rPr>
          <w:rFonts w:ascii="Arial" w:hAnsi="Arial" w:cs="Arial"/>
          <w:sz w:val="20"/>
          <w:szCs w:val="20"/>
        </w:rPr>
      </w:pPr>
      <w:r>
        <w:rPr>
          <w:rFonts w:ascii="Arial" w:hAnsi="Arial" w:cs="Arial"/>
          <w:sz w:val="20"/>
          <w:szCs w:val="20"/>
        </w:rPr>
        <w:t xml:space="preserve">Journal of Genocide </w:t>
      </w:r>
      <w:r w:rsidR="00BE797D" w:rsidRPr="00BE797D">
        <w:rPr>
          <w:rFonts w:ascii="Arial" w:hAnsi="Arial" w:cs="Arial"/>
          <w:sz w:val="20"/>
          <w:szCs w:val="20"/>
        </w:rPr>
        <w:t>Research 12 (3-4) (September-December 2010): 149-172.</w:t>
      </w:r>
    </w:p>
    <w:p w:rsidR="00BE797D" w:rsidRPr="00BE797D" w:rsidRDefault="00BE797D" w:rsidP="00BE797D">
      <w:pPr>
        <w:rPr>
          <w:rFonts w:ascii="Arial" w:hAnsi="Arial" w:cs="Arial"/>
          <w:sz w:val="20"/>
          <w:szCs w:val="20"/>
        </w:rPr>
      </w:pPr>
      <w:r w:rsidRPr="00BE797D">
        <w:rPr>
          <w:rFonts w:ascii="Arial" w:hAnsi="Arial" w:cs="Arial"/>
          <w:sz w:val="20"/>
          <w:szCs w:val="20"/>
        </w:rPr>
        <w:t>URL: http://www.h-net.org/~diplo/reviews/PDF/AR287.pdf</w:t>
      </w:r>
    </w:p>
    <w:p w:rsidR="00BE797D" w:rsidRPr="00BE797D" w:rsidRDefault="00BE797D" w:rsidP="00DD02EC">
      <w:pPr>
        <w:rPr>
          <w:rFonts w:ascii="Arial" w:hAnsi="Arial" w:cs="Arial"/>
          <w:sz w:val="20"/>
          <w:szCs w:val="20"/>
        </w:rPr>
      </w:pPr>
      <w:r w:rsidRPr="00BE797D">
        <w:rPr>
          <w:rFonts w:ascii="Arial" w:hAnsi="Arial" w:cs="Arial"/>
          <w:sz w:val="20"/>
          <w:szCs w:val="20"/>
        </w:rPr>
        <w:t>Review by Tony Smith, Professor of Political Science, Tufts University</w:t>
      </w:r>
    </w:p>
    <w:p w:rsidR="00BE797D" w:rsidRPr="00BE797D" w:rsidRDefault="00BE797D" w:rsidP="00BE797D">
      <w:pPr>
        <w:rPr>
          <w:rFonts w:ascii="Arial" w:hAnsi="Arial" w:cs="Arial"/>
          <w:sz w:val="20"/>
          <w:szCs w:val="20"/>
        </w:rPr>
      </w:pPr>
    </w:p>
    <w:p w:rsidR="00DD02EC" w:rsidRDefault="00DD02EC" w:rsidP="00BE797D">
      <w:pPr>
        <w:rPr>
          <w:rFonts w:ascii="Arial" w:hAnsi="Arial" w:cs="Arial"/>
          <w:sz w:val="20"/>
          <w:szCs w:val="20"/>
        </w:rPr>
      </w:pPr>
    </w:p>
    <w:p w:rsidR="002C5FFA" w:rsidRDefault="00BE797D" w:rsidP="002C5FFA">
      <w:pPr>
        <w:ind w:firstLine="720"/>
        <w:rPr>
          <w:rFonts w:ascii="Arial" w:hAnsi="Arial" w:cs="Arial"/>
          <w:sz w:val="20"/>
          <w:szCs w:val="20"/>
        </w:rPr>
      </w:pPr>
      <w:r w:rsidRPr="00BE797D">
        <w:rPr>
          <w:rFonts w:ascii="Arial" w:hAnsi="Arial" w:cs="Arial"/>
          <w:sz w:val="20"/>
          <w:szCs w:val="20"/>
        </w:rPr>
        <w:t>Stephen Wertheim is to be congratulated on his clear and compelling</w:t>
      </w:r>
      <w:r w:rsidR="002C5FFA">
        <w:rPr>
          <w:rFonts w:ascii="Arial" w:hAnsi="Arial" w:cs="Arial"/>
          <w:sz w:val="20"/>
          <w:szCs w:val="20"/>
        </w:rPr>
        <w:t xml:space="preserve"> criticism of the way the </w:t>
      </w:r>
      <w:r w:rsidRPr="00BE797D">
        <w:rPr>
          <w:rFonts w:ascii="Arial" w:hAnsi="Arial" w:cs="Arial"/>
          <w:sz w:val="20"/>
          <w:szCs w:val="20"/>
        </w:rPr>
        <w:t>logic of humanitarian interventionism</w:t>
      </w:r>
      <w:r w:rsidR="002C5FFA">
        <w:rPr>
          <w:rFonts w:ascii="Arial" w:hAnsi="Arial" w:cs="Arial"/>
          <w:sz w:val="20"/>
          <w:szCs w:val="20"/>
        </w:rPr>
        <w:t xml:space="preserve"> in the </w:t>
      </w:r>
      <w:r w:rsidRPr="00BE797D">
        <w:rPr>
          <w:rFonts w:ascii="Arial" w:hAnsi="Arial" w:cs="Arial"/>
          <w:sz w:val="20"/>
          <w:szCs w:val="20"/>
        </w:rPr>
        <w:t>United States in the year</w:t>
      </w:r>
      <w:r w:rsidR="002C5FFA">
        <w:rPr>
          <w:rFonts w:ascii="Arial" w:hAnsi="Arial" w:cs="Arial"/>
          <w:sz w:val="20"/>
          <w:szCs w:val="20"/>
        </w:rPr>
        <w:t xml:space="preserve">s after the end of the Cold War turned the </w:t>
      </w:r>
      <w:r w:rsidRPr="00BE797D">
        <w:rPr>
          <w:rFonts w:ascii="Arial" w:hAnsi="Arial" w:cs="Arial"/>
          <w:sz w:val="20"/>
          <w:szCs w:val="20"/>
        </w:rPr>
        <w:t>country toward the Iraq War in 2003. H</w:t>
      </w:r>
      <w:r w:rsidR="002C5FFA">
        <w:rPr>
          <w:rFonts w:ascii="Arial" w:hAnsi="Arial" w:cs="Arial"/>
          <w:sz w:val="20"/>
          <w:szCs w:val="20"/>
        </w:rPr>
        <w:t xml:space="preserve">e gives telling evidence of the lack of realism of many </w:t>
      </w:r>
      <w:r w:rsidRPr="00BE797D">
        <w:rPr>
          <w:rFonts w:ascii="Arial" w:hAnsi="Arial" w:cs="Arial"/>
          <w:sz w:val="20"/>
          <w:szCs w:val="20"/>
        </w:rPr>
        <w:t>idealistic hum</w:t>
      </w:r>
      <w:r w:rsidR="002C5FFA">
        <w:rPr>
          <w:rFonts w:ascii="Arial" w:hAnsi="Arial" w:cs="Arial"/>
          <w:sz w:val="20"/>
          <w:szCs w:val="20"/>
        </w:rPr>
        <w:t xml:space="preserve">anitarian activists-calling for </w:t>
      </w:r>
      <w:r w:rsidRPr="00BE797D">
        <w:rPr>
          <w:rFonts w:ascii="Arial" w:hAnsi="Arial" w:cs="Arial"/>
          <w:sz w:val="20"/>
          <w:szCs w:val="20"/>
        </w:rPr>
        <w:t>interventions as if success were as easy</w:t>
      </w:r>
      <w:r w:rsidR="002C5FFA">
        <w:rPr>
          <w:rFonts w:ascii="Arial" w:hAnsi="Arial" w:cs="Arial"/>
          <w:sz w:val="20"/>
          <w:szCs w:val="20"/>
        </w:rPr>
        <w:t xml:space="preserve"> as snapping one's fingers, </w:t>
      </w:r>
      <w:r w:rsidRPr="00BE797D">
        <w:rPr>
          <w:rFonts w:ascii="Arial" w:hAnsi="Arial" w:cs="Arial"/>
          <w:sz w:val="20"/>
          <w:szCs w:val="20"/>
        </w:rPr>
        <w:t>sometimes in situations where American in</w:t>
      </w:r>
      <w:r w:rsidR="002C5FFA">
        <w:rPr>
          <w:rFonts w:ascii="Arial" w:hAnsi="Arial" w:cs="Arial"/>
          <w:sz w:val="20"/>
          <w:szCs w:val="20"/>
        </w:rPr>
        <w:t>volvement might actually worsen matters.</w:t>
      </w:r>
    </w:p>
    <w:p w:rsidR="002C5FFA" w:rsidRDefault="002C5FFA" w:rsidP="002C5FFA">
      <w:pPr>
        <w:ind w:firstLine="720"/>
        <w:rPr>
          <w:rFonts w:ascii="Arial" w:hAnsi="Arial" w:cs="Arial"/>
          <w:sz w:val="20"/>
          <w:szCs w:val="20"/>
        </w:rPr>
      </w:pPr>
    </w:p>
    <w:p w:rsidR="002C5FFA" w:rsidRDefault="00BE797D" w:rsidP="002C5FFA">
      <w:pPr>
        <w:ind w:firstLine="720"/>
        <w:rPr>
          <w:rFonts w:ascii="Arial" w:hAnsi="Arial" w:cs="Arial"/>
          <w:sz w:val="20"/>
          <w:szCs w:val="20"/>
        </w:rPr>
      </w:pPr>
      <w:r w:rsidRPr="00BE797D">
        <w:rPr>
          <w:rFonts w:ascii="Arial" w:hAnsi="Arial" w:cs="Arial"/>
          <w:sz w:val="20"/>
          <w:szCs w:val="20"/>
        </w:rPr>
        <w:t>With an attention to current hi</w:t>
      </w:r>
      <w:r w:rsidR="002C5FFA">
        <w:rPr>
          <w:rFonts w:ascii="Arial" w:hAnsi="Arial" w:cs="Arial"/>
          <w:sz w:val="20"/>
          <w:szCs w:val="20"/>
        </w:rPr>
        <w:t xml:space="preserve">story that we should appreciate </w:t>
      </w:r>
      <w:r w:rsidRPr="00BE797D">
        <w:rPr>
          <w:rFonts w:ascii="Arial" w:hAnsi="Arial" w:cs="Arial"/>
          <w:sz w:val="20"/>
          <w:szCs w:val="20"/>
        </w:rPr>
        <w:t>i</w:t>
      </w:r>
      <w:r w:rsidR="002C5FFA">
        <w:rPr>
          <w:rFonts w:ascii="Arial" w:hAnsi="Arial" w:cs="Arial"/>
          <w:sz w:val="20"/>
          <w:szCs w:val="20"/>
        </w:rPr>
        <w:t xml:space="preserve">n a historian (many of whom are reluctant to take on issues so </w:t>
      </w:r>
      <w:r w:rsidRPr="00BE797D">
        <w:rPr>
          <w:rFonts w:ascii="Arial" w:hAnsi="Arial" w:cs="Arial"/>
          <w:sz w:val="20"/>
          <w:szCs w:val="20"/>
        </w:rPr>
        <w:t>contemporary), he indicates the way this</w:t>
      </w:r>
      <w:r w:rsidR="002C5FFA">
        <w:rPr>
          <w:rFonts w:ascii="Arial" w:hAnsi="Arial" w:cs="Arial"/>
          <w:sz w:val="20"/>
          <w:szCs w:val="20"/>
        </w:rPr>
        <w:t xml:space="preserve"> activity mushroomed during the </w:t>
      </w:r>
      <w:r w:rsidRPr="00BE797D">
        <w:rPr>
          <w:rFonts w:ascii="Arial" w:hAnsi="Arial" w:cs="Arial"/>
          <w:sz w:val="20"/>
          <w:szCs w:val="20"/>
        </w:rPr>
        <w:t>1990s, ultimately reaching a crescendo o</w:t>
      </w:r>
      <w:r w:rsidR="002C5FFA">
        <w:rPr>
          <w:rFonts w:ascii="Arial" w:hAnsi="Arial" w:cs="Arial"/>
          <w:sz w:val="20"/>
          <w:szCs w:val="20"/>
        </w:rPr>
        <w:t xml:space="preserve">ver Serbia in 1999 that set the </w:t>
      </w:r>
      <w:r w:rsidRPr="00BE797D">
        <w:rPr>
          <w:rFonts w:ascii="Arial" w:hAnsi="Arial" w:cs="Arial"/>
          <w:sz w:val="20"/>
          <w:szCs w:val="20"/>
        </w:rPr>
        <w:t>s</w:t>
      </w:r>
      <w:r w:rsidR="002C5FFA">
        <w:rPr>
          <w:rFonts w:ascii="Arial" w:hAnsi="Arial" w:cs="Arial"/>
          <w:sz w:val="20"/>
          <w:szCs w:val="20"/>
        </w:rPr>
        <w:t xml:space="preserve">tage for the self-righteous and </w:t>
      </w:r>
      <w:r w:rsidRPr="00BE797D">
        <w:rPr>
          <w:rFonts w:ascii="Arial" w:hAnsi="Arial" w:cs="Arial"/>
          <w:sz w:val="20"/>
          <w:szCs w:val="20"/>
        </w:rPr>
        <w:t>self-</w:t>
      </w:r>
      <w:r w:rsidR="002C5FFA">
        <w:rPr>
          <w:rFonts w:ascii="Arial" w:hAnsi="Arial" w:cs="Arial"/>
          <w:sz w:val="20"/>
          <w:szCs w:val="20"/>
        </w:rPr>
        <w:t xml:space="preserve">confident invasion of Iraq less </w:t>
      </w:r>
      <w:r w:rsidRPr="00BE797D">
        <w:rPr>
          <w:rFonts w:ascii="Arial" w:hAnsi="Arial" w:cs="Arial"/>
          <w:sz w:val="20"/>
          <w:szCs w:val="20"/>
        </w:rPr>
        <w:t>than four years later, a disaster arguably of unsurpassed mag</w:t>
      </w:r>
      <w:r w:rsidR="002C5FFA">
        <w:rPr>
          <w:rFonts w:ascii="Arial" w:hAnsi="Arial" w:cs="Arial"/>
          <w:sz w:val="20"/>
          <w:szCs w:val="20"/>
        </w:rPr>
        <w:t xml:space="preserve">nitude for </w:t>
      </w:r>
      <w:r w:rsidRPr="00BE797D">
        <w:rPr>
          <w:rFonts w:ascii="Arial" w:hAnsi="Arial" w:cs="Arial"/>
          <w:sz w:val="20"/>
          <w:szCs w:val="20"/>
        </w:rPr>
        <w:t>American power in world affairs.</w:t>
      </w:r>
      <w:r w:rsidR="002C5FFA">
        <w:rPr>
          <w:rFonts w:ascii="Arial" w:hAnsi="Arial" w:cs="Arial"/>
          <w:sz w:val="20"/>
          <w:szCs w:val="20"/>
        </w:rPr>
        <w:t xml:space="preserve">   . . .</w:t>
      </w:r>
    </w:p>
    <w:p w:rsidR="002C5FFA" w:rsidRDefault="002C5FFA" w:rsidP="002C5FFA">
      <w:pPr>
        <w:ind w:firstLine="720"/>
        <w:rPr>
          <w:rFonts w:ascii="Arial" w:hAnsi="Arial" w:cs="Arial"/>
          <w:sz w:val="20"/>
          <w:szCs w:val="20"/>
        </w:rPr>
      </w:pPr>
    </w:p>
    <w:p w:rsidR="002C5FFA" w:rsidRPr="00BE797D" w:rsidRDefault="002C5FFA" w:rsidP="002C5FFA">
      <w:pPr>
        <w:ind w:firstLine="720"/>
        <w:rPr>
          <w:rFonts w:ascii="Arial" w:hAnsi="Arial" w:cs="Arial"/>
          <w:sz w:val="20"/>
          <w:szCs w:val="20"/>
        </w:rPr>
      </w:pPr>
    </w:p>
    <w:p w:rsidR="002C5FFA" w:rsidRDefault="00BE797D" w:rsidP="00BE797D">
      <w:pPr>
        <w:rPr>
          <w:rFonts w:ascii="Arial" w:hAnsi="Arial" w:cs="Arial"/>
          <w:sz w:val="20"/>
          <w:szCs w:val="20"/>
        </w:rPr>
      </w:pPr>
      <w:r w:rsidRPr="00BE797D">
        <w:rPr>
          <w:rFonts w:ascii="Arial" w:hAnsi="Arial" w:cs="Arial"/>
          <w:sz w:val="20"/>
          <w:szCs w:val="20"/>
        </w:rPr>
        <w:t xml:space="preserve"> </w:t>
      </w:r>
      <w:r w:rsidR="002C5FFA">
        <w:rPr>
          <w:rFonts w:ascii="Arial" w:hAnsi="Arial" w:cs="Arial"/>
          <w:sz w:val="20"/>
          <w:szCs w:val="20"/>
        </w:rPr>
        <w:tab/>
        <w:t xml:space="preserve">. . .   </w:t>
      </w:r>
      <w:r w:rsidRPr="00BE797D">
        <w:rPr>
          <w:rFonts w:ascii="Arial" w:hAnsi="Arial" w:cs="Arial"/>
          <w:sz w:val="20"/>
          <w:szCs w:val="20"/>
        </w:rPr>
        <w:t>Presidenti</w:t>
      </w:r>
      <w:r w:rsidR="002C5FFA">
        <w:rPr>
          <w:rFonts w:ascii="Arial" w:hAnsi="Arial" w:cs="Arial"/>
          <w:sz w:val="20"/>
          <w:szCs w:val="20"/>
        </w:rPr>
        <w:t xml:space="preserve">al Decision Directive-25  . . .   specified that any American armed intervention </w:t>
      </w:r>
      <w:r w:rsidRPr="00BE797D">
        <w:rPr>
          <w:rFonts w:ascii="Arial" w:hAnsi="Arial" w:cs="Arial"/>
          <w:sz w:val="20"/>
          <w:szCs w:val="20"/>
        </w:rPr>
        <w:t>needed to have a nati</w:t>
      </w:r>
      <w:r w:rsidR="002C5FFA">
        <w:rPr>
          <w:rFonts w:ascii="Arial" w:hAnsi="Arial" w:cs="Arial"/>
          <w:sz w:val="20"/>
          <w:szCs w:val="20"/>
        </w:rPr>
        <w:t xml:space="preserve">onal security rationale, public </w:t>
      </w:r>
      <w:r w:rsidRPr="00BE797D">
        <w:rPr>
          <w:rFonts w:ascii="Arial" w:hAnsi="Arial" w:cs="Arial"/>
          <w:sz w:val="20"/>
          <w:szCs w:val="20"/>
        </w:rPr>
        <w:t>and Congressional</w:t>
      </w:r>
      <w:r w:rsidR="002C5FFA">
        <w:rPr>
          <w:rFonts w:ascii="Arial" w:hAnsi="Arial" w:cs="Arial"/>
          <w:sz w:val="20"/>
          <w:szCs w:val="20"/>
        </w:rPr>
        <w:t xml:space="preserve"> support, and an exit strategy. Hideous though it was, </w:t>
      </w:r>
      <w:r w:rsidRPr="00BE797D">
        <w:rPr>
          <w:rFonts w:ascii="Arial" w:hAnsi="Arial" w:cs="Arial"/>
          <w:sz w:val="20"/>
          <w:szCs w:val="20"/>
        </w:rPr>
        <w:t>the Rwandan genocide obviou</w:t>
      </w:r>
      <w:r w:rsidR="002C5FFA">
        <w:rPr>
          <w:rFonts w:ascii="Arial" w:hAnsi="Arial" w:cs="Arial"/>
          <w:sz w:val="20"/>
          <w:szCs w:val="20"/>
        </w:rPr>
        <w:t>sly did not meet this standard.</w:t>
      </w:r>
    </w:p>
    <w:p w:rsidR="002C5FFA" w:rsidRDefault="002C5FFA" w:rsidP="00BE797D">
      <w:pPr>
        <w:rPr>
          <w:rFonts w:ascii="Arial" w:hAnsi="Arial" w:cs="Arial"/>
          <w:sz w:val="20"/>
          <w:szCs w:val="20"/>
        </w:rPr>
      </w:pPr>
    </w:p>
    <w:p w:rsidR="002C5FFA" w:rsidRDefault="002C5FFA" w:rsidP="002C5FFA">
      <w:pPr>
        <w:ind w:firstLine="720"/>
        <w:rPr>
          <w:rFonts w:ascii="Arial" w:hAnsi="Arial" w:cs="Arial"/>
          <w:sz w:val="20"/>
          <w:szCs w:val="20"/>
        </w:rPr>
      </w:pPr>
      <w:r>
        <w:rPr>
          <w:rFonts w:ascii="Arial" w:hAnsi="Arial" w:cs="Arial"/>
          <w:sz w:val="20"/>
          <w:szCs w:val="20"/>
        </w:rPr>
        <w:t xml:space="preserve">But judgments </w:t>
      </w:r>
      <w:r w:rsidR="00BE797D" w:rsidRPr="00BE797D">
        <w:rPr>
          <w:rFonts w:ascii="Arial" w:hAnsi="Arial" w:cs="Arial"/>
          <w:sz w:val="20"/>
          <w:szCs w:val="20"/>
        </w:rPr>
        <w:t>changed fast and hard. By 1998, a host o</w:t>
      </w:r>
      <w:r>
        <w:rPr>
          <w:rFonts w:ascii="Arial" w:hAnsi="Arial" w:cs="Arial"/>
          <w:sz w:val="20"/>
          <w:szCs w:val="20"/>
        </w:rPr>
        <w:t xml:space="preserve">f influential publications from Foreign Affairs and </w:t>
      </w:r>
      <w:r w:rsidR="00BE797D" w:rsidRPr="00BE797D">
        <w:rPr>
          <w:rFonts w:ascii="Arial" w:hAnsi="Arial" w:cs="Arial"/>
          <w:sz w:val="20"/>
          <w:szCs w:val="20"/>
        </w:rPr>
        <w:t xml:space="preserve">the New Republic to </w:t>
      </w:r>
      <w:r>
        <w:rPr>
          <w:rFonts w:ascii="Arial" w:hAnsi="Arial" w:cs="Arial"/>
          <w:sz w:val="20"/>
          <w:szCs w:val="20"/>
        </w:rPr>
        <w:t xml:space="preserve">the Washington Post and the New </w:t>
      </w:r>
      <w:r w:rsidR="00BE797D" w:rsidRPr="00BE797D">
        <w:rPr>
          <w:rFonts w:ascii="Arial" w:hAnsi="Arial" w:cs="Arial"/>
          <w:sz w:val="20"/>
          <w:szCs w:val="20"/>
        </w:rPr>
        <w:t xml:space="preserve">York Times were </w:t>
      </w:r>
      <w:r>
        <w:rPr>
          <w:rFonts w:ascii="Arial" w:hAnsi="Arial" w:cs="Arial"/>
          <w:sz w:val="20"/>
          <w:szCs w:val="20"/>
        </w:rPr>
        <w:t xml:space="preserve">adrift in articles vociferously insisting on the moral </w:t>
      </w:r>
      <w:r w:rsidR="00BE797D" w:rsidRPr="00BE797D">
        <w:rPr>
          <w:rFonts w:ascii="Arial" w:hAnsi="Arial" w:cs="Arial"/>
          <w:sz w:val="20"/>
          <w:szCs w:val="20"/>
        </w:rPr>
        <w:t>imperative of stopping genocide</w:t>
      </w:r>
      <w:r>
        <w:rPr>
          <w:rFonts w:ascii="Arial" w:hAnsi="Arial" w:cs="Arial"/>
          <w:sz w:val="20"/>
          <w:szCs w:val="20"/>
        </w:rPr>
        <w:t xml:space="preserve"> and indignantly lambasting any hesitation in </w:t>
      </w:r>
      <w:r w:rsidR="00BE797D" w:rsidRPr="00BE797D">
        <w:rPr>
          <w:rFonts w:ascii="Arial" w:hAnsi="Arial" w:cs="Arial"/>
          <w:sz w:val="20"/>
          <w:szCs w:val="20"/>
        </w:rPr>
        <w:t>addressing human rights a</w:t>
      </w:r>
      <w:r>
        <w:rPr>
          <w:rFonts w:ascii="Arial" w:hAnsi="Arial" w:cs="Arial"/>
          <w:sz w:val="20"/>
          <w:szCs w:val="20"/>
        </w:rPr>
        <w:t xml:space="preserve">buses by forcible intervention, </w:t>
      </w:r>
      <w:r w:rsidR="00BE797D" w:rsidRPr="00BE797D">
        <w:rPr>
          <w:rFonts w:ascii="Arial" w:hAnsi="Arial" w:cs="Arial"/>
          <w:sz w:val="20"/>
          <w:szCs w:val="20"/>
        </w:rPr>
        <w:t xml:space="preserve">quite often using </w:t>
      </w:r>
      <w:r>
        <w:rPr>
          <w:rFonts w:ascii="Arial" w:hAnsi="Arial" w:cs="Arial"/>
          <w:sz w:val="20"/>
          <w:szCs w:val="20"/>
        </w:rPr>
        <w:t xml:space="preserve">the Rwandan tragedy as their </w:t>
      </w:r>
      <w:r w:rsidR="00BE797D" w:rsidRPr="00BE797D">
        <w:rPr>
          <w:rFonts w:ascii="Arial" w:hAnsi="Arial" w:cs="Arial"/>
          <w:sz w:val="20"/>
          <w:szCs w:val="20"/>
        </w:rPr>
        <w:t>case in point.</w:t>
      </w:r>
      <w:r>
        <w:rPr>
          <w:rFonts w:ascii="Arial" w:hAnsi="Arial" w:cs="Arial"/>
          <w:sz w:val="20"/>
          <w:szCs w:val="20"/>
        </w:rPr>
        <w:t xml:space="preserve">    . . .</w:t>
      </w:r>
    </w:p>
    <w:p w:rsidR="002C5FFA" w:rsidRDefault="002C5FFA" w:rsidP="002C5FFA">
      <w:pPr>
        <w:ind w:firstLine="720"/>
        <w:rPr>
          <w:rFonts w:ascii="Arial" w:hAnsi="Arial" w:cs="Arial"/>
          <w:sz w:val="20"/>
          <w:szCs w:val="20"/>
        </w:rPr>
      </w:pPr>
    </w:p>
    <w:p w:rsidR="002C5FFA" w:rsidRPr="00BE797D" w:rsidRDefault="002C5FFA" w:rsidP="002C5FFA">
      <w:pPr>
        <w:ind w:firstLine="720"/>
        <w:rPr>
          <w:rFonts w:ascii="Arial" w:hAnsi="Arial" w:cs="Arial"/>
          <w:sz w:val="20"/>
          <w:szCs w:val="20"/>
        </w:rPr>
      </w:pPr>
    </w:p>
    <w:p w:rsidR="003C31B9" w:rsidRPr="00BE797D" w:rsidRDefault="002C5FFA" w:rsidP="003C31B9">
      <w:pPr>
        <w:ind w:firstLine="720"/>
        <w:rPr>
          <w:rFonts w:ascii="Arial" w:hAnsi="Arial" w:cs="Arial"/>
          <w:sz w:val="20"/>
          <w:szCs w:val="20"/>
        </w:rPr>
      </w:pPr>
      <w:r>
        <w:rPr>
          <w:rFonts w:ascii="Arial" w:hAnsi="Arial" w:cs="Arial"/>
          <w:sz w:val="20"/>
          <w:szCs w:val="20"/>
        </w:rPr>
        <w:lastRenderedPageBreak/>
        <w:t>. . .   T</w:t>
      </w:r>
      <w:r w:rsidR="00BE797D" w:rsidRPr="00BE797D">
        <w:rPr>
          <w:rFonts w:ascii="Arial" w:hAnsi="Arial" w:cs="Arial"/>
          <w:sz w:val="20"/>
          <w:szCs w:val="20"/>
        </w:rPr>
        <w:t>his particular March of Folly ending with the invasion</w:t>
      </w:r>
      <w:r>
        <w:rPr>
          <w:rFonts w:ascii="Arial" w:hAnsi="Arial" w:cs="Arial"/>
          <w:sz w:val="20"/>
          <w:szCs w:val="20"/>
        </w:rPr>
        <w:t xml:space="preserve"> </w:t>
      </w:r>
      <w:r w:rsidR="00BE797D" w:rsidRPr="00BE797D">
        <w:rPr>
          <w:rFonts w:ascii="Arial" w:hAnsi="Arial" w:cs="Arial"/>
          <w:sz w:val="20"/>
          <w:szCs w:val="20"/>
        </w:rPr>
        <w:t>of Iraq (to r</w:t>
      </w:r>
      <w:r>
        <w:rPr>
          <w:rFonts w:ascii="Arial" w:hAnsi="Arial" w:cs="Arial"/>
          <w:sz w:val="20"/>
          <w:szCs w:val="20"/>
        </w:rPr>
        <w:t xml:space="preserve">ecall Barbara Tuckman's 1984 classic of this name ending </w:t>
      </w:r>
      <w:r w:rsidR="00BE797D" w:rsidRPr="00BE797D">
        <w:rPr>
          <w:rFonts w:ascii="Arial" w:hAnsi="Arial" w:cs="Arial"/>
          <w:sz w:val="20"/>
          <w:szCs w:val="20"/>
        </w:rPr>
        <w:t>with Vietnam) depended on importa</w:t>
      </w:r>
      <w:r>
        <w:rPr>
          <w:rFonts w:ascii="Arial" w:hAnsi="Arial" w:cs="Arial"/>
          <w:sz w:val="20"/>
          <w:szCs w:val="20"/>
        </w:rPr>
        <w:t xml:space="preserve">nt intellectual developments he </w:t>
      </w:r>
      <w:r w:rsidR="00BE797D" w:rsidRPr="00BE797D">
        <w:rPr>
          <w:rFonts w:ascii="Arial" w:hAnsi="Arial" w:cs="Arial"/>
          <w:sz w:val="20"/>
          <w:szCs w:val="20"/>
        </w:rPr>
        <w:t>ignores, which in neo-Wilsonian ci</w:t>
      </w:r>
      <w:r>
        <w:rPr>
          <w:rFonts w:ascii="Arial" w:hAnsi="Arial" w:cs="Arial"/>
          <w:sz w:val="20"/>
          <w:szCs w:val="20"/>
        </w:rPr>
        <w:t xml:space="preserve">rcles were part of a collective </w:t>
      </w:r>
      <w:r w:rsidR="00BE797D" w:rsidRPr="00BE797D">
        <w:rPr>
          <w:rFonts w:ascii="Arial" w:hAnsi="Arial" w:cs="Arial"/>
          <w:sz w:val="20"/>
          <w:szCs w:val="20"/>
        </w:rPr>
        <w:t xml:space="preserve">intoxication as to </w:t>
      </w:r>
      <w:r>
        <w:rPr>
          <w:rFonts w:ascii="Arial" w:hAnsi="Arial" w:cs="Arial"/>
          <w:sz w:val="20"/>
          <w:szCs w:val="20"/>
        </w:rPr>
        <w:t xml:space="preserve">what the United States </w:t>
      </w:r>
      <w:r w:rsidR="00BE797D" w:rsidRPr="00BE797D">
        <w:rPr>
          <w:rFonts w:ascii="Arial" w:hAnsi="Arial" w:cs="Arial"/>
          <w:sz w:val="20"/>
          <w:szCs w:val="20"/>
        </w:rPr>
        <w:t>could and should do for the</w:t>
      </w:r>
      <w:r>
        <w:rPr>
          <w:rFonts w:ascii="Arial" w:hAnsi="Arial" w:cs="Arial"/>
          <w:sz w:val="20"/>
          <w:szCs w:val="20"/>
        </w:rPr>
        <w:t xml:space="preserve">  </w:t>
      </w:r>
      <w:r w:rsidR="00BE797D" w:rsidRPr="00BE797D">
        <w:rPr>
          <w:rFonts w:ascii="Arial" w:hAnsi="Arial" w:cs="Arial"/>
          <w:sz w:val="20"/>
          <w:szCs w:val="20"/>
        </w:rPr>
        <w:t xml:space="preserve">sake of the world. </w:t>
      </w:r>
      <w:r>
        <w:rPr>
          <w:rFonts w:ascii="Arial" w:hAnsi="Arial" w:cs="Arial"/>
          <w:sz w:val="20"/>
          <w:szCs w:val="20"/>
        </w:rPr>
        <w:t xml:space="preserve">   . . .   </w:t>
      </w:r>
    </w:p>
    <w:p w:rsidR="003C31B9" w:rsidRDefault="003C31B9" w:rsidP="00BE797D">
      <w:pPr>
        <w:rPr>
          <w:rFonts w:ascii="Arial" w:hAnsi="Arial" w:cs="Arial"/>
          <w:sz w:val="20"/>
          <w:szCs w:val="20"/>
        </w:rPr>
      </w:pPr>
    </w:p>
    <w:p w:rsidR="003C31B9" w:rsidRDefault="003C31B9" w:rsidP="00BE797D">
      <w:pPr>
        <w:rPr>
          <w:rFonts w:ascii="Arial" w:hAnsi="Arial" w:cs="Arial"/>
          <w:sz w:val="20"/>
          <w:szCs w:val="20"/>
        </w:rPr>
      </w:pPr>
    </w:p>
    <w:p w:rsidR="00BE797D" w:rsidRPr="00BE797D" w:rsidRDefault="003C31B9" w:rsidP="003C31B9">
      <w:pPr>
        <w:ind w:firstLine="720"/>
        <w:rPr>
          <w:rFonts w:ascii="Arial" w:hAnsi="Arial" w:cs="Arial"/>
          <w:sz w:val="20"/>
          <w:szCs w:val="20"/>
        </w:rPr>
      </w:pPr>
      <w:r>
        <w:rPr>
          <w:rFonts w:ascii="Arial" w:hAnsi="Arial" w:cs="Arial"/>
          <w:sz w:val="20"/>
          <w:szCs w:val="20"/>
        </w:rPr>
        <w:t xml:space="preserve">. . .   </w:t>
      </w:r>
      <w:r w:rsidR="00BE797D" w:rsidRPr="00BE797D">
        <w:rPr>
          <w:rFonts w:ascii="Arial" w:hAnsi="Arial" w:cs="Arial"/>
          <w:sz w:val="20"/>
          <w:szCs w:val="20"/>
        </w:rPr>
        <w:t>As the "sole superpower" acting</w:t>
      </w:r>
      <w:r>
        <w:rPr>
          <w:rFonts w:ascii="Arial" w:hAnsi="Arial" w:cs="Arial"/>
          <w:sz w:val="20"/>
          <w:szCs w:val="20"/>
        </w:rPr>
        <w:t xml:space="preserve"> </w:t>
      </w:r>
      <w:r w:rsidR="00BE797D" w:rsidRPr="00BE797D">
        <w:rPr>
          <w:rFonts w:ascii="Arial" w:hAnsi="Arial" w:cs="Arial"/>
          <w:sz w:val="20"/>
          <w:szCs w:val="20"/>
        </w:rPr>
        <w:t>in a "unipolar world" (ho</w:t>
      </w:r>
      <w:r>
        <w:rPr>
          <w:rFonts w:ascii="Arial" w:hAnsi="Arial" w:cs="Arial"/>
          <w:sz w:val="20"/>
          <w:szCs w:val="20"/>
        </w:rPr>
        <w:t xml:space="preserve">w hollow these proud terms ring </w:t>
      </w:r>
      <w:r w:rsidR="00BE797D" w:rsidRPr="00BE797D">
        <w:rPr>
          <w:rFonts w:ascii="Arial" w:hAnsi="Arial" w:cs="Arial"/>
          <w:sz w:val="20"/>
          <w:szCs w:val="20"/>
        </w:rPr>
        <w:t>today), noted</w:t>
      </w:r>
      <w:r>
        <w:rPr>
          <w:rFonts w:ascii="Arial" w:hAnsi="Arial" w:cs="Arial"/>
          <w:sz w:val="20"/>
          <w:szCs w:val="20"/>
        </w:rPr>
        <w:t xml:space="preserve"> </w:t>
      </w:r>
      <w:r w:rsidR="00BE797D" w:rsidRPr="00BE797D">
        <w:rPr>
          <w:rFonts w:ascii="Arial" w:hAnsi="Arial" w:cs="Arial"/>
          <w:sz w:val="20"/>
          <w:szCs w:val="20"/>
        </w:rPr>
        <w:t xml:space="preserve">American political scientists, philosophers, and jurists </w:t>
      </w:r>
      <w:r>
        <w:rPr>
          <w:rFonts w:ascii="Arial" w:hAnsi="Arial" w:cs="Arial"/>
          <w:sz w:val="20"/>
          <w:szCs w:val="20"/>
        </w:rPr>
        <w:t xml:space="preserve">  . . .   </w:t>
      </w:r>
      <w:r w:rsidR="00BE797D" w:rsidRPr="00BE797D">
        <w:rPr>
          <w:rFonts w:ascii="Arial" w:hAnsi="Arial" w:cs="Arial"/>
          <w:sz w:val="20"/>
          <w:szCs w:val="20"/>
        </w:rPr>
        <w:t xml:space="preserve"> at America's leading</w:t>
      </w:r>
      <w:r>
        <w:rPr>
          <w:rFonts w:ascii="Arial" w:hAnsi="Arial" w:cs="Arial"/>
          <w:sz w:val="20"/>
          <w:szCs w:val="20"/>
        </w:rPr>
        <w:t xml:space="preserve"> </w:t>
      </w:r>
      <w:r w:rsidR="00BE797D" w:rsidRPr="00BE797D">
        <w:rPr>
          <w:rFonts w:ascii="Arial" w:hAnsi="Arial" w:cs="Arial"/>
          <w:sz w:val="20"/>
          <w:szCs w:val="20"/>
        </w:rPr>
        <w:t>universities</w:t>
      </w:r>
      <w:r>
        <w:rPr>
          <w:rFonts w:ascii="Arial" w:hAnsi="Arial" w:cs="Arial"/>
          <w:sz w:val="20"/>
          <w:szCs w:val="20"/>
        </w:rPr>
        <w:t xml:space="preserve">   . . .   </w:t>
      </w:r>
      <w:r w:rsidR="00BE797D" w:rsidRPr="00BE797D">
        <w:rPr>
          <w:rFonts w:ascii="Arial" w:hAnsi="Arial" w:cs="Arial"/>
          <w:sz w:val="20"/>
          <w:szCs w:val="20"/>
        </w:rPr>
        <w:t>concocted a witches' brew of arguments that legitimized</w:t>
      </w:r>
      <w:r>
        <w:rPr>
          <w:rFonts w:ascii="Arial" w:hAnsi="Arial" w:cs="Arial"/>
          <w:sz w:val="20"/>
          <w:szCs w:val="20"/>
        </w:rPr>
        <w:t xml:space="preserve"> </w:t>
      </w:r>
      <w:r w:rsidR="00BE797D" w:rsidRPr="00BE797D">
        <w:rPr>
          <w:rFonts w:ascii="Arial" w:hAnsi="Arial" w:cs="Arial"/>
          <w:sz w:val="20"/>
          <w:szCs w:val="20"/>
        </w:rPr>
        <w:t>progres</w:t>
      </w:r>
      <w:r>
        <w:rPr>
          <w:rFonts w:ascii="Arial" w:hAnsi="Arial" w:cs="Arial"/>
          <w:sz w:val="20"/>
          <w:szCs w:val="20"/>
        </w:rPr>
        <w:t xml:space="preserve">sive imperialism in the </w:t>
      </w:r>
      <w:r w:rsidR="00BE797D" w:rsidRPr="00BE797D">
        <w:rPr>
          <w:rFonts w:ascii="Arial" w:hAnsi="Arial" w:cs="Arial"/>
          <w:sz w:val="20"/>
          <w:szCs w:val="20"/>
        </w:rPr>
        <w:t>name of a 'just war" doctrine.</w:t>
      </w:r>
    </w:p>
    <w:p w:rsidR="003C31B9" w:rsidRDefault="003C31B9" w:rsidP="00BE797D">
      <w:pPr>
        <w:rPr>
          <w:rFonts w:ascii="Arial" w:hAnsi="Arial" w:cs="Arial"/>
          <w:sz w:val="20"/>
          <w:szCs w:val="20"/>
        </w:rPr>
      </w:pPr>
    </w:p>
    <w:p w:rsidR="00BB1BCE" w:rsidRDefault="00BE797D" w:rsidP="00BB1BCE">
      <w:pPr>
        <w:ind w:firstLine="720"/>
        <w:rPr>
          <w:rFonts w:ascii="Arial" w:hAnsi="Arial" w:cs="Arial"/>
          <w:sz w:val="20"/>
          <w:szCs w:val="20"/>
        </w:rPr>
      </w:pPr>
      <w:r w:rsidRPr="00BE797D">
        <w:rPr>
          <w:rFonts w:ascii="Arial" w:hAnsi="Arial" w:cs="Arial"/>
          <w:sz w:val="20"/>
          <w:szCs w:val="20"/>
        </w:rPr>
        <w:t>Henceforth, democratic states could invade non-democratic states</w:t>
      </w:r>
      <w:r w:rsidR="00BB1BCE">
        <w:rPr>
          <w:rFonts w:ascii="Arial" w:hAnsi="Arial" w:cs="Arial"/>
          <w:sz w:val="20"/>
          <w:szCs w:val="20"/>
        </w:rPr>
        <w:t xml:space="preserve"> adjudged guilty of gross and </w:t>
      </w:r>
      <w:r w:rsidRPr="00BE797D">
        <w:rPr>
          <w:rFonts w:ascii="Arial" w:hAnsi="Arial" w:cs="Arial"/>
          <w:sz w:val="20"/>
          <w:szCs w:val="20"/>
        </w:rPr>
        <w:t>systematic human rights abuses or failing</w:t>
      </w:r>
      <w:r w:rsidR="00BB1BCE">
        <w:rPr>
          <w:rFonts w:ascii="Arial" w:hAnsi="Arial" w:cs="Arial"/>
          <w:sz w:val="20"/>
          <w:szCs w:val="20"/>
        </w:rPr>
        <w:t xml:space="preserve"> </w:t>
      </w:r>
      <w:r w:rsidRPr="00BE797D">
        <w:rPr>
          <w:rFonts w:ascii="Arial" w:hAnsi="Arial" w:cs="Arial"/>
          <w:sz w:val="20"/>
          <w:szCs w:val="20"/>
        </w:rPr>
        <w:t>to stem murderous civil conflicts under their jurisdiction, and a</w:t>
      </w:r>
      <w:r w:rsidR="00BB1BCE">
        <w:rPr>
          <w:rFonts w:ascii="Arial" w:hAnsi="Arial" w:cs="Arial"/>
          <w:sz w:val="20"/>
          <w:szCs w:val="20"/>
        </w:rPr>
        <w:t xml:space="preserve">ll </w:t>
      </w:r>
      <w:r w:rsidRPr="00BE797D">
        <w:rPr>
          <w:rFonts w:ascii="Arial" w:hAnsi="Arial" w:cs="Arial"/>
          <w:sz w:val="20"/>
          <w:szCs w:val="20"/>
        </w:rPr>
        <w:t>this</w:t>
      </w:r>
      <w:r w:rsidR="00BB1BCE">
        <w:rPr>
          <w:rFonts w:ascii="Arial" w:hAnsi="Arial" w:cs="Arial"/>
          <w:sz w:val="20"/>
          <w:szCs w:val="20"/>
        </w:rPr>
        <w:t xml:space="preserve"> </w:t>
      </w:r>
      <w:r w:rsidRPr="00BE797D">
        <w:rPr>
          <w:rFonts w:ascii="Arial" w:hAnsi="Arial" w:cs="Arial"/>
          <w:sz w:val="20"/>
          <w:szCs w:val="20"/>
        </w:rPr>
        <w:t>for the sake not just of American national security, but also for the</w:t>
      </w:r>
      <w:r w:rsidR="00BB1BCE">
        <w:rPr>
          <w:rFonts w:ascii="Arial" w:hAnsi="Arial" w:cs="Arial"/>
          <w:sz w:val="20"/>
          <w:szCs w:val="20"/>
        </w:rPr>
        <w:t xml:space="preserve"> liberation of foreign peoples, </w:t>
      </w:r>
      <w:r w:rsidRPr="00BE797D">
        <w:rPr>
          <w:rFonts w:ascii="Arial" w:hAnsi="Arial" w:cs="Arial"/>
          <w:sz w:val="20"/>
          <w:szCs w:val="20"/>
        </w:rPr>
        <w:t>indeed for the eventual establishment of</w:t>
      </w:r>
      <w:r w:rsidR="00BB1BCE">
        <w:rPr>
          <w:rFonts w:ascii="Arial" w:hAnsi="Arial" w:cs="Arial"/>
          <w:sz w:val="20"/>
          <w:szCs w:val="20"/>
        </w:rPr>
        <w:t xml:space="preserve"> </w:t>
      </w:r>
      <w:r w:rsidRPr="00BE797D">
        <w:rPr>
          <w:rFonts w:ascii="Arial" w:hAnsi="Arial" w:cs="Arial"/>
          <w:sz w:val="20"/>
          <w:szCs w:val="20"/>
        </w:rPr>
        <w:t>nothing less than an enduring wo</w:t>
      </w:r>
      <w:r w:rsidR="00BB1BCE">
        <w:rPr>
          <w:rFonts w:ascii="Arial" w:hAnsi="Arial" w:cs="Arial"/>
          <w:sz w:val="20"/>
          <w:szCs w:val="20"/>
        </w:rPr>
        <w:t>rld peace!</w:t>
      </w:r>
    </w:p>
    <w:p w:rsidR="00BB1BCE" w:rsidRDefault="00BB1BCE" w:rsidP="00BB1BCE">
      <w:pPr>
        <w:ind w:firstLine="720"/>
        <w:rPr>
          <w:rFonts w:ascii="Arial" w:hAnsi="Arial" w:cs="Arial"/>
          <w:sz w:val="20"/>
          <w:szCs w:val="20"/>
        </w:rPr>
      </w:pPr>
    </w:p>
    <w:p w:rsidR="00BB1BCE" w:rsidRDefault="00BB1BCE" w:rsidP="00BB1BCE">
      <w:pPr>
        <w:ind w:firstLine="720"/>
        <w:rPr>
          <w:rFonts w:ascii="Arial" w:hAnsi="Arial" w:cs="Arial"/>
          <w:sz w:val="20"/>
          <w:szCs w:val="20"/>
        </w:rPr>
      </w:pPr>
      <w:r>
        <w:rPr>
          <w:rFonts w:ascii="Arial" w:hAnsi="Arial" w:cs="Arial"/>
          <w:sz w:val="20"/>
          <w:szCs w:val="20"/>
        </w:rPr>
        <w:t xml:space="preserve">History itself could </w:t>
      </w:r>
      <w:r w:rsidR="00BE797D" w:rsidRPr="00BE797D">
        <w:rPr>
          <w:rFonts w:ascii="Arial" w:hAnsi="Arial" w:cs="Arial"/>
          <w:sz w:val="20"/>
          <w:szCs w:val="20"/>
        </w:rPr>
        <w:t>be</w:t>
      </w:r>
      <w:r>
        <w:rPr>
          <w:rFonts w:ascii="Arial" w:hAnsi="Arial" w:cs="Arial"/>
          <w:sz w:val="20"/>
          <w:szCs w:val="20"/>
        </w:rPr>
        <w:t xml:space="preserve"> </w:t>
      </w:r>
      <w:r w:rsidR="00BE797D" w:rsidRPr="00BE797D">
        <w:rPr>
          <w:rFonts w:ascii="Arial" w:hAnsi="Arial" w:cs="Arial"/>
          <w:sz w:val="20"/>
          <w:szCs w:val="20"/>
        </w:rPr>
        <w:t>brought under control. Under the guise of promoting human rights and</w:t>
      </w:r>
      <w:r>
        <w:rPr>
          <w:rFonts w:ascii="Arial" w:hAnsi="Arial" w:cs="Arial"/>
          <w:sz w:val="20"/>
          <w:szCs w:val="20"/>
        </w:rPr>
        <w:t xml:space="preserve"> </w:t>
      </w:r>
      <w:r w:rsidR="00BE797D" w:rsidRPr="00BE797D">
        <w:rPr>
          <w:rFonts w:ascii="Arial" w:hAnsi="Arial" w:cs="Arial"/>
          <w:sz w:val="20"/>
          <w:szCs w:val="20"/>
        </w:rPr>
        <w:t xml:space="preserve">democratic government for the sake of all peoples, a </w:t>
      </w:r>
      <w:proofErr w:type="spellStart"/>
      <w:r w:rsidR="00BE797D" w:rsidRPr="00BE797D">
        <w:rPr>
          <w:rFonts w:ascii="Arial" w:hAnsi="Arial" w:cs="Arial"/>
          <w:sz w:val="20"/>
          <w:szCs w:val="20"/>
        </w:rPr>
        <w:t>Pax</w:t>
      </w:r>
      <w:proofErr w:type="spellEnd"/>
      <w:r w:rsidR="00BE797D" w:rsidRPr="00BE797D">
        <w:rPr>
          <w:rFonts w:ascii="Arial" w:hAnsi="Arial" w:cs="Arial"/>
          <w:sz w:val="20"/>
          <w:szCs w:val="20"/>
        </w:rPr>
        <w:t xml:space="preserve"> Americana or</w:t>
      </w:r>
      <w:r>
        <w:rPr>
          <w:rFonts w:ascii="Arial" w:hAnsi="Arial" w:cs="Arial"/>
          <w:sz w:val="20"/>
          <w:szCs w:val="20"/>
        </w:rPr>
        <w:t xml:space="preserve"> "benevolent hegemony," as the </w:t>
      </w:r>
      <w:r w:rsidR="00BE797D" w:rsidRPr="00BE797D">
        <w:rPr>
          <w:rFonts w:ascii="Arial" w:hAnsi="Arial" w:cs="Arial"/>
          <w:sz w:val="20"/>
          <w:szCs w:val="20"/>
        </w:rPr>
        <w:t>neoconservatives liked to call it, would</w:t>
      </w:r>
      <w:r>
        <w:rPr>
          <w:rFonts w:ascii="Arial" w:hAnsi="Arial" w:cs="Arial"/>
          <w:sz w:val="20"/>
          <w:szCs w:val="20"/>
        </w:rPr>
        <w:t xml:space="preserve"> </w:t>
      </w:r>
      <w:r w:rsidR="00BE797D" w:rsidRPr="00BE797D">
        <w:rPr>
          <w:rFonts w:ascii="Arial" w:hAnsi="Arial" w:cs="Arial"/>
          <w:sz w:val="20"/>
          <w:szCs w:val="20"/>
        </w:rPr>
        <w:t>stand as a monument to the ages.</w:t>
      </w:r>
      <w:r>
        <w:rPr>
          <w:rFonts w:ascii="Arial" w:hAnsi="Arial" w:cs="Arial"/>
          <w:sz w:val="20"/>
          <w:szCs w:val="20"/>
        </w:rPr>
        <w:t xml:space="preserve">    . . .</w:t>
      </w:r>
    </w:p>
    <w:p w:rsidR="00BB1BCE" w:rsidRDefault="00BB1BCE" w:rsidP="00BB1BCE">
      <w:pPr>
        <w:ind w:firstLine="720"/>
        <w:rPr>
          <w:rFonts w:ascii="Arial" w:hAnsi="Arial" w:cs="Arial"/>
          <w:sz w:val="20"/>
          <w:szCs w:val="20"/>
        </w:rPr>
      </w:pPr>
    </w:p>
    <w:p w:rsidR="00BB1BCE" w:rsidRPr="00BE797D" w:rsidRDefault="00BB1BCE" w:rsidP="00BB1BCE">
      <w:pPr>
        <w:ind w:firstLine="720"/>
        <w:rPr>
          <w:rFonts w:ascii="Arial" w:hAnsi="Arial" w:cs="Arial"/>
          <w:sz w:val="20"/>
          <w:szCs w:val="20"/>
        </w:rPr>
      </w:pPr>
    </w:p>
    <w:p w:rsidR="001B70F3" w:rsidRDefault="00BB1BCE" w:rsidP="00BB1BCE">
      <w:pPr>
        <w:ind w:firstLine="720"/>
        <w:rPr>
          <w:rFonts w:ascii="Arial" w:hAnsi="Arial" w:cs="Arial"/>
          <w:sz w:val="20"/>
          <w:szCs w:val="20"/>
        </w:rPr>
      </w:pPr>
      <w:r>
        <w:rPr>
          <w:rFonts w:ascii="Arial" w:hAnsi="Arial" w:cs="Arial"/>
          <w:sz w:val="20"/>
          <w:szCs w:val="20"/>
        </w:rPr>
        <w:t>. . .   W</w:t>
      </w:r>
      <w:r w:rsidR="00BE797D" w:rsidRPr="00BE797D">
        <w:rPr>
          <w:rFonts w:ascii="Arial" w:hAnsi="Arial" w:cs="Arial"/>
          <w:sz w:val="20"/>
          <w:szCs w:val="20"/>
        </w:rPr>
        <w:t>elcome as Stephen Wertheim's work most surely is, much</w:t>
      </w:r>
      <w:r>
        <w:rPr>
          <w:rFonts w:ascii="Arial" w:hAnsi="Arial" w:cs="Arial"/>
          <w:sz w:val="20"/>
          <w:szCs w:val="20"/>
        </w:rPr>
        <w:t xml:space="preserve"> </w:t>
      </w:r>
      <w:r w:rsidR="00BE797D" w:rsidRPr="00BE797D">
        <w:rPr>
          <w:rFonts w:ascii="Arial" w:hAnsi="Arial" w:cs="Arial"/>
          <w:sz w:val="20"/>
          <w:szCs w:val="20"/>
        </w:rPr>
        <w:t>remains</w:t>
      </w:r>
      <w:r>
        <w:rPr>
          <w:rFonts w:ascii="Arial" w:hAnsi="Arial" w:cs="Arial"/>
          <w:sz w:val="20"/>
          <w:szCs w:val="20"/>
        </w:rPr>
        <w:t xml:space="preserve"> yet to be done. He is not total</w:t>
      </w:r>
      <w:r w:rsidR="00BE797D" w:rsidRPr="00BE797D">
        <w:rPr>
          <w:rFonts w:ascii="Arial" w:hAnsi="Arial" w:cs="Arial"/>
          <w:sz w:val="20"/>
          <w:szCs w:val="20"/>
        </w:rPr>
        <w:t>ly alone in the wilderness, but</w:t>
      </w:r>
      <w:r>
        <w:rPr>
          <w:rFonts w:ascii="Arial" w:hAnsi="Arial" w:cs="Arial"/>
          <w:sz w:val="20"/>
          <w:szCs w:val="20"/>
        </w:rPr>
        <w:t xml:space="preserve"> </w:t>
      </w:r>
      <w:r w:rsidR="00BE797D" w:rsidRPr="00BE797D">
        <w:rPr>
          <w:rFonts w:ascii="Arial" w:hAnsi="Arial" w:cs="Arial"/>
          <w:sz w:val="20"/>
          <w:szCs w:val="20"/>
        </w:rPr>
        <w:t>his opponents are far more numer</w:t>
      </w:r>
      <w:r>
        <w:rPr>
          <w:rFonts w:ascii="Arial" w:hAnsi="Arial" w:cs="Arial"/>
          <w:sz w:val="20"/>
          <w:szCs w:val="20"/>
        </w:rPr>
        <w:t xml:space="preserve">ous than those often dispirited </w:t>
      </w:r>
      <w:r w:rsidR="00BE797D" w:rsidRPr="00BE797D">
        <w:rPr>
          <w:rFonts w:ascii="Arial" w:hAnsi="Arial" w:cs="Arial"/>
          <w:sz w:val="20"/>
          <w:szCs w:val="20"/>
        </w:rPr>
        <w:t>few who</w:t>
      </w:r>
      <w:r>
        <w:rPr>
          <w:rFonts w:ascii="Arial" w:hAnsi="Arial" w:cs="Arial"/>
          <w:sz w:val="20"/>
          <w:szCs w:val="20"/>
        </w:rPr>
        <w:t xml:space="preserve"> </w:t>
      </w:r>
      <w:r w:rsidR="00BE797D" w:rsidRPr="00BE797D">
        <w:rPr>
          <w:rFonts w:ascii="Arial" w:hAnsi="Arial" w:cs="Arial"/>
          <w:sz w:val="20"/>
          <w:szCs w:val="20"/>
        </w:rPr>
        <w:t>would keep him company.</w:t>
      </w:r>
    </w:p>
    <w:p w:rsidR="00BE797D" w:rsidRDefault="00BE797D" w:rsidP="00BE797D">
      <w:pPr>
        <w:rPr>
          <w:rFonts w:ascii="Arial" w:hAnsi="Arial" w:cs="Arial"/>
          <w:sz w:val="20"/>
          <w:szCs w:val="20"/>
        </w:rPr>
      </w:pPr>
    </w:p>
    <w:p w:rsidR="00BE797D" w:rsidRPr="00BE797D" w:rsidRDefault="00BE797D" w:rsidP="00BB1BCE">
      <w:pPr>
        <w:ind w:left="720" w:firstLine="720"/>
        <w:rPr>
          <w:rFonts w:cs="Times New Roman"/>
          <w:sz w:val="20"/>
          <w:szCs w:val="20"/>
        </w:rPr>
      </w:pPr>
      <w:r>
        <w:rPr>
          <w:rFonts w:cs="Times New Roman"/>
          <w:sz w:val="20"/>
          <w:szCs w:val="20"/>
        </w:rPr>
        <w:t xml:space="preserve">--- </w:t>
      </w:r>
      <w:r w:rsidRPr="00BE797D">
        <w:rPr>
          <w:rFonts w:cs="Times New Roman"/>
          <w:sz w:val="20"/>
          <w:szCs w:val="20"/>
        </w:rPr>
        <w:t>http://h-net.msu.edu/cgi-bin/logbrowse.pl?trx=vx&amp;list=h-diplo&amp;month=1101&amp;week=b&amp;msg=HL4SDp9GmClOzeqOHxez2g&amp;user=&amp;pw=</w:t>
      </w:r>
    </w:p>
    <w:p w:rsidR="00BE797D" w:rsidRDefault="00BE797D" w:rsidP="00BE797D">
      <w:pPr>
        <w:rPr>
          <w:rFonts w:ascii="Arial" w:hAnsi="Arial" w:cs="Arial"/>
          <w:sz w:val="20"/>
          <w:szCs w:val="20"/>
        </w:rPr>
      </w:pPr>
    </w:p>
    <w:p w:rsidR="00BE797D" w:rsidRDefault="00BE797D" w:rsidP="00BE797D">
      <w:pPr>
        <w:rPr>
          <w:rFonts w:ascii="Arial" w:hAnsi="Arial" w:cs="Arial"/>
          <w:sz w:val="20"/>
          <w:szCs w:val="20"/>
        </w:rPr>
      </w:pPr>
    </w:p>
    <w:p w:rsidR="00BE797D" w:rsidRDefault="00BE797D" w:rsidP="00BE797D">
      <w:pPr>
        <w:rPr>
          <w:rFonts w:ascii="Arial" w:hAnsi="Arial" w:cs="Arial"/>
          <w:sz w:val="20"/>
          <w:szCs w:val="20"/>
        </w:rPr>
      </w:pPr>
    </w:p>
    <w:p w:rsidR="00BE797D" w:rsidRDefault="00BE797D" w:rsidP="00BE797D">
      <w:pPr>
        <w:rPr>
          <w:rFonts w:ascii="Arial" w:hAnsi="Arial" w:cs="Arial"/>
          <w:sz w:val="20"/>
          <w:szCs w:val="20"/>
        </w:rPr>
      </w:pPr>
    </w:p>
    <w:p w:rsidR="00DE68CB" w:rsidRDefault="00DE68CB" w:rsidP="00BE797D">
      <w:pPr>
        <w:rPr>
          <w:rFonts w:ascii="Arial" w:hAnsi="Arial" w:cs="Arial"/>
          <w:sz w:val="20"/>
          <w:szCs w:val="20"/>
        </w:rPr>
      </w:pPr>
    </w:p>
    <w:p w:rsidR="00DE68CB" w:rsidRDefault="00DE68CB" w:rsidP="00BE797D">
      <w:pPr>
        <w:rPr>
          <w:rFonts w:ascii="Arial" w:hAnsi="Arial" w:cs="Arial"/>
          <w:sz w:val="20"/>
          <w:szCs w:val="20"/>
        </w:rPr>
      </w:pPr>
    </w:p>
    <w:p w:rsidR="00DE68CB" w:rsidRDefault="00DE68CB" w:rsidP="00BE797D">
      <w:pPr>
        <w:rPr>
          <w:rFonts w:ascii="Arial" w:hAnsi="Arial" w:cs="Arial"/>
          <w:sz w:val="20"/>
          <w:szCs w:val="20"/>
        </w:rPr>
      </w:pPr>
    </w:p>
    <w:p w:rsidR="00DE68CB" w:rsidRDefault="00DE68CB" w:rsidP="00BE797D">
      <w:pPr>
        <w:rPr>
          <w:rFonts w:ascii="Arial" w:hAnsi="Arial" w:cs="Arial"/>
          <w:sz w:val="20"/>
          <w:szCs w:val="20"/>
        </w:rPr>
      </w:pPr>
    </w:p>
    <w:p w:rsidR="00DE68CB" w:rsidRDefault="00DE68CB" w:rsidP="00BE797D">
      <w:pPr>
        <w:rPr>
          <w:rFonts w:ascii="Arial" w:hAnsi="Arial" w:cs="Arial"/>
          <w:sz w:val="20"/>
          <w:szCs w:val="20"/>
        </w:rPr>
      </w:pPr>
    </w:p>
    <w:p w:rsidR="006F46A1" w:rsidRDefault="006F46A1" w:rsidP="00BE797D">
      <w:pPr>
        <w:rPr>
          <w:rFonts w:ascii="Arial" w:hAnsi="Arial" w:cs="Arial"/>
          <w:sz w:val="20"/>
          <w:szCs w:val="20"/>
        </w:rPr>
      </w:pPr>
    </w:p>
    <w:p w:rsidR="006F46A1" w:rsidRDefault="006F46A1" w:rsidP="00BE797D">
      <w:pPr>
        <w:rPr>
          <w:rFonts w:ascii="Arial" w:hAnsi="Arial" w:cs="Arial"/>
          <w:sz w:val="20"/>
          <w:szCs w:val="20"/>
        </w:rPr>
      </w:pPr>
    </w:p>
    <w:p w:rsidR="006F46A1" w:rsidRPr="006F46A1" w:rsidRDefault="006F46A1" w:rsidP="006F46A1">
      <w:pPr>
        <w:rPr>
          <w:rFonts w:cs="Times New Roman"/>
          <w:sz w:val="28"/>
          <w:szCs w:val="28"/>
        </w:rPr>
      </w:pPr>
      <w:r w:rsidRPr="006F46A1">
        <w:rPr>
          <w:rFonts w:cs="Times New Roman"/>
          <w:sz w:val="28"/>
          <w:szCs w:val="28"/>
        </w:rPr>
        <w:t xml:space="preserve">International People's Tribunal: Pan African Lawyers Expose ICC's Hypocrisy </w:t>
      </w:r>
      <w:proofErr w:type="gramStart"/>
      <w:r w:rsidRPr="006F46A1">
        <w:rPr>
          <w:rFonts w:cs="Times New Roman"/>
          <w:sz w:val="28"/>
          <w:szCs w:val="28"/>
        </w:rPr>
        <w:t>At</w:t>
      </w:r>
      <w:proofErr w:type="gramEnd"/>
      <w:r w:rsidRPr="006F46A1">
        <w:rPr>
          <w:rFonts w:cs="Times New Roman"/>
          <w:sz w:val="28"/>
          <w:szCs w:val="28"/>
        </w:rPr>
        <w:t xml:space="preserve"> Columbia University Gathering</w:t>
      </w:r>
    </w:p>
    <w:p w:rsidR="006F46A1" w:rsidRPr="006F46A1" w:rsidRDefault="006F46A1" w:rsidP="006F46A1">
      <w:pPr>
        <w:rPr>
          <w:rFonts w:ascii="Arial" w:hAnsi="Arial" w:cs="Arial"/>
          <w:sz w:val="20"/>
          <w:szCs w:val="20"/>
        </w:rPr>
      </w:pPr>
      <w:proofErr w:type="spellStart"/>
      <w:r>
        <w:rPr>
          <w:rFonts w:ascii="Arial" w:hAnsi="Arial" w:cs="Arial"/>
          <w:sz w:val="20"/>
          <w:szCs w:val="20"/>
        </w:rPr>
        <w:t>Amadi</w:t>
      </w:r>
      <w:proofErr w:type="spellEnd"/>
      <w:r>
        <w:rPr>
          <w:rFonts w:ascii="Arial" w:hAnsi="Arial" w:cs="Arial"/>
          <w:sz w:val="20"/>
          <w:szCs w:val="20"/>
        </w:rPr>
        <w:t xml:space="preserve"> </w:t>
      </w:r>
      <w:proofErr w:type="spellStart"/>
      <w:r>
        <w:rPr>
          <w:rFonts w:ascii="Arial" w:hAnsi="Arial" w:cs="Arial"/>
          <w:sz w:val="20"/>
          <w:szCs w:val="20"/>
        </w:rPr>
        <w:t>Ajamu</w:t>
      </w:r>
      <w:proofErr w:type="spellEnd"/>
      <w:r>
        <w:rPr>
          <w:rFonts w:ascii="Arial" w:hAnsi="Arial" w:cs="Arial"/>
          <w:sz w:val="20"/>
          <w:szCs w:val="20"/>
        </w:rPr>
        <w:t xml:space="preserve">      -       Black Star News    -     February </w:t>
      </w:r>
      <w:r w:rsidRPr="006F46A1">
        <w:rPr>
          <w:rFonts w:ascii="Arial" w:hAnsi="Arial" w:cs="Arial"/>
          <w:sz w:val="20"/>
          <w:szCs w:val="20"/>
        </w:rPr>
        <w:t>9,2014</w:t>
      </w:r>
    </w:p>
    <w:p w:rsidR="006F46A1" w:rsidRPr="006F46A1" w:rsidRDefault="006F46A1" w:rsidP="006F46A1">
      <w:pPr>
        <w:rPr>
          <w:rFonts w:ascii="Arial" w:hAnsi="Arial" w:cs="Arial"/>
          <w:sz w:val="20"/>
          <w:szCs w:val="20"/>
        </w:rPr>
      </w:pPr>
    </w:p>
    <w:p w:rsidR="006F46A1" w:rsidRPr="006F46A1" w:rsidRDefault="006F46A1" w:rsidP="006F46A1">
      <w:pPr>
        <w:rPr>
          <w:rFonts w:ascii="Arial" w:hAnsi="Arial" w:cs="Arial"/>
          <w:sz w:val="20"/>
          <w:szCs w:val="20"/>
        </w:rPr>
      </w:pPr>
      <w:r w:rsidRPr="006F46A1">
        <w:rPr>
          <w:rFonts w:ascii="Arial" w:hAnsi="Arial" w:cs="Arial"/>
          <w:sz w:val="20"/>
          <w:szCs w:val="20"/>
        </w:rPr>
        <w:t xml:space="preserve"> </w:t>
      </w:r>
    </w:p>
    <w:p w:rsidR="006F46A1" w:rsidRPr="006F46A1" w:rsidRDefault="006F46A1" w:rsidP="006F46A1">
      <w:pPr>
        <w:rPr>
          <w:rFonts w:ascii="Arial" w:hAnsi="Arial" w:cs="Arial"/>
          <w:sz w:val="20"/>
          <w:szCs w:val="20"/>
        </w:rPr>
      </w:pPr>
    </w:p>
    <w:p w:rsidR="009F74D7" w:rsidRDefault="006F46A1" w:rsidP="009F74D7">
      <w:pPr>
        <w:ind w:firstLine="720"/>
        <w:rPr>
          <w:rFonts w:ascii="Arial" w:hAnsi="Arial" w:cs="Arial"/>
          <w:sz w:val="20"/>
          <w:szCs w:val="20"/>
        </w:rPr>
      </w:pPr>
      <w:r w:rsidRPr="006F46A1">
        <w:rPr>
          <w:rFonts w:ascii="Arial" w:hAnsi="Arial" w:cs="Arial"/>
          <w:sz w:val="20"/>
          <w:szCs w:val="20"/>
        </w:rPr>
        <w:t>More evidence of western nations’ political, military, and economic war crimes, and the blatant collaboration of the International Criminal Court was exposed at the 2nd International People's Tribunal (IPT2) by prominent lawyers from around the world.</w:t>
      </w:r>
      <w:r w:rsidR="009F74D7">
        <w:rPr>
          <w:rFonts w:ascii="Arial" w:hAnsi="Arial" w:cs="Arial"/>
          <w:sz w:val="20"/>
          <w:szCs w:val="20"/>
        </w:rPr>
        <w:t xml:space="preserve"> </w:t>
      </w:r>
      <w:r w:rsidRPr="006F46A1">
        <w:rPr>
          <w:rFonts w:ascii="Arial" w:hAnsi="Arial" w:cs="Arial"/>
          <w:sz w:val="20"/>
          <w:szCs w:val="20"/>
        </w:rPr>
        <w:t>These lawyers, service as Prosecutors of the IPT2 took aim at war crimes and crimes against humanity perpetrated by the United States, Britain, France, Canada and NATO allied countries.</w:t>
      </w:r>
      <w:r w:rsidR="009F74D7">
        <w:rPr>
          <w:rFonts w:ascii="Arial" w:hAnsi="Arial" w:cs="Arial"/>
          <w:sz w:val="20"/>
          <w:szCs w:val="20"/>
        </w:rPr>
        <w:t xml:space="preserve">   . . .</w:t>
      </w:r>
    </w:p>
    <w:p w:rsidR="009F74D7" w:rsidRDefault="009F74D7" w:rsidP="009F74D7">
      <w:pPr>
        <w:ind w:firstLine="720"/>
        <w:rPr>
          <w:rFonts w:ascii="Arial" w:hAnsi="Arial" w:cs="Arial"/>
          <w:sz w:val="20"/>
          <w:szCs w:val="20"/>
        </w:rPr>
      </w:pPr>
    </w:p>
    <w:p w:rsidR="009F74D7" w:rsidRPr="006F46A1" w:rsidRDefault="009F74D7" w:rsidP="009F74D7">
      <w:pPr>
        <w:ind w:firstLine="720"/>
        <w:rPr>
          <w:rFonts w:ascii="Arial" w:hAnsi="Arial" w:cs="Arial"/>
          <w:sz w:val="20"/>
          <w:szCs w:val="20"/>
        </w:rPr>
      </w:pPr>
    </w:p>
    <w:p w:rsidR="006F46A1" w:rsidRPr="006F46A1" w:rsidRDefault="009F74D7" w:rsidP="009F74D7">
      <w:pPr>
        <w:ind w:firstLine="720"/>
        <w:rPr>
          <w:rFonts w:ascii="Arial" w:hAnsi="Arial" w:cs="Arial"/>
          <w:sz w:val="20"/>
          <w:szCs w:val="20"/>
        </w:rPr>
      </w:pPr>
      <w:r>
        <w:rPr>
          <w:rFonts w:ascii="Arial" w:hAnsi="Arial" w:cs="Arial"/>
          <w:sz w:val="20"/>
          <w:szCs w:val="20"/>
        </w:rPr>
        <w:t xml:space="preserve">. . .   IPT2 prosecutors   . . .   </w:t>
      </w:r>
      <w:r w:rsidR="006F46A1" w:rsidRPr="006F46A1">
        <w:rPr>
          <w:rFonts w:ascii="Arial" w:hAnsi="Arial" w:cs="Arial"/>
          <w:sz w:val="20"/>
          <w:szCs w:val="20"/>
        </w:rPr>
        <w:t xml:space="preserve">argued </w:t>
      </w:r>
      <w:r>
        <w:rPr>
          <w:rFonts w:ascii="Arial" w:hAnsi="Arial" w:cs="Arial"/>
          <w:sz w:val="20"/>
          <w:szCs w:val="20"/>
        </w:rPr>
        <w:t xml:space="preserve">[about] </w:t>
      </w:r>
      <w:r w:rsidR="006F46A1" w:rsidRPr="006F46A1">
        <w:rPr>
          <w:rFonts w:ascii="Arial" w:hAnsi="Arial" w:cs="Arial"/>
          <w:sz w:val="20"/>
          <w:szCs w:val="20"/>
        </w:rPr>
        <w:t>evidence exposing the ICC itself as a collaborator in Western war crimes and crimes against humanity, particularly in its unrelenting focus on prosecuting economically progressive African leaders.</w:t>
      </w:r>
    </w:p>
    <w:p w:rsidR="006F46A1" w:rsidRPr="006F46A1" w:rsidRDefault="006F46A1" w:rsidP="006F46A1">
      <w:pPr>
        <w:rPr>
          <w:rFonts w:ascii="Arial" w:hAnsi="Arial" w:cs="Arial"/>
          <w:sz w:val="20"/>
          <w:szCs w:val="20"/>
        </w:rPr>
      </w:pPr>
    </w:p>
    <w:p w:rsidR="006F46A1" w:rsidRPr="006F46A1" w:rsidRDefault="006F46A1" w:rsidP="009F74D7">
      <w:pPr>
        <w:ind w:firstLine="720"/>
        <w:rPr>
          <w:rFonts w:ascii="Arial" w:hAnsi="Arial" w:cs="Arial"/>
          <w:sz w:val="20"/>
          <w:szCs w:val="20"/>
        </w:rPr>
      </w:pPr>
      <w:r w:rsidRPr="006F46A1">
        <w:rPr>
          <w:rFonts w:ascii="Arial" w:hAnsi="Arial" w:cs="Arial"/>
          <w:sz w:val="20"/>
          <w:szCs w:val="20"/>
        </w:rPr>
        <w:lastRenderedPageBreak/>
        <w:t xml:space="preserve">The IPT2 was conducted in Columbia University Law School on January 25th in front of a panel of three judges including Mr. Courtenay Griffiths, QC (Queens Counsel) a prominent London based attorney, who defended former Liberian President Charles Taylor in the high profile case before the Special Court for Sierra Leone in The Hague. Mr. Lennox Hinds, Esq., who has argued before the International Criminal Tribunal for Rwanda. And Ms. Ashanti </w:t>
      </w:r>
      <w:proofErr w:type="spellStart"/>
      <w:r w:rsidRPr="006F46A1">
        <w:rPr>
          <w:rFonts w:ascii="Arial" w:hAnsi="Arial" w:cs="Arial"/>
          <w:sz w:val="20"/>
          <w:szCs w:val="20"/>
        </w:rPr>
        <w:t>Chimurenga</w:t>
      </w:r>
      <w:proofErr w:type="spellEnd"/>
      <w:r w:rsidRPr="006F46A1">
        <w:rPr>
          <w:rFonts w:ascii="Arial" w:hAnsi="Arial" w:cs="Arial"/>
          <w:sz w:val="20"/>
          <w:szCs w:val="20"/>
        </w:rPr>
        <w:t>, Esq., who has argued before the Inter-American Commission on Human Rights.</w:t>
      </w:r>
    </w:p>
    <w:p w:rsidR="006F46A1" w:rsidRPr="006F46A1" w:rsidRDefault="006F46A1" w:rsidP="006F46A1">
      <w:pPr>
        <w:rPr>
          <w:rFonts w:ascii="Arial" w:hAnsi="Arial" w:cs="Arial"/>
          <w:sz w:val="20"/>
          <w:szCs w:val="20"/>
        </w:rPr>
      </w:pPr>
    </w:p>
    <w:p w:rsidR="006F46A1" w:rsidRPr="006F46A1" w:rsidRDefault="006F46A1" w:rsidP="009F74D7">
      <w:pPr>
        <w:ind w:firstLine="720"/>
        <w:rPr>
          <w:rFonts w:ascii="Arial" w:hAnsi="Arial" w:cs="Arial"/>
          <w:sz w:val="20"/>
          <w:szCs w:val="20"/>
        </w:rPr>
      </w:pPr>
      <w:r w:rsidRPr="006F46A1">
        <w:rPr>
          <w:rFonts w:ascii="Arial" w:hAnsi="Arial" w:cs="Arial"/>
          <w:sz w:val="20"/>
          <w:szCs w:val="20"/>
        </w:rPr>
        <w:t>Mr. Courtenay Griffiths, QC, initially outfitted in British wig and robes, which he promptly unceremoniously discarded, opened the proceedings with an extensive statement on western power and political-economic interests in Africa's natural resources: “If you declare yourself to be an empire, and you're the Emperor that sits in the White House; when you take upon yourself the right to send your troops anywhere you like on the globe, the last thing you're going to want is for them to be detained and sent to The Hague for trial. Empires do not operate like that. It is a basic rule of empire building. That is why the US has made unilateral treaties around the globe with many countries, on pain of being refused aid; cannot hand over the US citizens to The Hague...”</w:t>
      </w:r>
    </w:p>
    <w:p w:rsidR="006F46A1" w:rsidRPr="006F46A1" w:rsidRDefault="006F46A1" w:rsidP="006F46A1">
      <w:pPr>
        <w:rPr>
          <w:rFonts w:ascii="Arial" w:hAnsi="Arial" w:cs="Arial"/>
          <w:sz w:val="20"/>
          <w:szCs w:val="20"/>
        </w:rPr>
      </w:pPr>
    </w:p>
    <w:p w:rsidR="006F46A1" w:rsidRPr="006F46A1" w:rsidRDefault="006F46A1" w:rsidP="009F74D7">
      <w:pPr>
        <w:ind w:firstLine="720"/>
        <w:rPr>
          <w:rFonts w:ascii="Arial" w:hAnsi="Arial" w:cs="Arial"/>
          <w:sz w:val="20"/>
          <w:szCs w:val="20"/>
        </w:rPr>
      </w:pPr>
      <w:r w:rsidRPr="006F46A1">
        <w:rPr>
          <w:rFonts w:ascii="Arial" w:hAnsi="Arial" w:cs="Arial"/>
          <w:sz w:val="20"/>
          <w:szCs w:val="20"/>
        </w:rPr>
        <w:t>“One of the essential and fundamental difficulties which has historically faced the idea of international criminal law is the absence of the machinery to enforce its writ. Here within the United States or within any sovereign nation, if you make a law you've got a police force and ultimately an army to enforce it. The ICC has none of that and that's one of the biggest flaws. So lacking its own enforcement mechanism, the International Tribunals have relied upon cooperating states to execute its arrest warrants and bring fugitives to justice. The United States and NATO have shown an increasing willingness to fill this void.”</w:t>
      </w:r>
    </w:p>
    <w:p w:rsidR="006F46A1" w:rsidRPr="006F46A1" w:rsidRDefault="006F46A1" w:rsidP="006F46A1">
      <w:pPr>
        <w:rPr>
          <w:rFonts w:ascii="Arial" w:hAnsi="Arial" w:cs="Arial"/>
          <w:sz w:val="20"/>
          <w:szCs w:val="20"/>
        </w:rPr>
      </w:pPr>
    </w:p>
    <w:p w:rsidR="006F46A1" w:rsidRPr="006F46A1" w:rsidRDefault="006F46A1" w:rsidP="009F74D7">
      <w:pPr>
        <w:ind w:firstLine="720"/>
        <w:rPr>
          <w:rFonts w:ascii="Arial" w:hAnsi="Arial" w:cs="Arial"/>
          <w:sz w:val="20"/>
          <w:szCs w:val="20"/>
        </w:rPr>
      </w:pPr>
      <w:r w:rsidRPr="006F46A1">
        <w:rPr>
          <w:rFonts w:ascii="Arial" w:hAnsi="Arial" w:cs="Arial"/>
          <w:sz w:val="20"/>
          <w:szCs w:val="20"/>
        </w:rPr>
        <w:t xml:space="preserve">The IPT2 prosecutors including, Attorneys Roger S. Wareham, King Downing, Joan Gibbs, Alfred Toussaint and </w:t>
      </w:r>
      <w:proofErr w:type="spellStart"/>
      <w:r w:rsidRPr="006F46A1">
        <w:rPr>
          <w:rFonts w:ascii="Arial" w:hAnsi="Arial" w:cs="Arial"/>
          <w:sz w:val="20"/>
          <w:szCs w:val="20"/>
        </w:rPr>
        <w:t>Sylvestre</w:t>
      </w:r>
      <w:proofErr w:type="spellEnd"/>
      <w:r w:rsidRPr="006F46A1">
        <w:rPr>
          <w:rFonts w:ascii="Arial" w:hAnsi="Arial" w:cs="Arial"/>
          <w:sz w:val="20"/>
          <w:szCs w:val="20"/>
        </w:rPr>
        <w:t xml:space="preserve"> </w:t>
      </w:r>
      <w:proofErr w:type="spellStart"/>
      <w:r w:rsidRPr="006F46A1">
        <w:rPr>
          <w:rFonts w:ascii="Arial" w:hAnsi="Arial" w:cs="Arial"/>
          <w:sz w:val="20"/>
          <w:szCs w:val="20"/>
        </w:rPr>
        <w:t>Kouadio</w:t>
      </w:r>
      <w:proofErr w:type="spellEnd"/>
      <w:r w:rsidRPr="006F46A1">
        <w:rPr>
          <w:rFonts w:ascii="Arial" w:hAnsi="Arial" w:cs="Arial"/>
          <w:sz w:val="20"/>
          <w:szCs w:val="20"/>
        </w:rPr>
        <w:t>, charged the western states with war crimes and crimes against humanity against Libya, Haiti, Cote d'Ivoire, Zimbabwe, and Black people of the United States.</w:t>
      </w:r>
    </w:p>
    <w:p w:rsidR="006F46A1" w:rsidRPr="006F46A1" w:rsidRDefault="006F46A1" w:rsidP="006F46A1">
      <w:pPr>
        <w:rPr>
          <w:rFonts w:ascii="Arial" w:hAnsi="Arial" w:cs="Arial"/>
          <w:sz w:val="20"/>
          <w:szCs w:val="20"/>
        </w:rPr>
      </w:pPr>
    </w:p>
    <w:p w:rsidR="009F74D7" w:rsidRDefault="006F46A1" w:rsidP="009F74D7">
      <w:pPr>
        <w:ind w:firstLine="720"/>
        <w:rPr>
          <w:rFonts w:ascii="Arial" w:hAnsi="Arial" w:cs="Arial"/>
          <w:sz w:val="20"/>
          <w:szCs w:val="20"/>
        </w:rPr>
      </w:pPr>
      <w:r w:rsidRPr="006F46A1">
        <w:rPr>
          <w:rFonts w:ascii="Arial" w:hAnsi="Arial" w:cs="Arial"/>
          <w:sz w:val="20"/>
          <w:szCs w:val="20"/>
        </w:rPr>
        <w:t>Extensive and compelling evidence wa</w:t>
      </w:r>
      <w:r w:rsidR="009F74D7">
        <w:rPr>
          <w:rFonts w:ascii="Arial" w:hAnsi="Arial" w:cs="Arial"/>
          <w:sz w:val="20"/>
          <w:szCs w:val="20"/>
        </w:rPr>
        <w:t>s heard by the panel of judges.</w:t>
      </w:r>
    </w:p>
    <w:p w:rsidR="009F74D7" w:rsidRDefault="009F74D7" w:rsidP="009F74D7">
      <w:pPr>
        <w:ind w:firstLine="720"/>
        <w:rPr>
          <w:rFonts w:ascii="Arial" w:hAnsi="Arial" w:cs="Arial"/>
          <w:sz w:val="20"/>
          <w:szCs w:val="20"/>
        </w:rPr>
      </w:pPr>
    </w:p>
    <w:p w:rsidR="009F74D7" w:rsidRDefault="009F74D7" w:rsidP="009F74D7">
      <w:pPr>
        <w:ind w:firstLine="720"/>
        <w:rPr>
          <w:rFonts w:ascii="Arial" w:hAnsi="Arial" w:cs="Arial"/>
          <w:sz w:val="20"/>
          <w:szCs w:val="20"/>
        </w:rPr>
      </w:pPr>
    </w:p>
    <w:p w:rsidR="009F74D7" w:rsidRDefault="006F46A1" w:rsidP="009F74D7">
      <w:pPr>
        <w:ind w:firstLine="720"/>
        <w:rPr>
          <w:rFonts w:ascii="Arial" w:hAnsi="Arial" w:cs="Arial"/>
          <w:sz w:val="20"/>
          <w:szCs w:val="20"/>
        </w:rPr>
      </w:pPr>
      <w:r w:rsidRPr="006F46A1">
        <w:rPr>
          <w:rFonts w:ascii="Arial" w:hAnsi="Arial" w:cs="Arial"/>
          <w:sz w:val="20"/>
          <w:szCs w:val="20"/>
        </w:rPr>
        <w:t>On Libya: the current political and military chaos as a result of the NATO forces’ “humanitarian intervention” and mur</w:t>
      </w:r>
      <w:r w:rsidR="009F74D7">
        <w:rPr>
          <w:rFonts w:ascii="Arial" w:hAnsi="Arial" w:cs="Arial"/>
          <w:sz w:val="20"/>
          <w:szCs w:val="20"/>
        </w:rPr>
        <w:t>der of Colonel Muammar Gaddafi.</w:t>
      </w:r>
    </w:p>
    <w:p w:rsidR="009F74D7" w:rsidRDefault="009F74D7" w:rsidP="009F74D7">
      <w:pPr>
        <w:ind w:firstLine="720"/>
        <w:rPr>
          <w:rFonts w:ascii="Arial" w:hAnsi="Arial" w:cs="Arial"/>
          <w:sz w:val="20"/>
          <w:szCs w:val="20"/>
        </w:rPr>
      </w:pPr>
    </w:p>
    <w:p w:rsidR="009F74D7" w:rsidRDefault="006F46A1" w:rsidP="009F74D7">
      <w:pPr>
        <w:ind w:firstLine="720"/>
        <w:rPr>
          <w:rFonts w:ascii="Arial" w:hAnsi="Arial" w:cs="Arial"/>
          <w:sz w:val="20"/>
          <w:szCs w:val="20"/>
        </w:rPr>
      </w:pPr>
      <w:r w:rsidRPr="006F46A1">
        <w:rPr>
          <w:rFonts w:ascii="Arial" w:hAnsi="Arial" w:cs="Arial"/>
          <w:sz w:val="20"/>
          <w:szCs w:val="20"/>
        </w:rPr>
        <w:t>On Haiti: the kidnapping of President Aristide, United Nations MINUSTAH “Peacekeeping” occupation, and UN Nepalese troops criminal cholera contamination of a principal river killing more than 8100 Haitia</w:t>
      </w:r>
      <w:r w:rsidR="009F74D7">
        <w:rPr>
          <w:rFonts w:ascii="Arial" w:hAnsi="Arial" w:cs="Arial"/>
          <w:sz w:val="20"/>
          <w:szCs w:val="20"/>
        </w:rPr>
        <w:t>ns and  infecting over 680,000.</w:t>
      </w:r>
    </w:p>
    <w:p w:rsidR="009F74D7" w:rsidRDefault="009F74D7" w:rsidP="009F74D7">
      <w:pPr>
        <w:ind w:firstLine="720"/>
        <w:rPr>
          <w:rFonts w:ascii="Arial" w:hAnsi="Arial" w:cs="Arial"/>
          <w:sz w:val="20"/>
          <w:szCs w:val="20"/>
        </w:rPr>
      </w:pPr>
    </w:p>
    <w:p w:rsidR="006F46A1" w:rsidRPr="006F46A1" w:rsidRDefault="006F46A1" w:rsidP="009F74D7">
      <w:pPr>
        <w:ind w:firstLine="720"/>
        <w:rPr>
          <w:rFonts w:ascii="Arial" w:hAnsi="Arial" w:cs="Arial"/>
          <w:sz w:val="20"/>
          <w:szCs w:val="20"/>
        </w:rPr>
      </w:pPr>
      <w:r w:rsidRPr="006F46A1">
        <w:rPr>
          <w:rFonts w:ascii="Arial" w:hAnsi="Arial" w:cs="Arial"/>
          <w:sz w:val="20"/>
          <w:szCs w:val="20"/>
        </w:rPr>
        <w:t>On Cote d'Ivoire: the ICC trial against President Laurent Gbagbo who is currently being detained in The Hague in spite of the ICC’s own admission of lack of evidence.</w:t>
      </w:r>
    </w:p>
    <w:p w:rsidR="006F46A1" w:rsidRPr="006F46A1" w:rsidRDefault="006F46A1" w:rsidP="006F46A1">
      <w:pPr>
        <w:rPr>
          <w:rFonts w:ascii="Arial" w:hAnsi="Arial" w:cs="Arial"/>
          <w:sz w:val="20"/>
          <w:szCs w:val="20"/>
        </w:rPr>
      </w:pPr>
    </w:p>
    <w:p w:rsidR="009F74D7" w:rsidRDefault="006F46A1" w:rsidP="009F74D7">
      <w:pPr>
        <w:ind w:firstLine="720"/>
        <w:rPr>
          <w:rFonts w:ascii="Arial" w:hAnsi="Arial" w:cs="Arial"/>
          <w:sz w:val="20"/>
          <w:szCs w:val="20"/>
        </w:rPr>
      </w:pPr>
      <w:r w:rsidRPr="006F46A1">
        <w:rPr>
          <w:rFonts w:ascii="Arial" w:hAnsi="Arial" w:cs="Arial"/>
          <w:sz w:val="20"/>
          <w:szCs w:val="20"/>
        </w:rPr>
        <w:t>Evidence on Black people inside the United States: political prisoners incarcerated under extremely long term sentences and isolated conditions, the creation of the prison industrial complex, the systemic criminalization of Black people, nation-wide racial profiling, police stop and frisk practices,</w:t>
      </w:r>
      <w:r w:rsidR="009F74D7">
        <w:rPr>
          <w:rFonts w:ascii="Arial" w:hAnsi="Arial" w:cs="Arial"/>
          <w:sz w:val="20"/>
          <w:szCs w:val="20"/>
        </w:rPr>
        <w:t xml:space="preserve"> and historic predicate crimes.</w:t>
      </w:r>
    </w:p>
    <w:p w:rsidR="009F74D7" w:rsidRDefault="009F74D7" w:rsidP="009F74D7">
      <w:pPr>
        <w:ind w:firstLine="720"/>
        <w:rPr>
          <w:rFonts w:ascii="Arial" w:hAnsi="Arial" w:cs="Arial"/>
          <w:sz w:val="20"/>
          <w:szCs w:val="20"/>
        </w:rPr>
      </w:pPr>
    </w:p>
    <w:p w:rsidR="006F46A1" w:rsidRPr="006F46A1" w:rsidRDefault="006F46A1" w:rsidP="009F74D7">
      <w:pPr>
        <w:ind w:firstLine="720"/>
        <w:rPr>
          <w:rFonts w:ascii="Arial" w:hAnsi="Arial" w:cs="Arial"/>
          <w:sz w:val="20"/>
          <w:szCs w:val="20"/>
        </w:rPr>
      </w:pPr>
      <w:r w:rsidRPr="006F46A1">
        <w:rPr>
          <w:rFonts w:ascii="Arial" w:hAnsi="Arial" w:cs="Arial"/>
          <w:sz w:val="20"/>
          <w:szCs w:val="20"/>
        </w:rPr>
        <w:t xml:space="preserve">On US foreign policy as seen in the continued illegal crippling economic sanctions imposed on Zimbabwe and Cuba which dangerously effect the lives of: </w:t>
      </w:r>
      <w:proofErr w:type="spellStart"/>
      <w:r w:rsidRPr="006F46A1">
        <w:rPr>
          <w:rFonts w:ascii="Arial" w:hAnsi="Arial" w:cs="Arial"/>
          <w:sz w:val="20"/>
          <w:szCs w:val="20"/>
        </w:rPr>
        <w:t>i</w:t>
      </w:r>
      <w:proofErr w:type="spellEnd"/>
      <w:r w:rsidRPr="006F46A1">
        <w:rPr>
          <w:rFonts w:ascii="Arial" w:hAnsi="Arial" w:cs="Arial"/>
          <w:sz w:val="20"/>
          <w:szCs w:val="20"/>
        </w:rPr>
        <w:t xml:space="preserve">) the people of Zimbabwe as a penalty for reclaiming vast hectares of their own land from a small population of </w:t>
      </w:r>
      <w:proofErr w:type="spellStart"/>
      <w:r w:rsidRPr="006F46A1">
        <w:rPr>
          <w:rFonts w:ascii="Arial" w:hAnsi="Arial" w:cs="Arial"/>
          <w:sz w:val="20"/>
          <w:szCs w:val="20"/>
        </w:rPr>
        <w:t>european</w:t>
      </w:r>
      <w:proofErr w:type="spellEnd"/>
      <w:r w:rsidRPr="006F46A1">
        <w:rPr>
          <w:rFonts w:ascii="Arial" w:hAnsi="Arial" w:cs="Arial"/>
          <w:sz w:val="20"/>
          <w:szCs w:val="20"/>
        </w:rPr>
        <w:t xml:space="preserve"> settlers; and ii) the people of Cuba for having the audacity to practice socialism 90 miles from the US.</w:t>
      </w:r>
    </w:p>
    <w:p w:rsidR="006F46A1" w:rsidRPr="006F46A1" w:rsidRDefault="006F46A1" w:rsidP="006F46A1">
      <w:pPr>
        <w:rPr>
          <w:rFonts w:ascii="Arial" w:hAnsi="Arial" w:cs="Arial"/>
          <w:sz w:val="20"/>
          <w:szCs w:val="20"/>
        </w:rPr>
      </w:pPr>
    </w:p>
    <w:p w:rsidR="009F74D7" w:rsidRDefault="006F46A1" w:rsidP="009F74D7">
      <w:pPr>
        <w:ind w:firstLine="720"/>
        <w:rPr>
          <w:rFonts w:ascii="Arial" w:hAnsi="Arial" w:cs="Arial"/>
          <w:sz w:val="20"/>
          <w:szCs w:val="20"/>
        </w:rPr>
      </w:pPr>
      <w:r w:rsidRPr="006F46A1">
        <w:rPr>
          <w:rFonts w:ascii="Arial" w:hAnsi="Arial" w:cs="Arial"/>
          <w:sz w:val="20"/>
          <w:szCs w:val="20"/>
        </w:rPr>
        <w:t>Attorney Roger Wareham of the December 12th Movement International Secretariat and Secretary General of the International Association Against Torture addressed the ICC's complicity: “The ICC, by its deeds or failure to act, puts itself squarely in camp with defendants that we have cited for violations. The economic basis of their selective prosecution is most telling."</w:t>
      </w:r>
      <w:r w:rsidR="009F74D7">
        <w:rPr>
          <w:rFonts w:ascii="Arial" w:hAnsi="Arial" w:cs="Arial"/>
          <w:sz w:val="20"/>
          <w:szCs w:val="20"/>
        </w:rPr>
        <w:t xml:space="preserve">  </w:t>
      </w:r>
      <w:r w:rsidRPr="006F46A1">
        <w:rPr>
          <w:rFonts w:ascii="Arial" w:hAnsi="Arial" w:cs="Arial"/>
          <w:sz w:val="20"/>
          <w:szCs w:val="20"/>
        </w:rPr>
        <w:t xml:space="preserve">He added: “If you look at the fact that only African heads of state sit in the dock in the ICC and they are the ones who pose particular </w:t>
      </w:r>
      <w:r w:rsidRPr="006F46A1">
        <w:rPr>
          <w:rFonts w:ascii="Arial" w:hAnsi="Arial" w:cs="Arial"/>
          <w:sz w:val="20"/>
          <w:szCs w:val="20"/>
        </w:rPr>
        <w:lastRenderedPageBreak/>
        <w:t>problems concerning western countries and control of Africa's natural resources</w:t>
      </w:r>
      <w:r w:rsidR="009F74D7">
        <w:rPr>
          <w:rFonts w:ascii="Arial" w:hAnsi="Arial" w:cs="Arial"/>
          <w:sz w:val="20"/>
          <w:szCs w:val="20"/>
        </w:rPr>
        <w:t xml:space="preserve"> </w:t>
      </w:r>
      <w:r w:rsidRPr="006F46A1">
        <w:rPr>
          <w:rFonts w:ascii="Arial" w:hAnsi="Arial" w:cs="Arial"/>
          <w:sz w:val="20"/>
          <w:szCs w:val="20"/>
        </w:rPr>
        <w:t xml:space="preserve">… Presidents Bashir of the Sudan, President Kenyatta and Vice President </w:t>
      </w:r>
      <w:proofErr w:type="spellStart"/>
      <w:r w:rsidRPr="006F46A1">
        <w:rPr>
          <w:rFonts w:ascii="Arial" w:hAnsi="Arial" w:cs="Arial"/>
          <w:sz w:val="20"/>
          <w:szCs w:val="20"/>
        </w:rPr>
        <w:t>Ruto</w:t>
      </w:r>
      <w:proofErr w:type="spellEnd"/>
      <w:r w:rsidRPr="006F46A1">
        <w:rPr>
          <w:rFonts w:ascii="Arial" w:hAnsi="Arial" w:cs="Arial"/>
          <w:sz w:val="20"/>
          <w:szCs w:val="20"/>
        </w:rPr>
        <w:t xml:space="preserve"> of Kenya, and President Gbagbo of Cote d'Ivoire among others have all worked towards economic self determination.</w:t>
      </w:r>
      <w:r w:rsidR="009F74D7">
        <w:rPr>
          <w:rFonts w:ascii="Arial" w:hAnsi="Arial" w:cs="Arial"/>
          <w:sz w:val="20"/>
          <w:szCs w:val="20"/>
        </w:rPr>
        <w:t xml:space="preserve">   . . .</w:t>
      </w:r>
    </w:p>
    <w:p w:rsidR="009F74D7" w:rsidRDefault="009F74D7" w:rsidP="009F74D7">
      <w:pPr>
        <w:ind w:firstLine="720"/>
        <w:rPr>
          <w:rFonts w:ascii="Arial" w:hAnsi="Arial" w:cs="Arial"/>
          <w:sz w:val="20"/>
          <w:szCs w:val="20"/>
        </w:rPr>
      </w:pPr>
    </w:p>
    <w:p w:rsidR="006F46A1" w:rsidRPr="006F46A1" w:rsidRDefault="009F74D7" w:rsidP="009F74D7">
      <w:pPr>
        <w:ind w:firstLine="720"/>
        <w:rPr>
          <w:rFonts w:ascii="Arial" w:hAnsi="Arial" w:cs="Arial"/>
          <w:sz w:val="20"/>
          <w:szCs w:val="20"/>
        </w:rPr>
      </w:pPr>
      <w:r w:rsidRPr="006F46A1">
        <w:rPr>
          <w:rFonts w:ascii="Arial" w:hAnsi="Arial" w:cs="Arial"/>
          <w:sz w:val="20"/>
          <w:szCs w:val="20"/>
        </w:rPr>
        <w:t xml:space="preserve"> </w:t>
      </w:r>
    </w:p>
    <w:p w:rsidR="006F46A1" w:rsidRDefault="009F74D7" w:rsidP="009F74D7">
      <w:pPr>
        <w:ind w:firstLine="720"/>
        <w:rPr>
          <w:rFonts w:ascii="Arial" w:hAnsi="Arial" w:cs="Arial"/>
          <w:sz w:val="20"/>
          <w:szCs w:val="20"/>
        </w:rPr>
      </w:pPr>
      <w:r>
        <w:rPr>
          <w:rFonts w:ascii="Arial" w:hAnsi="Arial" w:cs="Arial"/>
          <w:sz w:val="20"/>
          <w:szCs w:val="20"/>
        </w:rPr>
        <w:t xml:space="preserve">. . .   </w:t>
      </w:r>
      <w:r w:rsidR="006F46A1" w:rsidRPr="006F46A1">
        <w:rPr>
          <w:rFonts w:ascii="Arial" w:hAnsi="Arial" w:cs="Arial"/>
          <w:sz w:val="20"/>
          <w:szCs w:val="20"/>
        </w:rPr>
        <w:t>The IPT II Jurists concluded that war crimes and crimes against humanity continue to be perpetrated by the United States, Britain, France, Canada, and NATO allied nations.</w:t>
      </w:r>
      <w:r>
        <w:rPr>
          <w:rFonts w:ascii="Arial" w:hAnsi="Arial" w:cs="Arial"/>
          <w:sz w:val="20"/>
          <w:szCs w:val="20"/>
        </w:rPr>
        <w:t xml:space="preserve">    . . .</w:t>
      </w:r>
    </w:p>
    <w:p w:rsidR="006F46A1" w:rsidRDefault="006F46A1" w:rsidP="006F46A1">
      <w:pPr>
        <w:rPr>
          <w:rFonts w:ascii="Arial" w:hAnsi="Arial" w:cs="Arial"/>
          <w:sz w:val="20"/>
          <w:szCs w:val="20"/>
        </w:rPr>
      </w:pPr>
    </w:p>
    <w:p w:rsidR="006F46A1" w:rsidRPr="006F46A1" w:rsidRDefault="006F46A1" w:rsidP="006F46A1">
      <w:pPr>
        <w:ind w:firstLine="720"/>
        <w:rPr>
          <w:rFonts w:cs="Times New Roman"/>
          <w:sz w:val="20"/>
          <w:szCs w:val="20"/>
        </w:rPr>
      </w:pPr>
      <w:r w:rsidRPr="006F46A1">
        <w:rPr>
          <w:rFonts w:cs="Times New Roman"/>
          <w:sz w:val="20"/>
          <w:szCs w:val="20"/>
        </w:rPr>
        <w:t>--- http://www.blackstarnews.com/us-politics/justice/international-peoples-tribunal-pan-african-lawyers-expose-iccs-hypocrisy-at</w:t>
      </w:r>
    </w:p>
    <w:p w:rsidR="006F46A1" w:rsidRDefault="006F46A1" w:rsidP="006F46A1">
      <w:pPr>
        <w:rPr>
          <w:rFonts w:ascii="Arial" w:hAnsi="Arial" w:cs="Arial"/>
          <w:sz w:val="20"/>
          <w:szCs w:val="20"/>
        </w:rPr>
      </w:pPr>
    </w:p>
    <w:p w:rsidR="006F46A1" w:rsidRDefault="006F46A1" w:rsidP="006F46A1">
      <w:pPr>
        <w:rPr>
          <w:rFonts w:ascii="Arial" w:hAnsi="Arial" w:cs="Arial"/>
          <w:sz w:val="20"/>
          <w:szCs w:val="20"/>
        </w:rPr>
      </w:pPr>
    </w:p>
    <w:p w:rsidR="006F46A1" w:rsidRDefault="006F46A1" w:rsidP="006F46A1">
      <w:pPr>
        <w:rPr>
          <w:rFonts w:ascii="Arial" w:hAnsi="Arial" w:cs="Arial"/>
          <w:sz w:val="20"/>
          <w:szCs w:val="20"/>
        </w:rPr>
      </w:pPr>
    </w:p>
    <w:p w:rsidR="006F46A1" w:rsidRDefault="006F46A1" w:rsidP="006F46A1">
      <w:pPr>
        <w:rPr>
          <w:rFonts w:ascii="Arial" w:hAnsi="Arial" w:cs="Arial"/>
          <w:sz w:val="20"/>
          <w:szCs w:val="20"/>
        </w:rPr>
      </w:pPr>
    </w:p>
    <w:p w:rsidR="009F74D7" w:rsidRDefault="009F74D7" w:rsidP="006F46A1">
      <w:pPr>
        <w:rPr>
          <w:rFonts w:ascii="Arial" w:hAnsi="Arial" w:cs="Arial"/>
          <w:sz w:val="20"/>
          <w:szCs w:val="20"/>
        </w:rPr>
      </w:pPr>
    </w:p>
    <w:p w:rsidR="009F74D7" w:rsidRDefault="009F74D7" w:rsidP="006F46A1">
      <w:pPr>
        <w:rPr>
          <w:rFonts w:ascii="Arial" w:hAnsi="Arial" w:cs="Arial"/>
          <w:sz w:val="20"/>
          <w:szCs w:val="20"/>
        </w:rPr>
      </w:pPr>
    </w:p>
    <w:p w:rsidR="009F74D7" w:rsidRDefault="009F74D7" w:rsidP="006F46A1">
      <w:pPr>
        <w:rPr>
          <w:rFonts w:ascii="Arial" w:hAnsi="Arial" w:cs="Arial"/>
          <w:sz w:val="20"/>
          <w:szCs w:val="20"/>
        </w:rPr>
      </w:pPr>
    </w:p>
    <w:p w:rsidR="009F74D7" w:rsidRDefault="009F74D7" w:rsidP="006F46A1">
      <w:pPr>
        <w:rPr>
          <w:rFonts w:ascii="Arial" w:hAnsi="Arial" w:cs="Arial"/>
          <w:sz w:val="20"/>
          <w:szCs w:val="20"/>
        </w:rPr>
      </w:pPr>
    </w:p>
    <w:p w:rsidR="009F74D7" w:rsidRDefault="009F74D7" w:rsidP="006F46A1">
      <w:pPr>
        <w:rPr>
          <w:rFonts w:ascii="Arial" w:hAnsi="Arial" w:cs="Arial"/>
          <w:sz w:val="20"/>
          <w:szCs w:val="20"/>
        </w:rPr>
      </w:pPr>
    </w:p>
    <w:p w:rsidR="007343AF" w:rsidRDefault="007343AF" w:rsidP="006F46A1">
      <w:pPr>
        <w:rPr>
          <w:rFonts w:ascii="Arial" w:hAnsi="Arial" w:cs="Arial"/>
          <w:sz w:val="20"/>
          <w:szCs w:val="20"/>
        </w:rPr>
      </w:pPr>
    </w:p>
    <w:p w:rsidR="007343AF" w:rsidRPr="007343AF" w:rsidRDefault="007343AF" w:rsidP="007343AF">
      <w:pPr>
        <w:rPr>
          <w:rFonts w:ascii="Arial" w:hAnsi="Arial" w:cs="Arial"/>
          <w:sz w:val="20"/>
          <w:szCs w:val="20"/>
        </w:rPr>
      </w:pPr>
    </w:p>
    <w:p w:rsidR="007343AF" w:rsidRPr="007343AF" w:rsidRDefault="007343AF" w:rsidP="007343AF">
      <w:pPr>
        <w:rPr>
          <w:rFonts w:ascii="Arial" w:hAnsi="Arial" w:cs="Arial"/>
          <w:sz w:val="20"/>
          <w:szCs w:val="20"/>
        </w:rPr>
      </w:pPr>
    </w:p>
    <w:p w:rsidR="007343AF" w:rsidRPr="00A369A3" w:rsidRDefault="007343AF" w:rsidP="007343AF">
      <w:pPr>
        <w:rPr>
          <w:rFonts w:cs="Times New Roman"/>
          <w:sz w:val="28"/>
          <w:szCs w:val="28"/>
        </w:rPr>
      </w:pPr>
      <w:r w:rsidRPr="00A369A3">
        <w:rPr>
          <w:rFonts w:cs="Times New Roman"/>
          <w:sz w:val="28"/>
          <w:szCs w:val="28"/>
        </w:rPr>
        <w:t>Does Obama have a grand strategy for his second term? If not, he could try one of these.</w:t>
      </w:r>
    </w:p>
    <w:p w:rsidR="007343AF" w:rsidRPr="007343AF" w:rsidRDefault="007343AF" w:rsidP="007343AF">
      <w:pPr>
        <w:rPr>
          <w:rFonts w:ascii="Arial" w:hAnsi="Arial" w:cs="Arial"/>
          <w:sz w:val="20"/>
          <w:szCs w:val="20"/>
        </w:rPr>
      </w:pPr>
      <w:r w:rsidRPr="007343AF">
        <w:rPr>
          <w:rFonts w:ascii="Arial" w:hAnsi="Arial" w:cs="Arial"/>
          <w:sz w:val="20"/>
          <w:szCs w:val="20"/>
        </w:rPr>
        <w:t>Anne-Marie Slaughter</w:t>
      </w:r>
      <w:r w:rsidR="00A369A3">
        <w:rPr>
          <w:rFonts w:ascii="Arial" w:hAnsi="Arial" w:cs="Arial"/>
          <w:sz w:val="20"/>
          <w:szCs w:val="20"/>
        </w:rPr>
        <w:t>, Politics and International A</w:t>
      </w:r>
      <w:r w:rsidR="00A369A3" w:rsidRPr="007343AF">
        <w:rPr>
          <w:rFonts w:ascii="Arial" w:hAnsi="Arial" w:cs="Arial"/>
          <w:sz w:val="20"/>
          <w:szCs w:val="20"/>
        </w:rPr>
        <w:t>ffairs at Princeton University</w:t>
      </w:r>
      <w:r w:rsidRPr="007343AF">
        <w:rPr>
          <w:rFonts w:ascii="Arial" w:hAnsi="Arial" w:cs="Arial"/>
          <w:sz w:val="20"/>
          <w:szCs w:val="20"/>
        </w:rPr>
        <w:t xml:space="preserve">  </w:t>
      </w:r>
      <w:r w:rsidR="00A369A3">
        <w:rPr>
          <w:rFonts w:ascii="Arial" w:hAnsi="Arial" w:cs="Arial"/>
          <w:sz w:val="20"/>
          <w:szCs w:val="20"/>
        </w:rPr>
        <w:t xml:space="preserve">  -      The Washington Post     -    </w:t>
      </w:r>
      <w:r w:rsidRPr="007343AF">
        <w:rPr>
          <w:rFonts w:ascii="Arial" w:hAnsi="Arial" w:cs="Arial"/>
          <w:sz w:val="20"/>
          <w:szCs w:val="20"/>
        </w:rPr>
        <w:t xml:space="preserve">January 18, 2013   </w:t>
      </w:r>
    </w:p>
    <w:p w:rsidR="007343AF" w:rsidRPr="007343AF" w:rsidRDefault="007343AF" w:rsidP="007343AF">
      <w:pPr>
        <w:rPr>
          <w:rFonts w:ascii="Arial" w:hAnsi="Arial" w:cs="Arial"/>
          <w:sz w:val="20"/>
          <w:szCs w:val="20"/>
        </w:rPr>
      </w:pPr>
    </w:p>
    <w:p w:rsidR="007343AF" w:rsidRPr="007343AF" w:rsidRDefault="007343AF" w:rsidP="007343AF">
      <w:pPr>
        <w:rPr>
          <w:rFonts w:ascii="Arial" w:hAnsi="Arial" w:cs="Arial"/>
          <w:sz w:val="20"/>
          <w:szCs w:val="20"/>
        </w:rPr>
      </w:pPr>
    </w:p>
    <w:p w:rsidR="007343AF" w:rsidRDefault="00A369A3" w:rsidP="00A369A3">
      <w:pPr>
        <w:ind w:firstLine="720"/>
        <w:rPr>
          <w:rFonts w:ascii="Arial" w:hAnsi="Arial" w:cs="Arial"/>
          <w:sz w:val="20"/>
          <w:szCs w:val="20"/>
        </w:rPr>
      </w:pPr>
      <w:r>
        <w:rPr>
          <w:rFonts w:ascii="Arial" w:hAnsi="Arial" w:cs="Arial"/>
          <w:sz w:val="20"/>
          <w:szCs w:val="20"/>
        </w:rPr>
        <w:t xml:space="preserve">. . .   </w:t>
      </w:r>
      <w:r w:rsidR="007343AF" w:rsidRPr="007343AF">
        <w:rPr>
          <w:rFonts w:ascii="Arial" w:hAnsi="Arial" w:cs="Arial"/>
          <w:sz w:val="20"/>
          <w:szCs w:val="20"/>
        </w:rPr>
        <w:t>In recent days, three prominent think tanks — the Council on Foreign Relations, the Atlantic Council and the New America Foundation — have put forward grand strategies seeking to inspire Obama in his second term. The foreign policy community is small and chummy</w:t>
      </w:r>
      <w:r>
        <w:rPr>
          <w:rFonts w:ascii="Arial" w:hAnsi="Arial" w:cs="Arial"/>
          <w:sz w:val="20"/>
          <w:szCs w:val="20"/>
        </w:rPr>
        <w:t xml:space="preserve">    . . .    </w:t>
      </w:r>
    </w:p>
    <w:p w:rsidR="00A369A3" w:rsidRDefault="00A369A3" w:rsidP="00A369A3">
      <w:pPr>
        <w:ind w:firstLine="720"/>
        <w:rPr>
          <w:rFonts w:ascii="Arial" w:hAnsi="Arial" w:cs="Arial"/>
          <w:sz w:val="20"/>
          <w:szCs w:val="20"/>
        </w:rPr>
      </w:pPr>
    </w:p>
    <w:p w:rsidR="00A369A3" w:rsidRPr="007343AF" w:rsidRDefault="00A369A3" w:rsidP="00A369A3">
      <w:pPr>
        <w:ind w:firstLine="720"/>
        <w:rPr>
          <w:rFonts w:ascii="Arial" w:hAnsi="Arial" w:cs="Arial"/>
          <w:sz w:val="20"/>
          <w:szCs w:val="20"/>
        </w:rPr>
      </w:pPr>
    </w:p>
    <w:p w:rsidR="007343AF" w:rsidRPr="007343AF" w:rsidRDefault="00A369A3" w:rsidP="00A369A3">
      <w:pPr>
        <w:ind w:firstLine="720"/>
        <w:rPr>
          <w:rFonts w:ascii="Arial" w:hAnsi="Arial" w:cs="Arial"/>
          <w:sz w:val="20"/>
          <w:szCs w:val="20"/>
        </w:rPr>
      </w:pPr>
      <w:r>
        <w:rPr>
          <w:rFonts w:ascii="Arial" w:hAnsi="Arial" w:cs="Arial"/>
          <w:sz w:val="20"/>
          <w:szCs w:val="20"/>
        </w:rPr>
        <w:t xml:space="preserve">. . .   </w:t>
      </w:r>
      <w:r w:rsidR="007343AF" w:rsidRPr="007343AF">
        <w:rPr>
          <w:rFonts w:ascii="Arial" w:hAnsi="Arial" w:cs="Arial"/>
          <w:sz w:val="20"/>
          <w:szCs w:val="20"/>
        </w:rPr>
        <w:t xml:space="preserve">The Atlantic Council’s report, “Envisioning 2030: US Strategy for a Post-Western </w:t>
      </w:r>
      <w:proofErr w:type="spellStart"/>
      <w:r w:rsidR="007343AF" w:rsidRPr="007343AF">
        <w:rPr>
          <w:rFonts w:ascii="Arial" w:hAnsi="Arial" w:cs="Arial"/>
          <w:sz w:val="20"/>
          <w:szCs w:val="20"/>
        </w:rPr>
        <w:t>World,”was</w:t>
      </w:r>
      <w:proofErr w:type="spellEnd"/>
      <w:r w:rsidR="007343AF" w:rsidRPr="007343AF">
        <w:rPr>
          <w:rFonts w:ascii="Arial" w:hAnsi="Arial" w:cs="Arial"/>
          <w:sz w:val="20"/>
          <w:szCs w:val="20"/>
        </w:rPr>
        <w:t xml:space="preserve"> principally drafted by Robert Manning, a council senior fellow and former State Department official. It builds on a recent report by the National Intelligence Council that outlined four scenarios for 2030: one in which the United States draws inward and economic globalization stalls; a best-case world in which Washington and Beijing collaborate on international problems; a bleak future of inequality and resulting conflicts between and within countries that the United States is unable or unwilling to police; and a world in which corporations, activists and other </w:t>
      </w:r>
      <w:proofErr w:type="spellStart"/>
      <w:r w:rsidR="007343AF" w:rsidRPr="007343AF">
        <w:rPr>
          <w:rFonts w:ascii="Arial" w:hAnsi="Arial" w:cs="Arial"/>
          <w:sz w:val="20"/>
          <w:szCs w:val="20"/>
        </w:rPr>
        <w:t>nonstate</w:t>
      </w:r>
      <w:proofErr w:type="spellEnd"/>
      <w:r w:rsidR="007343AF" w:rsidRPr="007343AF">
        <w:rPr>
          <w:rFonts w:ascii="Arial" w:hAnsi="Arial" w:cs="Arial"/>
          <w:sz w:val="20"/>
          <w:szCs w:val="20"/>
        </w:rPr>
        <w:t xml:space="preserve"> players take the lead in addressing global challenges.</w:t>
      </w:r>
    </w:p>
    <w:p w:rsidR="007343AF" w:rsidRPr="007343AF" w:rsidRDefault="007343AF" w:rsidP="007343AF">
      <w:pPr>
        <w:rPr>
          <w:rFonts w:ascii="Arial" w:hAnsi="Arial" w:cs="Arial"/>
          <w:sz w:val="20"/>
          <w:szCs w:val="20"/>
        </w:rPr>
      </w:pPr>
    </w:p>
    <w:p w:rsidR="007343AF" w:rsidRDefault="007343AF" w:rsidP="00A369A3">
      <w:pPr>
        <w:ind w:firstLine="720"/>
        <w:rPr>
          <w:rFonts w:ascii="Arial" w:hAnsi="Arial" w:cs="Arial"/>
          <w:sz w:val="20"/>
          <w:szCs w:val="20"/>
        </w:rPr>
      </w:pPr>
      <w:r w:rsidRPr="007343AF">
        <w:rPr>
          <w:rFonts w:ascii="Arial" w:hAnsi="Arial" w:cs="Arial"/>
          <w:sz w:val="20"/>
          <w:szCs w:val="20"/>
        </w:rPr>
        <w:t>The Atlantic Council report concludes that the United States can work to avoid the more negative scenarios by leading</w:t>
      </w:r>
      <w:r w:rsidR="00A369A3">
        <w:rPr>
          <w:rFonts w:ascii="Arial" w:hAnsi="Arial" w:cs="Arial"/>
          <w:sz w:val="20"/>
          <w:szCs w:val="20"/>
        </w:rPr>
        <w:t xml:space="preserve">   . . .   </w:t>
      </w:r>
      <w:r w:rsidRPr="007343AF">
        <w:rPr>
          <w:rFonts w:ascii="Arial" w:hAnsi="Arial" w:cs="Arial"/>
          <w:sz w:val="20"/>
          <w:szCs w:val="20"/>
        </w:rPr>
        <w:t xml:space="preserve"> working with and </w:t>
      </w:r>
      <w:r w:rsidR="00A369A3">
        <w:rPr>
          <w:rFonts w:ascii="Arial" w:hAnsi="Arial" w:cs="Arial"/>
          <w:sz w:val="20"/>
          <w:szCs w:val="20"/>
        </w:rPr>
        <w:t xml:space="preserve">   . . .   </w:t>
      </w:r>
      <w:r w:rsidRPr="007343AF">
        <w:rPr>
          <w:rFonts w:ascii="Arial" w:hAnsi="Arial" w:cs="Arial"/>
          <w:sz w:val="20"/>
          <w:szCs w:val="20"/>
        </w:rPr>
        <w:t xml:space="preserve">coalitions </w:t>
      </w:r>
      <w:r w:rsidR="00A369A3">
        <w:rPr>
          <w:rFonts w:ascii="Arial" w:hAnsi="Arial" w:cs="Arial"/>
          <w:sz w:val="20"/>
          <w:szCs w:val="20"/>
        </w:rPr>
        <w:t xml:space="preserve">   . . .  </w:t>
      </w:r>
      <w:r w:rsidRPr="007343AF">
        <w:rPr>
          <w:rFonts w:ascii="Arial" w:hAnsi="Arial" w:cs="Arial"/>
          <w:sz w:val="20"/>
          <w:szCs w:val="20"/>
        </w:rPr>
        <w:t xml:space="preserve"> In particular, U.S. cooperation with China</w:t>
      </w:r>
      <w:r w:rsidR="00A369A3">
        <w:rPr>
          <w:rFonts w:ascii="Arial" w:hAnsi="Arial" w:cs="Arial"/>
          <w:sz w:val="20"/>
          <w:szCs w:val="20"/>
        </w:rPr>
        <w:t xml:space="preserve">    . . .   </w:t>
      </w:r>
      <w:r w:rsidRPr="007343AF">
        <w:rPr>
          <w:rFonts w:ascii="Arial" w:hAnsi="Arial" w:cs="Arial"/>
          <w:sz w:val="20"/>
          <w:szCs w:val="20"/>
        </w:rPr>
        <w:t xml:space="preserve"> </w:t>
      </w:r>
      <w:r w:rsidR="00A369A3">
        <w:rPr>
          <w:rFonts w:ascii="Arial" w:hAnsi="Arial" w:cs="Arial"/>
          <w:sz w:val="20"/>
          <w:szCs w:val="20"/>
        </w:rPr>
        <w:t xml:space="preserve">  </w:t>
      </w:r>
      <w:r w:rsidRPr="007343AF">
        <w:rPr>
          <w:rFonts w:ascii="Arial" w:hAnsi="Arial" w:cs="Arial"/>
          <w:sz w:val="20"/>
          <w:szCs w:val="20"/>
        </w:rPr>
        <w:t>I suspect that the Obama administration thinks it is already taking this approach</w:t>
      </w:r>
      <w:r w:rsidR="00A369A3">
        <w:rPr>
          <w:rFonts w:ascii="Arial" w:hAnsi="Arial" w:cs="Arial"/>
          <w:sz w:val="20"/>
          <w:szCs w:val="20"/>
        </w:rPr>
        <w:t xml:space="preserve">    . . .   </w:t>
      </w:r>
    </w:p>
    <w:p w:rsidR="00A369A3" w:rsidRDefault="00A369A3" w:rsidP="00A369A3">
      <w:pPr>
        <w:ind w:firstLine="720"/>
        <w:rPr>
          <w:rFonts w:ascii="Arial" w:hAnsi="Arial" w:cs="Arial"/>
          <w:sz w:val="20"/>
          <w:szCs w:val="20"/>
        </w:rPr>
      </w:pPr>
    </w:p>
    <w:p w:rsidR="00A369A3" w:rsidRPr="007343AF" w:rsidRDefault="00A369A3" w:rsidP="00A369A3">
      <w:pPr>
        <w:ind w:firstLine="720"/>
        <w:rPr>
          <w:rFonts w:ascii="Arial" w:hAnsi="Arial" w:cs="Arial"/>
          <w:sz w:val="20"/>
          <w:szCs w:val="20"/>
        </w:rPr>
      </w:pPr>
    </w:p>
    <w:p w:rsidR="00A369A3" w:rsidRDefault="00A369A3" w:rsidP="00A369A3">
      <w:pPr>
        <w:ind w:firstLine="720"/>
        <w:rPr>
          <w:rFonts w:ascii="Arial" w:hAnsi="Arial" w:cs="Arial"/>
          <w:sz w:val="20"/>
          <w:szCs w:val="20"/>
        </w:rPr>
      </w:pPr>
      <w:r>
        <w:rPr>
          <w:rFonts w:ascii="Arial" w:hAnsi="Arial" w:cs="Arial"/>
          <w:sz w:val="20"/>
          <w:szCs w:val="20"/>
        </w:rPr>
        <w:t xml:space="preserve">. . .  </w:t>
      </w:r>
      <w:r w:rsidR="007343AF" w:rsidRPr="007343AF">
        <w:rPr>
          <w:rFonts w:ascii="Arial" w:hAnsi="Arial" w:cs="Arial"/>
          <w:sz w:val="20"/>
          <w:szCs w:val="20"/>
        </w:rPr>
        <w:t>The Council on Foreign Relations</w:t>
      </w:r>
      <w:r>
        <w:rPr>
          <w:rFonts w:ascii="Arial" w:hAnsi="Arial" w:cs="Arial"/>
          <w:sz w:val="20"/>
          <w:szCs w:val="20"/>
        </w:rPr>
        <w:t xml:space="preserve">:   . . .  </w:t>
      </w:r>
      <w:r w:rsidR="007343AF" w:rsidRPr="007343AF">
        <w:rPr>
          <w:rFonts w:ascii="Arial" w:hAnsi="Arial" w:cs="Arial"/>
          <w:sz w:val="20"/>
          <w:szCs w:val="20"/>
        </w:rPr>
        <w:t xml:space="preserve"> “Democratic Internationalism: An American Grand Strategy for a Post-</w:t>
      </w:r>
      <w:proofErr w:type="spellStart"/>
      <w:r w:rsidR="007343AF" w:rsidRPr="007343AF">
        <w:rPr>
          <w:rFonts w:ascii="Arial" w:hAnsi="Arial" w:cs="Arial"/>
          <w:sz w:val="20"/>
          <w:szCs w:val="20"/>
        </w:rPr>
        <w:t>Exceptionalist</w:t>
      </w:r>
      <w:proofErr w:type="spellEnd"/>
      <w:r w:rsidR="007343AF" w:rsidRPr="007343AF">
        <w:rPr>
          <w:rFonts w:ascii="Arial" w:hAnsi="Arial" w:cs="Arial"/>
          <w:sz w:val="20"/>
          <w:szCs w:val="20"/>
        </w:rPr>
        <w:t xml:space="preserve"> Era,” by Daniel </w:t>
      </w:r>
      <w:proofErr w:type="spellStart"/>
      <w:r w:rsidR="007343AF" w:rsidRPr="007343AF">
        <w:rPr>
          <w:rFonts w:ascii="Arial" w:hAnsi="Arial" w:cs="Arial"/>
          <w:sz w:val="20"/>
          <w:szCs w:val="20"/>
        </w:rPr>
        <w:t>Deudney</w:t>
      </w:r>
      <w:proofErr w:type="spellEnd"/>
      <w:r w:rsidR="007343AF" w:rsidRPr="007343AF">
        <w:rPr>
          <w:rFonts w:ascii="Arial" w:hAnsi="Arial" w:cs="Arial"/>
          <w:sz w:val="20"/>
          <w:szCs w:val="20"/>
        </w:rPr>
        <w:t xml:space="preserve"> and John </w:t>
      </w:r>
      <w:proofErr w:type="spellStart"/>
      <w:r w:rsidR="007343AF" w:rsidRPr="007343AF">
        <w:rPr>
          <w:rFonts w:ascii="Arial" w:hAnsi="Arial" w:cs="Arial"/>
          <w:sz w:val="20"/>
          <w:szCs w:val="20"/>
        </w:rPr>
        <w:t>Ikenberry</w:t>
      </w:r>
      <w:proofErr w:type="spellEnd"/>
      <w:r w:rsidR="007343AF" w:rsidRPr="007343AF">
        <w:rPr>
          <w:rFonts w:ascii="Arial" w:hAnsi="Arial" w:cs="Arial"/>
          <w:sz w:val="20"/>
          <w:szCs w:val="20"/>
        </w:rPr>
        <w:t>.</w:t>
      </w:r>
      <w:r>
        <w:rPr>
          <w:rFonts w:ascii="Arial" w:hAnsi="Arial" w:cs="Arial"/>
          <w:sz w:val="20"/>
          <w:szCs w:val="20"/>
        </w:rPr>
        <w:t xml:space="preserve">   . . .   </w:t>
      </w:r>
      <w:r w:rsidR="007343AF" w:rsidRPr="007343AF">
        <w:rPr>
          <w:rFonts w:ascii="Arial" w:hAnsi="Arial" w:cs="Arial"/>
          <w:sz w:val="20"/>
          <w:szCs w:val="20"/>
        </w:rPr>
        <w:t xml:space="preserve"> </w:t>
      </w:r>
      <w:r>
        <w:rPr>
          <w:rFonts w:ascii="Arial" w:hAnsi="Arial" w:cs="Arial"/>
          <w:sz w:val="20"/>
          <w:szCs w:val="20"/>
        </w:rPr>
        <w:t>E</w:t>
      </w:r>
      <w:r w:rsidR="007343AF" w:rsidRPr="007343AF">
        <w:rPr>
          <w:rFonts w:ascii="Arial" w:hAnsi="Arial" w:cs="Arial"/>
          <w:sz w:val="20"/>
          <w:szCs w:val="20"/>
        </w:rPr>
        <w:t xml:space="preserve">mphasize stabilizing and deepening it </w:t>
      </w:r>
      <w:r>
        <w:rPr>
          <w:rFonts w:ascii="Arial" w:hAnsi="Arial" w:cs="Arial"/>
          <w:sz w:val="20"/>
          <w:szCs w:val="20"/>
        </w:rPr>
        <w:t xml:space="preserve">   . . .   </w:t>
      </w:r>
      <w:r w:rsidR="007343AF" w:rsidRPr="007343AF">
        <w:rPr>
          <w:rFonts w:ascii="Arial" w:hAnsi="Arial" w:cs="Arial"/>
          <w:sz w:val="20"/>
          <w:szCs w:val="20"/>
        </w:rPr>
        <w:t xml:space="preserve">leading coalitions and recasting global bargains, and building </w:t>
      </w:r>
      <w:r>
        <w:rPr>
          <w:rFonts w:ascii="Arial" w:hAnsi="Arial" w:cs="Arial"/>
          <w:sz w:val="20"/>
          <w:szCs w:val="20"/>
        </w:rPr>
        <w:t xml:space="preserve">   . . .  </w:t>
      </w:r>
    </w:p>
    <w:p w:rsidR="00A369A3" w:rsidRDefault="00A369A3" w:rsidP="00A369A3">
      <w:pPr>
        <w:ind w:firstLine="720"/>
        <w:rPr>
          <w:rFonts w:ascii="Arial" w:hAnsi="Arial" w:cs="Arial"/>
          <w:sz w:val="20"/>
          <w:szCs w:val="20"/>
        </w:rPr>
      </w:pPr>
    </w:p>
    <w:p w:rsidR="00A369A3" w:rsidRPr="007343AF" w:rsidRDefault="00A369A3" w:rsidP="00A369A3">
      <w:pPr>
        <w:ind w:firstLine="720"/>
        <w:rPr>
          <w:rFonts w:ascii="Arial" w:hAnsi="Arial" w:cs="Arial"/>
          <w:sz w:val="20"/>
          <w:szCs w:val="20"/>
        </w:rPr>
      </w:pPr>
    </w:p>
    <w:p w:rsidR="007343AF" w:rsidRDefault="00A369A3" w:rsidP="00A369A3">
      <w:pPr>
        <w:ind w:firstLine="720"/>
        <w:rPr>
          <w:rFonts w:ascii="Arial" w:hAnsi="Arial" w:cs="Arial"/>
          <w:sz w:val="20"/>
          <w:szCs w:val="20"/>
        </w:rPr>
      </w:pPr>
      <w:r>
        <w:rPr>
          <w:rFonts w:ascii="Arial" w:hAnsi="Arial" w:cs="Arial"/>
          <w:sz w:val="20"/>
          <w:szCs w:val="20"/>
        </w:rPr>
        <w:t>. . .   I</w:t>
      </w:r>
      <w:r w:rsidR="007343AF" w:rsidRPr="007343AF">
        <w:rPr>
          <w:rFonts w:ascii="Arial" w:hAnsi="Arial" w:cs="Arial"/>
          <w:sz w:val="20"/>
          <w:szCs w:val="20"/>
        </w:rPr>
        <w:t>ncreasing equality</w:t>
      </w:r>
      <w:r>
        <w:rPr>
          <w:rFonts w:ascii="Arial" w:hAnsi="Arial" w:cs="Arial"/>
          <w:sz w:val="20"/>
          <w:szCs w:val="20"/>
        </w:rPr>
        <w:t xml:space="preserve"> and assuming responsibility   . . .   </w:t>
      </w:r>
      <w:r w:rsidR="007343AF" w:rsidRPr="007343AF">
        <w:rPr>
          <w:rFonts w:ascii="Arial" w:hAnsi="Arial" w:cs="Arial"/>
          <w:sz w:val="20"/>
          <w:szCs w:val="20"/>
        </w:rPr>
        <w:t xml:space="preserve"> at home</w:t>
      </w:r>
      <w:r>
        <w:rPr>
          <w:rFonts w:ascii="Arial" w:hAnsi="Arial" w:cs="Arial"/>
          <w:sz w:val="20"/>
          <w:szCs w:val="20"/>
        </w:rPr>
        <w:t xml:space="preserve">    . . .   M</w:t>
      </w:r>
      <w:r w:rsidR="007343AF" w:rsidRPr="007343AF">
        <w:rPr>
          <w:rFonts w:ascii="Arial" w:hAnsi="Arial" w:cs="Arial"/>
          <w:sz w:val="20"/>
          <w:szCs w:val="20"/>
        </w:rPr>
        <w:t xml:space="preserve">ake room for rising powers </w:t>
      </w:r>
      <w:r>
        <w:rPr>
          <w:rFonts w:ascii="Arial" w:hAnsi="Arial" w:cs="Arial"/>
          <w:sz w:val="20"/>
          <w:szCs w:val="20"/>
        </w:rPr>
        <w:t xml:space="preserve">   . . .    </w:t>
      </w:r>
      <w:r w:rsidR="007343AF" w:rsidRPr="007343AF">
        <w:rPr>
          <w:rFonts w:ascii="Arial" w:hAnsi="Arial" w:cs="Arial"/>
          <w:sz w:val="20"/>
          <w:szCs w:val="20"/>
        </w:rPr>
        <w:t xml:space="preserve">and Europe. </w:t>
      </w:r>
      <w:r>
        <w:rPr>
          <w:rFonts w:ascii="Arial" w:hAnsi="Arial" w:cs="Arial"/>
          <w:sz w:val="20"/>
          <w:szCs w:val="20"/>
        </w:rPr>
        <w:t xml:space="preserve">    . . .    </w:t>
      </w:r>
      <w:r w:rsidR="007343AF" w:rsidRPr="007343AF">
        <w:rPr>
          <w:rFonts w:ascii="Arial" w:hAnsi="Arial" w:cs="Arial"/>
          <w:sz w:val="20"/>
          <w:szCs w:val="20"/>
        </w:rPr>
        <w:t xml:space="preserve">“share leadership, responsibilities, and privileges” </w:t>
      </w:r>
      <w:r>
        <w:rPr>
          <w:rFonts w:ascii="Arial" w:hAnsi="Arial" w:cs="Arial"/>
          <w:sz w:val="20"/>
          <w:szCs w:val="20"/>
        </w:rPr>
        <w:t xml:space="preserve">    . . .     </w:t>
      </w:r>
      <w:r w:rsidR="007343AF" w:rsidRPr="007343AF">
        <w:rPr>
          <w:rFonts w:ascii="Arial" w:hAnsi="Arial" w:cs="Arial"/>
          <w:sz w:val="20"/>
          <w:szCs w:val="20"/>
        </w:rPr>
        <w:t xml:space="preserve">Obama would find much to like in this grand strategy. </w:t>
      </w:r>
      <w:r>
        <w:rPr>
          <w:rFonts w:ascii="Arial" w:hAnsi="Arial" w:cs="Arial"/>
          <w:sz w:val="20"/>
          <w:szCs w:val="20"/>
        </w:rPr>
        <w:t xml:space="preserve">    . . .     </w:t>
      </w:r>
      <w:r w:rsidR="007343AF" w:rsidRPr="007343AF">
        <w:rPr>
          <w:rFonts w:ascii="Arial" w:hAnsi="Arial" w:cs="Arial"/>
          <w:sz w:val="20"/>
          <w:szCs w:val="20"/>
        </w:rPr>
        <w:t xml:space="preserve">However, I suspect that Obama will shy away from </w:t>
      </w:r>
      <w:r w:rsidR="007343AF" w:rsidRPr="007343AF">
        <w:rPr>
          <w:rFonts w:ascii="Arial" w:hAnsi="Arial" w:cs="Arial"/>
          <w:sz w:val="20"/>
          <w:szCs w:val="20"/>
        </w:rPr>
        <w:lastRenderedPageBreak/>
        <w:t>any strategy with a “democratic” label, no matter how nuanced. His administration has repeatedly grouped Russia and China with rising democracies such as India and Brazil.</w:t>
      </w:r>
      <w:r>
        <w:rPr>
          <w:rFonts w:ascii="Arial" w:hAnsi="Arial" w:cs="Arial"/>
          <w:sz w:val="20"/>
          <w:szCs w:val="20"/>
        </w:rPr>
        <w:t xml:space="preserve">   . . .   </w:t>
      </w:r>
      <w:r w:rsidR="007343AF" w:rsidRPr="007343AF">
        <w:rPr>
          <w:rFonts w:ascii="Arial" w:hAnsi="Arial" w:cs="Arial"/>
          <w:sz w:val="20"/>
          <w:szCs w:val="20"/>
        </w:rPr>
        <w:t xml:space="preserve"> </w:t>
      </w:r>
    </w:p>
    <w:p w:rsidR="00A369A3" w:rsidRDefault="00A369A3" w:rsidP="00A369A3">
      <w:pPr>
        <w:ind w:firstLine="720"/>
        <w:rPr>
          <w:rFonts w:ascii="Arial" w:hAnsi="Arial" w:cs="Arial"/>
          <w:sz w:val="20"/>
          <w:szCs w:val="20"/>
        </w:rPr>
      </w:pPr>
    </w:p>
    <w:p w:rsidR="00A369A3" w:rsidRPr="007343AF" w:rsidRDefault="00A369A3" w:rsidP="00A369A3">
      <w:pPr>
        <w:ind w:firstLine="720"/>
        <w:rPr>
          <w:rFonts w:ascii="Arial" w:hAnsi="Arial" w:cs="Arial"/>
          <w:sz w:val="20"/>
          <w:szCs w:val="20"/>
        </w:rPr>
      </w:pPr>
    </w:p>
    <w:p w:rsidR="00A369A3" w:rsidRDefault="00A369A3" w:rsidP="00A369A3">
      <w:pPr>
        <w:ind w:firstLine="720"/>
        <w:rPr>
          <w:rFonts w:ascii="Arial" w:hAnsi="Arial" w:cs="Arial"/>
          <w:sz w:val="20"/>
          <w:szCs w:val="20"/>
        </w:rPr>
      </w:pPr>
      <w:r>
        <w:rPr>
          <w:rFonts w:ascii="Arial" w:hAnsi="Arial" w:cs="Arial"/>
          <w:sz w:val="20"/>
          <w:szCs w:val="20"/>
        </w:rPr>
        <w:t xml:space="preserve">. . .  </w:t>
      </w:r>
      <w:r w:rsidR="007343AF" w:rsidRPr="007343AF">
        <w:rPr>
          <w:rFonts w:ascii="Arial" w:hAnsi="Arial" w:cs="Arial"/>
          <w:sz w:val="20"/>
          <w:szCs w:val="20"/>
        </w:rPr>
        <w:t xml:space="preserve">Both “Envisioning 2030” and “Democratic Internationalism” agree that the United States cannot lead abroad unless it rebuilds itself at home. </w:t>
      </w:r>
      <w:r>
        <w:rPr>
          <w:rFonts w:ascii="Arial" w:hAnsi="Arial" w:cs="Arial"/>
          <w:sz w:val="20"/>
          <w:szCs w:val="20"/>
        </w:rPr>
        <w:t xml:space="preserve">  . . .    </w:t>
      </w:r>
    </w:p>
    <w:p w:rsidR="00A369A3" w:rsidRDefault="00A369A3" w:rsidP="00A369A3">
      <w:pPr>
        <w:ind w:firstLine="720"/>
        <w:rPr>
          <w:rFonts w:ascii="Arial" w:hAnsi="Arial" w:cs="Arial"/>
          <w:sz w:val="20"/>
          <w:szCs w:val="20"/>
        </w:rPr>
      </w:pPr>
    </w:p>
    <w:p w:rsidR="00A369A3" w:rsidRDefault="00A369A3" w:rsidP="00A369A3">
      <w:pPr>
        <w:ind w:firstLine="720"/>
        <w:rPr>
          <w:rFonts w:ascii="Arial" w:hAnsi="Arial" w:cs="Arial"/>
          <w:sz w:val="20"/>
          <w:szCs w:val="20"/>
        </w:rPr>
      </w:pPr>
    </w:p>
    <w:p w:rsidR="00D520D9" w:rsidRDefault="00A369A3" w:rsidP="00D520D9">
      <w:pPr>
        <w:ind w:firstLine="720"/>
        <w:rPr>
          <w:rFonts w:ascii="Arial" w:hAnsi="Arial" w:cs="Arial"/>
          <w:sz w:val="20"/>
          <w:szCs w:val="20"/>
        </w:rPr>
      </w:pPr>
      <w:r>
        <w:rPr>
          <w:rFonts w:ascii="Arial" w:hAnsi="Arial" w:cs="Arial"/>
          <w:sz w:val="20"/>
          <w:szCs w:val="20"/>
        </w:rPr>
        <w:t>. . .    T</w:t>
      </w:r>
      <w:r w:rsidR="007343AF" w:rsidRPr="007343AF">
        <w:rPr>
          <w:rFonts w:ascii="Arial" w:hAnsi="Arial" w:cs="Arial"/>
          <w:sz w:val="20"/>
          <w:szCs w:val="20"/>
        </w:rPr>
        <w:t xml:space="preserve">he grand strategy written by Patrick Doherty of the New America Foundation (titled “A New U.S. Grand Strategy”) offers specific prescriptions </w:t>
      </w:r>
      <w:r>
        <w:rPr>
          <w:rFonts w:ascii="Arial" w:hAnsi="Arial" w:cs="Arial"/>
          <w:sz w:val="20"/>
          <w:szCs w:val="20"/>
        </w:rPr>
        <w:t xml:space="preserve">   . . .   </w:t>
      </w:r>
      <w:r w:rsidR="007343AF" w:rsidRPr="007343AF">
        <w:rPr>
          <w:rFonts w:ascii="Arial" w:hAnsi="Arial" w:cs="Arial"/>
          <w:sz w:val="20"/>
          <w:szCs w:val="20"/>
        </w:rPr>
        <w:t>The United States “must lead the global transition to sustainability.”</w:t>
      </w:r>
      <w:r>
        <w:rPr>
          <w:rFonts w:ascii="Arial" w:hAnsi="Arial" w:cs="Arial"/>
          <w:sz w:val="20"/>
          <w:szCs w:val="20"/>
        </w:rPr>
        <w:t xml:space="preserve">    . . .   W</w:t>
      </w:r>
      <w:r w:rsidR="007343AF" w:rsidRPr="007343AF">
        <w:rPr>
          <w:rFonts w:ascii="Arial" w:hAnsi="Arial" w:cs="Arial"/>
          <w:sz w:val="20"/>
          <w:szCs w:val="20"/>
        </w:rPr>
        <w:t>al</w:t>
      </w:r>
      <w:r w:rsidR="00FF7AA3">
        <w:rPr>
          <w:rFonts w:ascii="Arial" w:hAnsi="Arial" w:cs="Arial"/>
          <w:sz w:val="20"/>
          <w:szCs w:val="20"/>
        </w:rPr>
        <w:t>kable C</w:t>
      </w:r>
      <w:r w:rsidR="00D520D9">
        <w:rPr>
          <w:rFonts w:ascii="Arial" w:hAnsi="Arial" w:cs="Arial"/>
          <w:sz w:val="20"/>
          <w:szCs w:val="20"/>
        </w:rPr>
        <w:t>ommunities   . . .    R</w:t>
      </w:r>
      <w:r w:rsidR="00FF7AA3">
        <w:rPr>
          <w:rFonts w:ascii="Arial" w:hAnsi="Arial" w:cs="Arial"/>
          <w:sz w:val="20"/>
          <w:szCs w:val="20"/>
        </w:rPr>
        <w:t>egenerative A</w:t>
      </w:r>
      <w:r w:rsidR="007343AF" w:rsidRPr="007343AF">
        <w:rPr>
          <w:rFonts w:ascii="Arial" w:hAnsi="Arial" w:cs="Arial"/>
          <w:sz w:val="20"/>
          <w:szCs w:val="20"/>
        </w:rPr>
        <w:t>griculture</w:t>
      </w:r>
      <w:r w:rsidR="00D520D9">
        <w:rPr>
          <w:rFonts w:ascii="Arial" w:hAnsi="Arial" w:cs="Arial"/>
          <w:sz w:val="20"/>
          <w:szCs w:val="20"/>
        </w:rPr>
        <w:t xml:space="preserve">    . . .   A</w:t>
      </w:r>
      <w:r w:rsidR="007343AF" w:rsidRPr="007343AF">
        <w:rPr>
          <w:rFonts w:ascii="Arial" w:hAnsi="Arial" w:cs="Arial"/>
          <w:sz w:val="20"/>
          <w:szCs w:val="20"/>
        </w:rPr>
        <w:t xml:space="preserve"> low-carbon world.</w:t>
      </w:r>
      <w:r w:rsidR="00D520D9">
        <w:rPr>
          <w:rFonts w:ascii="Arial" w:hAnsi="Arial" w:cs="Arial"/>
          <w:sz w:val="20"/>
          <w:szCs w:val="20"/>
        </w:rPr>
        <w:t xml:space="preserve">     . . .</w:t>
      </w:r>
    </w:p>
    <w:p w:rsidR="00D520D9" w:rsidRDefault="00D520D9" w:rsidP="00D520D9">
      <w:pPr>
        <w:ind w:firstLine="720"/>
        <w:rPr>
          <w:rFonts w:ascii="Arial" w:hAnsi="Arial" w:cs="Arial"/>
          <w:sz w:val="20"/>
          <w:szCs w:val="20"/>
        </w:rPr>
      </w:pPr>
    </w:p>
    <w:p w:rsidR="00D520D9" w:rsidRPr="007343AF" w:rsidRDefault="00D520D9" w:rsidP="00D520D9">
      <w:pPr>
        <w:ind w:firstLine="720"/>
        <w:rPr>
          <w:rFonts w:ascii="Arial" w:hAnsi="Arial" w:cs="Arial"/>
          <w:sz w:val="20"/>
          <w:szCs w:val="20"/>
        </w:rPr>
      </w:pPr>
    </w:p>
    <w:p w:rsidR="007343AF" w:rsidRDefault="007343AF" w:rsidP="00D520D9">
      <w:pPr>
        <w:rPr>
          <w:rFonts w:ascii="Arial" w:hAnsi="Arial" w:cs="Arial"/>
          <w:sz w:val="20"/>
          <w:szCs w:val="20"/>
        </w:rPr>
      </w:pPr>
      <w:r w:rsidRPr="007343AF">
        <w:rPr>
          <w:rFonts w:ascii="Arial" w:hAnsi="Arial" w:cs="Arial"/>
          <w:sz w:val="20"/>
          <w:szCs w:val="20"/>
        </w:rPr>
        <w:t xml:space="preserve"> </w:t>
      </w:r>
      <w:r w:rsidR="00D520D9">
        <w:rPr>
          <w:rFonts w:ascii="Arial" w:hAnsi="Arial" w:cs="Arial"/>
          <w:sz w:val="20"/>
          <w:szCs w:val="20"/>
        </w:rPr>
        <w:tab/>
        <w:t>. . .    A</w:t>
      </w:r>
      <w:r w:rsidRPr="007343AF">
        <w:rPr>
          <w:rFonts w:ascii="Arial" w:hAnsi="Arial" w:cs="Arial"/>
          <w:sz w:val="20"/>
          <w:szCs w:val="20"/>
        </w:rPr>
        <w:t xml:space="preserve"> compelling vision of the world </w:t>
      </w:r>
      <w:r w:rsidR="00D520D9">
        <w:rPr>
          <w:rFonts w:ascii="Arial" w:hAnsi="Arial" w:cs="Arial"/>
          <w:sz w:val="20"/>
          <w:szCs w:val="20"/>
        </w:rPr>
        <w:t xml:space="preserve">   . . .     W</w:t>
      </w:r>
      <w:r w:rsidRPr="007343AF">
        <w:rPr>
          <w:rFonts w:ascii="Arial" w:hAnsi="Arial" w:cs="Arial"/>
          <w:sz w:val="20"/>
          <w:szCs w:val="20"/>
        </w:rPr>
        <w:t xml:space="preserve">here we want to go. </w:t>
      </w:r>
      <w:r w:rsidR="00E338E9">
        <w:rPr>
          <w:rFonts w:ascii="Arial" w:hAnsi="Arial" w:cs="Arial"/>
          <w:sz w:val="20"/>
          <w:szCs w:val="20"/>
        </w:rPr>
        <w:t xml:space="preserve"> </w:t>
      </w:r>
      <w:r w:rsidR="00AB195A">
        <w:rPr>
          <w:rFonts w:ascii="Arial" w:hAnsi="Arial" w:cs="Arial"/>
          <w:sz w:val="20"/>
          <w:szCs w:val="20"/>
        </w:rPr>
        <w:t xml:space="preserve"> </w:t>
      </w:r>
      <w:r w:rsidR="00E338E9">
        <w:rPr>
          <w:rFonts w:ascii="Arial" w:hAnsi="Arial" w:cs="Arial"/>
          <w:sz w:val="20"/>
          <w:szCs w:val="20"/>
        </w:rPr>
        <w:t xml:space="preserve">  . . .</w:t>
      </w:r>
    </w:p>
    <w:p w:rsidR="007343AF" w:rsidRDefault="007343AF" w:rsidP="007343AF">
      <w:pPr>
        <w:rPr>
          <w:rFonts w:ascii="Arial" w:hAnsi="Arial" w:cs="Arial"/>
          <w:sz w:val="20"/>
          <w:szCs w:val="20"/>
        </w:rPr>
      </w:pPr>
    </w:p>
    <w:p w:rsidR="007343AF" w:rsidRPr="005849C5" w:rsidRDefault="005849C5" w:rsidP="005849C5">
      <w:pPr>
        <w:rPr>
          <w:rFonts w:cs="Times New Roman"/>
          <w:sz w:val="20"/>
          <w:szCs w:val="20"/>
        </w:rPr>
      </w:pPr>
      <w:r>
        <w:rPr>
          <w:rFonts w:cs="Times New Roman"/>
          <w:sz w:val="20"/>
          <w:szCs w:val="20"/>
        </w:rPr>
        <w:t xml:space="preserve">      </w:t>
      </w:r>
      <w:r w:rsidRPr="005849C5">
        <w:rPr>
          <w:rFonts w:cs="Times New Roman"/>
          <w:sz w:val="20"/>
          <w:szCs w:val="20"/>
        </w:rPr>
        <w:t xml:space="preserve">--- </w:t>
      </w:r>
      <w:r w:rsidR="007343AF" w:rsidRPr="005849C5">
        <w:rPr>
          <w:rFonts w:cs="Times New Roman"/>
          <w:sz w:val="20"/>
          <w:szCs w:val="20"/>
        </w:rPr>
        <w:t>https://www.washingtonpost.com/opinions/does-obama-have-a-grand-strategy-for-his-second-term-if-not-he-could-try-one-of-these/2013/01/18/ec78cede-5f27-11e2-a389-ee565c81c565_story.html?utm_term=.b956835e943b</w:t>
      </w:r>
    </w:p>
    <w:p w:rsidR="007343AF" w:rsidRDefault="007343AF" w:rsidP="007343AF">
      <w:pPr>
        <w:rPr>
          <w:rFonts w:ascii="Arial" w:hAnsi="Arial" w:cs="Arial"/>
          <w:sz w:val="20"/>
          <w:szCs w:val="20"/>
        </w:rPr>
      </w:pPr>
    </w:p>
    <w:p w:rsidR="007343AF" w:rsidRDefault="007343AF" w:rsidP="007343AF">
      <w:pPr>
        <w:rPr>
          <w:rFonts w:ascii="Arial" w:hAnsi="Arial" w:cs="Arial"/>
          <w:sz w:val="20"/>
          <w:szCs w:val="20"/>
        </w:rPr>
      </w:pPr>
    </w:p>
    <w:p w:rsidR="007343AF" w:rsidRDefault="007343AF" w:rsidP="007343AF">
      <w:pPr>
        <w:rPr>
          <w:rFonts w:ascii="Arial" w:hAnsi="Arial" w:cs="Arial"/>
          <w:sz w:val="20"/>
          <w:szCs w:val="20"/>
        </w:rPr>
      </w:pPr>
    </w:p>
    <w:p w:rsidR="007343AF" w:rsidRDefault="007343AF" w:rsidP="007343AF">
      <w:pPr>
        <w:rPr>
          <w:rFonts w:ascii="Arial" w:hAnsi="Arial" w:cs="Arial"/>
          <w:sz w:val="20"/>
          <w:szCs w:val="20"/>
        </w:rPr>
      </w:pPr>
    </w:p>
    <w:p w:rsidR="007343AF" w:rsidRDefault="007343AF" w:rsidP="007343AF">
      <w:pPr>
        <w:rPr>
          <w:rFonts w:ascii="Arial" w:hAnsi="Arial" w:cs="Arial"/>
          <w:sz w:val="20"/>
          <w:szCs w:val="20"/>
        </w:rPr>
      </w:pPr>
    </w:p>
    <w:p w:rsidR="00D005EA" w:rsidRDefault="00D005EA" w:rsidP="007343AF">
      <w:pPr>
        <w:rPr>
          <w:rFonts w:ascii="Arial" w:hAnsi="Arial" w:cs="Arial"/>
          <w:sz w:val="20"/>
          <w:szCs w:val="20"/>
        </w:rPr>
      </w:pPr>
    </w:p>
    <w:p w:rsidR="00D005EA" w:rsidRDefault="00D005EA" w:rsidP="007343AF">
      <w:pPr>
        <w:rPr>
          <w:rFonts w:ascii="Arial" w:hAnsi="Arial" w:cs="Arial"/>
          <w:sz w:val="20"/>
          <w:szCs w:val="20"/>
        </w:rPr>
      </w:pPr>
    </w:p>
    <w:p w:rsidR="005000CD" w:rsidRPr="005000CD" w:rsidRDefault="005000CD" w:rsidP="005000CD">
      <w:pPr>
        <w:rPr>
          <w:rFonts w:ascii="Arial" w:hAnsi="Arial" w:cs="Arial"/>
          <w:sz w:val="20"/>
          <w:szCs w:val="20"/>
        </w:rPr>
      </w:pPr>
    </w:p>
    <w:p w:rsidR="005000CD" w:rsidRPr="005000CD" w:rsidRDefault="005000CD" w:rsidP="005000CD">
      <w:pPr>
        <w:rPr>
          <w:rFonts w:ascii="Arial" w:hAnsi="Arial" w:cs="Arial"/>
          <w:sz w:val="20"/>
          <w:szCs w:val="20"/>
        </w:rPr>
      </w:pPr>
    </w:p>
    <w:p w:rsidR="005000CD" w:rsidRPr="005000CD" w:rsidRDefault="005000CD" w:rsidP="005000CD">
      <w:pPr>
        <w:rPr>
          <w:rFonts w:ascii="Arial" w:hAnsi="Arial" w:cs="Arial"/>
          <w:sz w:val="20"/>
          <w:szCs w:val="20"/>
        </w:rPr>
      </w:pPr>
    </w:p>
    <w:p w:rsidR="005000CD" w:rsidRPr="005000CD" w:rsidRDefault="005000CD" w:rsidP="005000CD">
      <w:pPr>
        <w:rPr>
          <w:rFonts w:cs="Times New Roman"/>
          <w:sz w:val="28"/>
          <w:szCs w:val="28"/>
        </w:rPr>
      </w:pPr>
      <w:r w:rsidRPr="005000CD">
        <w:rPr>
          <w:rFonts w:cs="Times New Roman"/>
          <w:sz w:val="28"/>
          <w:szCs w:val="28"/>
        </w:rPr>
        <w:t>The Next World Order</w:t>
      </w:r>
    </w:p>
    <w:p w:rsidR="005000CD" w:rsidRPr="005000CD" w:rsidRDefault="005000CD" w:rsidP="005000CD">
      <w:pPr>
        <w:rPr>
          <w:rFonts w:ascii="Arial" w:hAnsi="Arial" w:cs="Arial"/>
          <w:sz w:val="20"/>
          <w:szCs w:val="20"/>
        </w:rPr>
      </w:pPr>
      <w:r>
        <w:rPr>
          <w:rFonts w:ascii="Arial" w:hAnsi="Arial" w:cs="Arial"/>
          <w:sz w:val="20"/>
          <w:szCs w:val="20"/>
        </w:rPr>
        <w:t xml:space="preserve">JIA SIPA, </w:t>
      </w:r>
      <w:proofErr w:type="spellStart"/>
      <w:r>
        <w:rPr>
          <w:rFonts w:ascii="Arial" w:hAnsi="Arial" w:cs="Arial"/>
          <w:sz w:val="20"/>
          <w:szCs w:val="20"/>
        </w:rPr>
        <w:t>Coulumbia</w:t>
      </w:r>
      <w:proofErr w:type="spellEnd"/>
      <w:r>
        <w:rPr>
          <w:rFonts w:ascii="Arial" w:hAnsi="Arial" w:cs="Arial"/>
          <w:sz w:val="20"/>
          <w:szCs w:val="20"/>
        </w:rPr>
        <w:t xml:space="preserve"> University    -</w:t>
      </w:r>
      <w:r w:rsidRPr="005000CD">
        <w:rPr>
          <w:rFonts w:ascii="Arial" w:hAnsi="Arial" w:cs="Arial"/>
          <w:sz w:val="20"/>
          <w:szCs w:val="20"/>
        </w:rPr>
        <w:t xml:space="preserve">   </w:t>
      </w:r>
      <w:r>
        <w:rPr>
          <w:rFonts w:ascii="Arial" w:hAnsi="Arial" w:cs="Arial"/>
          <w:sz w:val="20"/>
          <w:szCs w:val="20"/>
        </w:rPr>
        <w:t xml:space="preserve">    </w:t>
      </w:r>
      <w:r w:rsidRPr="005000CD">
        <w:rPr>
          <w:rFonts w:ascii="Arial" w:hAnsi="Arial" w:cs="Arial"/>
          <w:sz w:val="20"/>
          <w:szCs w:val="20"/>
        </w:rPr>
        <w:t>Vol. 70, No. Special Anniversary Issue - - 2017</w:t>
      </w:r>
    </w:p>
    <w:p w:rsidR="005000CD" w:rsidRPr="005000CD" w:rsidRDefault="005000CD" w:rsidP="005000CD">
      <w:pPr>
        <w:rPr>
          <w:rFonts w:ascii="Arial" w:hAnsi="Arial" w:cs="Arial"/>
          <w:sz w:val="20"/>
          <w:szCs w:val="20"/>
        </w:rPr>
      </w:pPr>
    </w:p>
    <w:p w:rsidR="005000CD" w:rsidRPr="005000CD" w:rsidRDefault="005000CD" w:rsidP="005000CD">
      <w:pPr>
        <w:rPr>
          <w:rFonts w:ascii="Arial" w:hAnsi="Arial" w:cs="Arial"/>
          <w:sz w:val="20"/>
          <w:szCs w:val="20"/>
        </w:rPr>
      </w:pPr>
    </w:p>
    <w:p w:rsidR="005000CD" w:rsidRPr="005000CD" w:rsidRDefault="005000CD" w:rsidP="005000CD">
      <w:pPr>
        <w:rPr>
          <w:rFonts w:ascii="Arial" w:hAnsi="Arial" w:cs="Arial"/>
          <w:sz w:val="20"/>
          <w:szCs w:val="20"/>
        </w:rPr>
      </w:pPr>
      <w:r w:rsidRPr="005000CD">
        <w:rPr>
          <w:rFonts w:ascii="Arial" w:hAnsi="Arial" w:cs="Arial"/>
          <w:sz w:val="20"/>
          <w:szCs w:val="20"/>
        </w:rPr>
        <w:t>Letter From the Editors</w:t>
      </w:r>
    </w:p>
    <w:p w:rsidR="005000CD" w:rsidRPr="005000CD" w:rsidRDefault="005000CD" w:rsidP="005000CD">
      <w:pPr>
        <w:rPr>
          <w:rFonts w:ascii="Arial" w:hAnsi="Arial" w:cs="Arial"/>
          <w:sz w:val="20"/>
          <w:szCs w:val="20"/>
        </w:rPr>
      </w:pPr>
      <w:r w:rsidRPr="005000CD">
        <w:rPr>
          <w:rFonts w:ascii="Arial" w:hAnsi="Arial" w:cs="Arial"/>
          <w:sz w:val="20"/>
          <w:szCs w:val="20"/>
        </w:rPr>
        <w:t>By The Editors</w:t>
      </w:r>
    </w:p>
    <w:p w:rsidR="005000CD" w:rsidRPr="005000CD" w:rsidRDefault="005000CD" w:rsidP="005000CD">
      <w:pPr>
        <w:rPr>
          <w:rFonts w:ascii="Arial" w:hAnsi="Arial" w:cs="Arial"/>
          <w:sz w:val="20"/>
          <w:szCs w:val="20"/>
        </w:rPr>
      </w:pPr>
      <w:r w:rsidRPr="005000CD">
        <w:rPr>
          <w:rFonts w:ascii="Arial" w:hAnsi="Arial" w:cs="Arial"/>
          <w:sz w:val="20"/>
          <w:szCs w:val="20"/>
        </w:rPr>
        <w:t xml:space="preserve"> </w:t>
      </w:r>
    </w:p>
    <w:p w:rsidR="005000CD" w:rsidRDefault="005000CD" w:rsidP="005000CD">
      <w:pPr>
        <w:rPr>
          <w:rFonts w:ascii="Arial" w:hAnsi="Arial" w:cs="Arial"/>
          <w:sz w:val="20"/>
          <w:szCs w:val="20"/>
        </w:rPr>
      </w:pPr>
      <w:r>
        <w:rPr>
          <w:rFonts w:ascii="Arial" w:hAnsi="Arial" w:cs="Arial"/>
          <w:sz w:val="20"/>
          <w:szCs w:val="20"/>
        </w:rPr>
        <w:t>Letter From the Dean</w:t>
      </w:r>
    </w:p>
    <w:p w:rsidR="005000CD" w:rsidRPr="005000CD" w:rsidRDefault="005000CD" w:rsidP="005000CD">
      <w:pPr>
        <w:rPr>
          <w:rFonts w:ascii="Arial" w:hAnsi="Arial" w:cs="Arial"/>
          <w:sz w:val="20"/>
          <w:szCs w:val="20"/>
        </w:rPr>
      </w:pPr>
      <w:r w:rsidRPr="005000CD">
        <w:rPr>
          <w:rFonts w:ascii="Arial" w:hAnsi="Arial" w:cs="Arial"/>
          <w:sz w:val="20"/>
          <w:szCs w:val="20"/>
        </w:rPr>
        <w:t xml:space="preserve">By Merit E. </w:t>
      </w:r>
      <w:proofErr w:type="spellStart"/>
      <w:r w:rsidRPr="005000CD">
        <w:rPr>
          <w:rFonts w:ascii="Arial" w:hAnsi="Arial" w:cs="Arial"/>
          <w:sz w:val="20"/>
          <w:szCs w:val="20"/>
        </w:rPr>
        <w:t>Janow</w:t>
      </w:r>
      <w:proofErr w:type="spellEnd"/>
      <w:r w:rsidRPr="005000CD">
        <w:rPr>
          <w:rFonts w:ascii="Arial" w:hAnsi="Arial" w:cs="Arial"/>
          <w:sz w:val="20"/>
          <w:szCs w:val="20"/>
        </w:rPr>
        <w:t xml:space="preserve"> </w:t>
      </w:r>
    </w:p>
    <w:p w:rsidR="005000CD" w:rsidRPr="005000CD" w:rsidRDefault="005000CD" w:rsidP="005000CD">
      <w:pPr>
        <w:rPr>
          <w:rFonts w:ascii="Arial" w:hAnsi="Arial" w:cs="Arial"/>
          <w:sz w:val="20"/>
          <w:szCs w:val="20"/>
        </w:rPr>
      </w:pPr>
      <w:r>
        <w:rPr>
          <w:rFonts w:ascii="Arial" w:hAnsi="Arial" w:cs="Arial"/>
          <w:sz w:val="20"/>
          <w:szCs w:val="20"/>
        </w:rPr>
        <w:t xml:space="preserve"> </w:t>
      </w:r>
    </w:p>
    <w:p w:rsidR="005000CD" w:rsidRPr="005000CD" w:rsidRDefault="005000CD" w:rsidP="005000CD">
      <w:pPr>
        <w:rPr>
          <w:rFonts w:ascii="Arial" w:hAnsi="Arial" w:cs="Arial"/>
          <w:sz w:val="20"/>
          <w:szCs w:val="20"/>
        </w:rPr>
      </w:pPr>
      <w:r w:rsidRPr="005000CD">
        <w:rPr>
          <w:rFonts w:ascii="Arial" w:hAnsi="Arial" w:cs="Arial"/>
          <w:sz w:val="20"/>
          <w:szCs w:val="20"/>
        </w:rPr>
        <w:t>The Return of Anarchy?</w:t>
      </w:r>
    </w:p>
    <w:p w:rsidR="005000CD" w:rsidRPr="005000CD" w:rsidRDefault="005000CD" w:rsidP="005000CD">
      <w:pPr>
        <w:rPr>
          <w:rFonts w:ascii="Arial" w:hAnsi="Arial" w:cs="Arial"/>
          <w:sz w:val="20"/>
          <w:szCs w:val="20"/>
        </w:rPr>
      </w:pPr>
      <w:r w:rsidRPr="005000CD">
        <w:rPr>
          <w:rFonts w:ascii="Arial" w:hAnsi="Arial" w:cs="Arial"/>
          <w:sz w:val="20"/>
          <w:szCs w:val="20"/>
        </w:rPr>
        <w:t>By Anne-Marie Slaughter</w:t>
      </w:r>
    </w:p>
    <w:p w:rsidR="005000CD" w:rsidRPr="005000CD" w:rsidRDefault="005000CD" w:rsidP="005000CD">
      <w:pPr>
        <w:rPr>
          <w:rFonts w:ascii="Arial" w:hAnsi="Arial" w:cs="Arial"/>
          <w:sz w:val="20"/>
          <w:szCs w:val="20"/>
        </w:rPr>
      </w:pPr>
      <w:r>
        <w:rPr>
          <w:rFonts w:ascii="Arial" w:hAnsi="Arial" w:cs="Arial"/>
          <w:sz w:val="20"/>
          <w:szCs w:val="20"/>
        </w:rPr>
        <w:t xml:space="preserve"> </w:t>
      </w:r>
    </w:p>
    <w:p w:rsidR="005000CD" w:rsidRPr="005000CD" w:rsidRDefault="005000CD" w:rsidP="005000CD">
      <w:pPr>
        <w:rPr>
          <w:rFonts w:ascii="Arial" w:hAnsi="Arial" w:cs="Arial"/>
          <w:sz w:val="20"/>
          <w:szCs w:val="20"/>
        </w:rPr>
      </w:pPr>
      <w:r w:rsidRPr="005000CD">
        <w:rPr>
          <w:rFonts w:ascii="Arial" w:hAnsi="Arial" w:cs="Arial"/>
          <w:sz w:val="20"/>
          <w:szCs w:val="20"/>
        </w:rPr>
        <w:t xml:space="preserve">War Must Not Become the New Normal </w:t>
      </w:r>
    </w:p>
    <w:p w:rsidR="005000CD" w:rsidRPr="005000CD" w:rsidRDefault="005000CD" w:rsidP="005000CD">
      <w:pPr>
        <w:rPr>
          <w:rFonts w:ascii="Arial" w:hAnsi="Arial" w:cs="Arial"/>
          <w:sz w:val="20"/>
          <w:szCs w:val="20"/>
        </w:rPr>
      </w:pPr>
      <w:r w:rsidRPr="005000CD">
        <w:rPr>
          <w:rFonts w:ascii="Arial" w:hAnsi="Arial" w:cs="Arial"/>
          <w:sz w:val="20"/>
          <w:szCs w:val="20"/>
        </w:rPr>
        <w:t xml:space="preserve">By Jean-Marie </w:t>
      </w:r>
      <w:proofErr w:type="spellStart"/>
      <w:r w:rsidRPr="005000CD">
        <w:rPr>
          <w:rFonts w:ascii="Arial" w:hAnsi="Arial" w:cs="Arial"/>
          <w:sz w:val="20"/>
          <w:szCs w:val="20"/>
        </w:rPr>
        <w:t>Guéhenno</w:t>
      </w:r>
      <w:proofErr w:type="spellEnd"/>
    </w:p>
    <w:p w:rsidR="005000CD" w:rsidRPr="005000CD" w:rsidRDefault="005000CD" w:rsidP="005000CD">
      <w:pPr>
        <w:rPr>
          <w:rFonts w:ascii="Arial" w:hAnsi="Arial" w:cs="Arial"/>
          <w:sz w:val="20"/>
          <w:szCs w:val="20"/>
        </w:rPr>
      </w:pPr>
      <w:r w:rsidRPr="005000CD">
        <w:rPr>
          <w:rFonts w:ascii="Arial" w:hAnsi="Arial" w:cs="Arial"/>
          <w:sz w:val="20"/>
          <w:szCs w:val="20"/>
        </w:rPr>
        <w:t xml:space="preserve"> </w:t>
      </w:r>
    </w:p>
    <w:p w:rsidR="005000CD" w:rsidRPr="005000CD" w:rsidRDefault="005000CD" w:rsidP="005000CD">
      <w:pPr>
        <w:rPr>
          <w:rFonts w:ascii="Arial" w:hAnsi="Arial" w:cs="Arial"/>
          <w:sz w:val="20"/>
          <w:szCs w:val="20"/>
        </w:rPr>
      </w:pPr>
      <w:r w:rsidRPr="005000CD">
        <w:rPr>
          <w:rFonts w:ascii="Arial" w:hAnsi="Arial" w:cs="Arial"/>
          <w:sz w:val="20"/>
          <w:szCs w:val="20"/>
        </w:rPr>
        <w:t>The Shifting Sands of Global Order</w:t>
      </w:r>
    </w:p>
    <w:p w:rsidR="005000CD" w:rsidRPr="005000CD" w:rsidRDefault="005000CD" w:rsidP="005000CD">
      <w:pPr>
        <w:rPr>
          <w:rFonts w:ascii="Arial" w:hAnsi="Arial" w:cs="Arial"/>
          <w:sz w:val="20"/>
          <w:szCs w:val="20"/>
        </w:rPr>
      </w:pPr>
      <w:r w:rsidRPr="005000CD">
        <w:rPr>
          <w:rFonts w:ascii="Arial" w:hAnsi="Arial" w:cs="Arial"/>
          <w:sz w:val="20"/>
          <w:szCs w:val="20"/>
        </w:rPr>
        <w:t xml:space="preserve">By </w:t>
      </w:r>
      <w:proofErr w:type="spellStart"/>
      <w:r w:rsidRPr="005000CD">
        <w:rPr>
          <w:rFonts w:ascii="Arial" w:hAnsi="Arial" w:cs="Arial"/>
          <w:sz w:val="20"/>
          <w:szCs w:val="20"/>
        </w:rPr>
        <w:t>Shlomo</w:t>
      </w:r>
      <w:proofErr w:type="spellEnd"/>
      <w:r w:rsidRPr="005000CD">
        <w:rPr>
          <w:rFonts w:ascii="Arial" w:hAnsi="Arial" w:cs="Arial"/>
          <w:sz w:val="20"/>
          <w:szCs w:val="20"/>
        </w:rPr>
        <w:t xml:space="preserve"> Ben-Ami</w:t>
      </w:r>
    </w:p>
    <w:p w:rsidR="005000CD" w:rsidRPr="005000CD" w:rsidRDefault="005000CD" w:rsidP="005000CD">
      <w:pPr>
        <w:rPr>
          <w:rFonts w:ascii="Arial" w:hAnsi="Arial" w:cs="Arial"/>
          <w:sz w:val="20"/>
          <w:szCs w:val="20"/>
        </w:rPr>
      </w:pPr>
      <w:r>
        <w:rPr>
          <w:rFonts w:ascii="Arial" w:hAnsi="Arial" w:cs="Arial"/>
          <w:sz w:val="20"/>
          <w:szCs w:val="20"/>
        </w:rPr>
        <w:t xml:space="preserve"> </w:t>
      </w:r>
    </w:p>
    <w:p w:rsidR="005000CD" w:rsidRPr="005000CD" w:rsidRDefault="005000CD" w:rsidP="005000CD">
      <w:pPr>
        <w:rPr>
          <w:rFonts w:ascii="Arial" w:hAnsi="Arial" w:cs="Arial"/>
          <w:sz w:val="20"/>
          <w:szCs w:val="20"/>
        </w:rPr>
      </w:pPr>
      <w:r w:rsidRPr="005000CD">
        <w:rPr>
          <w:rFonts w:ascii="Arial" w:hAnsi="Arial" w:cs="Arial"/>
          <w:sz w:val="20"/>
          <w:szCs w:val="20"/>
        </w:rPr>
        <w:t>The Future of Economic and Financial Globalization</w:t>
      </w:r>
    </w:p>
    <w:p w:rsidR="005000CD" w:rsidRPr="005000CD" w:rsidRDefault="005000CD" w:rsidP="005000CD">
      <w:pPr>
        <w:rPr>
          <w:rFonts w:ascii="Arial" w:hAnsi="Arial" w:cs="Arial"/>
          <w:sz w:val="20"/>
          <w:szCs w:val="20"/>
        </w:rPr>
      </w:pPr>
      <w:r w:rsidRPr="005000CD">
        <w:rPr>
          <w:rFonts w:ascii="Arial" w:hAnsi="Arial" w:cs="Arial"/>
          <w:sz w:val="20"/>
          <w:szCs w:val="20"/>
        </w:rPr>
        <w:t>By Mohamed A. El-</w:t>
      </w:r>
      <w:proofErr w:type="spellStart"/>
      <w:r w:rsidRPr="005000CD">
        <w:rPr>
          <w:rFonts w:ascii="Arial" w:hAnsi="Arial" w:cs="Arial"/>
          <w:sz w:val="20"/>
          <w:szCs w:val="20"/>
        </w:rPr>
        <w:t>Erian</w:t>
      </w:r>
      <w:proofErr w:type="spellEnd"/>
    </w:p>
    <w:p w:rsidR="005000CD" w:rsidRPr="005000CD" w:rsidRDefault="005000CD" w:rsidP="005000CD">
      <w:pPr>
        <w:rPr>
          <w:rFonts w:ascii="Arial" w:hAnsi="Arial" w:cs="Arial"/>
          <w:sz w:val="20"/>
          <w:szCs w:val="20"/>
        </w:rPr>
      </w:pPr>
      <w:r>
        <w:rPr>
          <w:rFonts w:ascii="Arial" w:hAnsi="Arial" w:cs="Arial"/>
          <w:sz w:val="20"/>
          <w:szCs w:val="20"/>
        </w:rPr>
        <w:t xml:space="preserve"> </w:t>
      </w:r>
    </w:p>
    <w:p w:rsidR="005000CD" w:rsidRPr="005000CD" w:rsidRDefault="005000CD" w:rsidP="005000CD">
      <w:pPr>
        <w:rPr>
          <w:rFonts w:ascii="Arial" w:hAnsi="Arial" w:cs="Arial"/>
          <w:sz w:val="20"/>
          <w:szCs w:val="20"/>
        </w:rPr>
      </w:pPr>
      <w:r w:rsidRPr="005000CD">
        <w:rPr>
          <w:rFonts w:ascii="Arial" w:hAnsi="Arial" w:cs="Arial"/>
          <w:sz w:val="20"/>
          <w:szCs w:val="20"/>
        </w:rPr>
        <w:t>Development in a Time of Xenophobia</w:t>
      </w:r>
    </w:p>
    <w:p w:rsidR="005000CD" w:rsidRPr="005000CD" w:rsidRDefault="005000CD" w:rsidP="005000CD">
      <w:pPr>
        <w:rPr>
          <w:rFonts w:ascii="Arial" w:hAnsi="Arial" w:cs="Arial"/>
          <w:sz w:val="20"/>
          <w:szCs w:val="20"/>
        </w:rPr>
      </w:pPr>
      <w:r w:rsidRPr="005000CD">
        <w:rPr>
          <w:rFonts w:ascii="Arial" w:hAnsi="Arial" w:cs="Arial"/>
          <w:sz w:val="20"/>
          <w:szCs w:val="20"/>
        </w:rPr>
        <w:t>By William Easterly</w:t>
      </w:r>
    </w:p>
    <w:p w:rsidR="005000CD" w:rsidRPr="005000CD" w:rsidRDefault="005000CD" w:rsidP="005000CD">
      <w:pPr>
        <w:rPr>
          <w:rFonts w:ascii="Arial" w:hAnsi="Arial" w:cs="Arial"/>
          <w:sz w:val="20"/>
          <w:szCs w:val="20"/>
        </w:rPr>
      </w:pPr>
      <w:r w:rsidRPr="005000CD">
        <w:rPr>
          <w:rFonts w:ascii="Arial" w:hAnsi="Arial" w:cs="Arial"/>
          <w:sz w:val="20"/>
          <w:szCs w:val="20"/>
        </w:rPr>
        <w:t xml:space="preserve"> </w:t>
      </w:r>
    </w:p>
    <w:p w:rsidR="005000CD" w:rsidRPr="005000CD" w:rsidRDefault="005000CD" w:rsidP="005000CD">
      <w:pPr>
        <w:rPr>
          <w:rFonts w:ascii="Arial" w:hAnsi="Arial" w:cs="Arial"/>
          <w:sz w:val="20"/>
          <w:szCs w:val="20"/>
        </w:rPr>
      </w:pPr>
      <w:r w:rsidRPr="005000CD">
        <w:rPr>
          <w:rFonts w:ascii="Arial" w:hAnsi="Arial" w:cs="Arial"/>
          <w:sz w:val="20"/>
          <w:szCs w:val="20"/>
        </w:rPr>
        <w:t>What Will it Take to Achieve the Sustainable Development Goals?</w:t>
      </w:r>
    </w:p>
    <w:p w:rsidR="005000CD" w:rsidRPr="005000CD" w:rsidRDefault="005000CD" w:rsidP="005000CD">
      <w:pPr>
        <w:rPr>
          <w:rFonts w:ascii="Arial" w:hAnsi="Arial" w:cs="Arial"/>
          <w:sz w:val="20"/>
          <w:szCs w:val="20"/>
        </w:rPr>
      </w:pPr>
      <w:r w:rsidRPr="005000CD">
        <w:rPr>
          <w:rFonts w:ascii="Arial" w:hAnsi="Arial" w:cs="Arial"/>
          <w:sz w:val="20"/>
          <w:szCs w:val="20"/>
        </w:rPr>
        <w:t>By Helen Clark</w:t>
      </w:r>
    </w:p>
    <w:p w:rsidR="005000CD" w:rsidRPr="005000CD" w:rsidRDefault="005000CD" w:rsidP="005000CD">
      <w:pPr>
        <w:rPr>
          <w:rFonts w:ascii="Arial" w:hAnsi="Arial" w:cs="Arial"/>
          <w:sz w:val="20"/>
          <w:szCs w:val="20"/>
        </w:rPr>
      </w:pPr>
      <w:r>
        <w:rPr>
          <w:rFonts w:ascii="Arial" w:hAnsi="Arial" w:cs="Arial"/>
          <w:sz w:val="20"/>
          <w:szCs w:val="20"/>
        </w:rPr>
        <w:lastRenderedPageBreak/>
        <w:t xml:space="preserve"> </w:t>
      </w:r>
    </w:p>
    <w:p w:rsidR="005000CD" w:rsidRPr="005000CD" w:rsidRDefault="005000CD" w:rsidP="005000CD">
      <w:pPr>
        <w:rPr>
          <w:rFonts w:ascii="Arial" w:hAnsi="Arial" w:cs="Arial"/>
          <w:sz w:val="20"/>
          <w:szCs w:val="20"/>
        </w:rPr>
      </w:pPr>
      <w:r w:rsidRPr="005000CD">
        <w:rPr>
          <w:rFonts w:ascii="Arial" w:hAnsi="Arial" w:cs="Arial"/>
          <w:sz w:val="20"/>
          <w:szCs w:val="20"/>
        </w:rPr>
        <w:t>Moving Climate From the Crosshairs to the Crossroads</w:t>
      </w:r>
    </w:p>
    <w:p w:rsidR="005000CD" w:rsidRPr="005000CD" w:rsidRDefault="005000CD" w:rsidP="005000CD">
      <w:pPr>
        <w:rPr>
          <w:rFonts w:ascii="Arial" w:hAnsi="Arial" w:cs="Arial"/>
          <w:sz w:val="20"/>
          <w:szCs w:val="20"/>
        </w:rPr>
      </w:pPr>
      <w:r w:rsidRPr="005000CD">
        <w:rPr>
          <w:rFonts w:ascii="Arial" w:hAnsi="Arial" w:cs="Arial"/>
          <w:sz w:val="20"/>
          <w:szCs w:val="20"/>
        </w:rPr>
        <w:t>By Robert C. Orr</w:t>
      </w:r>
    </w:p>
    <w:p w:rsidR="005000CD" w:rsidRPr="005000CD" w:rsidRDefault="005000CD" w:rsidP="005000CD">
      <w:pPr>
        <w:rPr>
          <w:rFonts w:ascii="Arial" w:hAnsi="Arial" w:cs="Arial"/>
          <w:sz w:val="20"/>
          <w:szCs w:val="20"/>
        </w:rPr>
      </w:pPr>
      <w:r>
        <w:rPr>
          <w:rFonts w:ascii="Arial" w:hAnsi="Arial" w:cs="Arial"/>
          <w:sz w:val="20"/>
          <w:szCs w:val="20"/>
        </w:rPr>
        <w:t xml:space="preserve"> </w:t>
      </w:r>
    </w:p>
    <w:p w:rsidR="005000CD" w:rsidRDefault="005000CD" w:rsidP="005000CD">
      <w:pPr>
        <w:rPr>
          <w:rFonts w:ascii="Arial" w:hAnsi="Arial" w:cs="Arial"/>
          <w:sz w:val="20"/>
          <w:szCs w:val="20"/>
        </w:rPr>
      </w:pPr>
      <w:r w:rsidRPr="005000CD">
        <w:rPr>
          <w:rFonts w:ascii="Arial" w:hAnsi="Arial" w:cs="Arial"/>
          <w:sz w:val="20"/>
          <w:szCs w:val="20"/>
        </w:rPr>
        <w:t>The U.S. Response to Today’s Global Order and Tomorrow’s Threats</w:t>
      </w:r>
    </w:p>
    <w:p w:rsidR="005000CD" w:rsidRPr="005000CD" w:rsidRDefault="005000CD" w:rsidP="005000CD">
      <w:pPr>
        <w:rPr>
          <w:rFonts w:ascii="Arial" w:hAnsi="Arial" w:cs="Arial"/>
          <w:sz w:val="20"/>
          <w:szCs w:val="20"/>
        </w:rPr>
      </w:pPr>
      <w:r w:rsidRPr="005000CD">
        <w:rPr>
          <w:rFonts w:ascii="Arial" w:hAnsi="Arial" w:cs="Arial"/>
          <w:sz w:val="20"/>
          <w:szCs w:val="20"/>
        </w:rPr>
        <w:t>By Richard Fontaine</w:t>
      </w:r>
    </w:p>
    <w:p w:rsidR="005000CD" w:rsidRPr="005000CD" w:rsidRDefault="005000CD" w:rsidP="005000CD">
      <w:pPr>
        <w:rPr>
          <w:rFonts w:ascii="Arial" w:hAnsi="Arial" w:cs="Arial"/>
          <w:sz w:val="20"/>
          <w:szCs w:val="20"/>
        </w:rPr>
      </w:pPr>
      <w:r>
        <w:rPr>
          <w:rFonts w:ascii="Arial" w:hAnsi="Arial" w:cs="Arial"/>
          <w:sz w:val="20"/>
          <w:szCs w:val="20"/>
        </w:rPr>
        <w:t xml:space="preserve"> </w:t>
      </w:r>
    </w:p>
    <w:p w:rsidR="005000CD" w:rsidRPr="005000CD" w:rsidRDefault="005000CD" w:rsidP="005000CD">
      <w:pPr>
        <w:rPr>
          <w:rFonts w:ascii="Arial" w:hAnsi="Arial" w:cs="Arial"/>
          <w:sz w:val="20"/>
          <w:szCs w:val="20"/>
        </w:rPr>
      </w:pPr>
      <w:r w:rsidRPr="005000CD">
        <w:rPr>
          <w:rFonts w:ascii="Arial" w:hAnsi="Arial" w:cs="Arial"/>
          <w:sz w:val="20"/>
          <w:szCs w:val="20"/>
        </w:rPr>
        <w:t xml:space="preserve">Why Democracies Are at a Disadvantage in Cyber Wars </w:t>
      </w:r>
    </w:p>
    <w:p w:rsidR="005000CD" w:rsidRPr="005000CD" w:rsidRDefault="005000CD" w:rsidP="005000CD">
      <w:pPr>
        <w:rPr>
          <w:rFonts w:ascii="Arial" w:hAnsi="Arial" w:cs="Arial"/>
          <w:sz w:val="20"/>
          <w:szCs w:val="20"/>
        </w:rPr>
      </w:pPr>
      <w:r w:rsidRPr="005000CD">
        <w:rPr>
          <w:rFonts w:ascii="Arial" w:hAnsi="Arial" w:cs="Arial"/>
          <w:sz w:val="20"/>
          <w:szCs w:val="20"/>
        </w:rPr>
        <w:t xml:space="preserve">By </w:t>
      </w:r>
      <w:proofErr w:type="spellStart"/>
      <w:r w:rsidRPr="005000CD">
        <w:rPr>
          <w:rFonts w:ascii="Arial" w:hAnsi="Arial" w:cs="Arial"/>
          <w:sz w:val="20"/>
          <w:szCs w:val="20"/>
        </w:rPr>
        <w:t>Moisés</w:t>
      </w:r>
      <w:proofErr w:type="spellEnd"/>
      <w:r w:rsidRPr="005000CD">
        <w:rPr>
          <w:rFonts w:ascii="Arial" w:hAnsi="Arial" w:cs="Arial"/>
          <w:sz w:val="20"/>
          <w:szCs w:val="20"/>
        </w:rPr>
        <w:t xml:space="preserve"> </w:t>
      </w:r>
      <w:proofErr w:type="spellStart"/>
      <w:r w:rsidRPr="005000CD">
        <w:rPr>
          <w:rFonts w:ascii="Arial" w:hAnsi="Arial" w:cs="Arial"/>
          <w:sz w:val="20"/>
          <w:szCs w:val="20"/>
        </w:rPr>
        <w:t>Naím</w:t>
      </w:r>
      <w:proofErr w:type="spellEnd"/>
    </w:p>
    <w:p w:rsidR="005000CD" w:rsidRPr="005000CD" w:rsidRDefault="005000CD" w:rsidP="005000CD">
      <w:pPr>
        <w:rPr>
          <w:rFonts w:ascii="Arial" w:hAnsi="Arial" w:cs="Arial"/>
          <w:sz w:val="20"/>
          <w:szCs w:val="20"/>
        </w:rPr>
      </w:pPr>
      <w:r>
        <w:rPr>
          <w:rFonts w:ascii="Arial" w:hAnsi="Arial" w:cs="Arial"/>
          <w:sz w:val="20"/>
          <w:szCs w:val="20"/>
        </w:rPr>
        <w:t xml:space="preserve"> </w:t>
      </w:r>
    </w:p>
    <w:p w:rsidR="005000CD" w:rsidRPr="005000CD" w:rsidRDefault="005000CD" w:rsidP="005000CD">
      <w:pPr>
        <w:rPr>
          <w:rFonts w:ascii="Arial" w:hAnsi="Arial" w:cs="Arial"/>
          <w:sz w:val="20"/>
          <w:szCs w:val="20"/>
        </w:rPr>
      </w:pPr>
      <w:r w:rsidRPr="005000CD">
        <w:rPr>
          <w:rFonts w:ascii="Arial" w:hAnsi="Arial" w:cs="Arial"/>
          <w:sz w:val="20"/>
          <w:szCs w:val="20"/>
        </w:rPr>
        <w:t xml:space="preserve">The Dangerous Rise of Populism: Global Attacks on Human Rights Values </w:t>
      </w:r>
    </w:p>
    <w:p w:rsidR="005000CD" w:rsidRPr="005000CD" w:rsidRDefault="005000CD" w:rsidP="005000CD">
      <w:pPr>
        <w:rPr>
          <w:rFonts w:ascii="Arial" w:hAnsi="Arial" w:cs="Arial"/>
          <w:sz w:val="20"/>
          <w:szCs w:val="20"/>
        </w:rPr>
      </w:pPr>
      <w:r w:rsidRPr="005000CD">
        <w:rPr>
          <w:rFonts w:ascii="Arial" w:hAnsi="Arial" w:cs="Arial"/>
          <w:sz w:val="20"/>
          <w:szCs w:val="20"/>
        </w:rPr>
        <w:t>By Kenneth Roth</w:t>
      </w:r>
    </w:p>
    <w:p w:rsidR="005000CD" w:rsidRPr="005000CD" w:rsidRDefault="005000CD" w:rsidP="005000CD">
      <w:pPr>
        <w:rPr>
          <w:rFonts w:ascii="Arial" w:hAnsi="Arial" w:cs="Arial"/>
          <w:sz w:val="20"/>
          <w:szCs w:val="20"/>
        </w:rPr>
      </w:pPr>
      <w:r>
        <w:rPr>
          <w:rFonts w:ascii="Arial" w:hAnsi="Arial" w:cs="Arial"/>
          <w:sz w:val="20"/>
          <w:szCs w:val="20"/>
        </w:rPr>
        <w:t xml:space="preserve"> </w:t>
      </w:r>
    </w:p>
    <w:p w:rsidR="005000CD" w:rsidRPr="005000CD" w:rsidRDefault="005000CD" w:rsidP="005000CD">
      <w:pPr>
        <w:rPr>
          <w:rFonts w:ascii="Arial" w:hAnsi="Arial" w:cs="Arial"/>
          <w:sz w:val="20"/>
          <w:szCs w:val="20"/>
        </w:rPr>
      </w:pPr>
      <w:r w:rsidRPr="005000CD">
        <w:rPr>
          <w:rFonts w:ascii="Arial" w:hAnsi="Arial" w:cs="Arial"/>
          <w:sz w:val="20"/>
          <w:szCs w:val="20"/>
        </w:rPr>
        <w:t>The Global Youth Boom Is Here</w:t>
      </w:r>
    </w:p>
    <w:p w:rsidR="005000CD" w:rsidRPr="005000CD" w:rsidRDefault="005000CD" w:rsidP="005000CD">
      <w:pPr>
        <w:rPr>
          <w:rFonts w:ascii="Arial" w:hAnsi="Arial" w:cs="Arial"/>
          <w:sz w:val="20"/>
          <w:szCs w:val="20"/>
        </w:rPr>
      </w:pPr>
      <w:r w:rsidRPr="005000CD">
        <w:rPr>
          <w:rFonts w:ascii="Arial" w:hAnsi="Arial" w:cs="Arial"/>
          <w:sz w:val="20"/>
          <w:szCs w:val="20"/>
        </w:rPr>
        <w:t>By Kristin M. Lord</w:t>
      </w:r>
    </w:p>
    <w:p w:rsidR="005000CD" w:rsidRPr="005000CD" w:rsidRDefault="005000CD" w:rsidP="005000CD">
      <w:pPr>
        <w:rPr>
          <w:rFonts w:ascii="Arial" w:hAnsi="Arial" w:cs="Arial"/>
          <w:sz w:val="20"/>
          <w:szCs w:val="20"/>
        </w:rPr>
      </w:pPr>
    </w:p>
    <w:p w:rsidR="005000CD" w:rsidRPr="005000CD" w:rsidRDefault="005000CD" w:rsidP="005000CD">
      <w:pPr>
        <w:rPr>
          <w:rFonts w:ascii="Arial" w:hAnsi="Arial" w:cs="Arial"/>
          <w:sz w:val="20"/>
          <w:szCs w:val="20"/>
        </w:rPr>
      </w:pPr>
    </w:p>
    <w:p w:rsidR="005000CD" w:rsidRPr="005000CD" w:rsidRDefault="005000CD" w:rsidP="005000CD">
      <w:pPr>
        <w:rPr>
          <w:rFonts w:ascii="Arial" w:hAnsi="Arial" w:cs="Arial"/>
          <w:sz w:val="20"/>
          <w:szCs w:val="20"/>
        </w:rPr>
      </w:pPr>
      <w:r w:rsidRPr="005000CD">
        <w:rPr>
          <w:rFonts w:ascii="Arial" w:hAnsi="Arial" w:cs="Arial"/>
          <w:sz w:val="20"/>
          <w:szCs w:val="20"/>
        </w:rPr>
        <w:t>Global Health in a Populist and Nationalist Age</w:t>
      </w:r>
    </w:p>
    <w:p w:rsidR="005000CD" w:rsidRDefault="005000CD" w:rsidP="005000CD">
      <w:pPr>
        <w:rPr>
          <w:rFonts w:ascii="Arial" w:hAnsi="Arial" w:cs="Arial"/>
          <w:sz w:val="20"/>
          <w:szCs w:val="20"/>
        </w:rPr>
      </w:pPr>
      <w:r w:rsidRPr="005000CD">
        <w:rPr>
          <w:rFonts w:ascii="Arial" w:hAnsi="Arial" w:cs="Arial"/>
          <w:sz w:val="20"/>
          <w:szCs w:val="20"/>
        </w:rPr>
        <w:t>By Laurie Garrett</w:t>
      </w:r>
    </w:p>
    <w:p w:rsidR="005000CD" w:rsidRDefault="005000CD" w:rsidP="005000CD">
      <w:pPr>
        <w:rPr>
          <w:rFonts w:ascii="Arial" w:hAnsi="Arial" w:cs="Arial"/>
          <w:sz w:val="20"/>
          <w:szCs w:val="20"/>
        </w:rPr>
      </w:pPr>
    </w:p>
    <w:p w:rsidR="005000CD" w:rsidRDefault="005000CD" w:rsidP="005000CD">
      <w:pPr>
        <w:rPr>
          <w:rFonts w:ascii="Arial" w:hAnsi="Arial" w:cs="Arial"/>
          <w:sz w:val="20"/>
          <w:szCs w:val="20"/>
        </w:rPr>
      </w:pPr>
    </w:p>
    <w:p w:rsidR="005000CD" w:rsidRPr="005000CD" w:rsidRDefault="005000CD" w:rsidP="005000CD">
      <w:pPr>
        <w:ind w:left="3600" w:firstLine="720"/>
        <w:rPr>
          <w:rFonts w:cs="Times New Roman"/>
          <w:sz w:val="20"/>
          <w:szCs w:val="20"/>
        </w:rPr>
      </w:pPr>
      <w:r w:rsidRPr="005000CD">
        <w:rPr>
          <w:rFonts w:cs="Times New Roman"/>
          <w:sz w:val="20"/>
          <w:szCs w:val="20"/>
        </w:rPr>
        <w:t>--- https://jia.sipa.columbia.edu/next-world-order</w:t>
      </w:r>
    </w:p>
    <w:p w:rsidR="005000CD" w:rsidRDefault="005000CD" w:rsidP="005000CD">
      <w:pPr>
        <w:rPr>
          <w:rFonts w:ascii="Arial" w:hAnsi="Arial" w:cs="Arial"/>
          <w:sz w:val="20"/>
          <w:szCs w:val="20"/>
        </w:rPr>
      </w:pPr>
    </w:p>
    <w:p w:rsidR="005000CD" w:rsidRDefault="005000CD" w:rsidP="005000CD">
      <w:pPr>
        <w:rPr>
          <w:rFonts w:ascii="Arial" w:hAnsi="Arial" w:cs="Arial"/>
          <w:sz w:val="20"/>
          <w:szCs w:val="20"/>
        </w:rPr>
      </w:pPr>
    </w:p>
    <w:p w:rsidR="005000CD" w:rsidRDefault="005000CD" w:rsidP="005000CD">
      <w:pPr>
        <w:rPr>
          <w:rFonts w:ascii="Arial" w:hAnsi="Arial" w:cs="Arial"/>
          <w:sz w:val="20"/>
          <w:szCs w:val="20"/>
        </w:rPr>
      </w:pPr>
    </w:p>
    <w:p w:rsidR="005000CD" w:rsidRDefault="005000CD" w:rsidP="005000CD">
      <w:pPr>
        <w:rPr>
          <w:rFonts w:ascii="Arial" w:hAnsi="Arial" w:cs="Arial"/>
          <w:sz w:val="20"/>
          <w:szCs w:val="20"/>
        </w:rPr>
      </w:pPr>
    </w:p>
    <w:p w:rsidR="008E3910" w:rsidRDefault="008E3910" w:rsidP="005000CD">
      <w:pPr>
        <w:rPr>
          <w:rFonts w:ascii="Arial" w:hAnsi="Arial" w:cs="Arial"/>
          <w:sz w:val="20"/>
          <w:szCs w:val="20"/>
        </w:rPr>
      </w:pPr>
    </w:p>
    <w:p w:rsidR="008E3910" w:rsidRDefault="008E3910" w:rsidP="005000CD">
      <w:pPr>
        <w:rPr>
          <w:rFonts w:ascii="Arial" w:hAnsi="Arial" w:cs="Arial"/>
          <w:sz w:val="20"/>
          <w:szCs w:val="20"/>
        </w:rPr>
      </w:pPr>
    </w:p>
    <w:p w:rsidR="008E3910" w:rsidRDefault="008E3910" w:rsidP="005000CD">
      <w:pPr>
        <w:rPr>
          <w:rFonts w:ascii="Arial" w:hAnsi="Arial" w:cs="Arial"/>
          <w:sz w:val="20"/>
          <w:szCs w:val="20"/>
        </w:rPr>
      </w:pPr>
    </w:p>
    <w:p w:rsidR="008E3910" w:rsidRDefault="008E3910" w:rsidP="005000CD">
      <w:pPr>
        <w:rPr>
          <w:rFonts w:ascii="Arial" w:hAnsi="Arial" w:cs="Arial"/>
          <w:sz w:val="20"/>
          <w:szCs w:val="20"/>
        </w:rPr>
      </w:pPr>
    </w:p>
    <w:p w:rsidR="008E3910" w:rsidRDefault="008E3910" w:rsidP="005000CD">
      <w:pPr>
        <w:rPr>
          <w:rFonts w:ascii="Arial" w:hAnsi="Arial" w:cs="Arial"/>
          <w:sz w:val="20"/>
          <w:szCs w:val="20"/>
        </w:rPr>
      </w:pPr>
    </w:p>
    <w:p w:rsidR="002758CF" w:rsidRPr="002758CF" w:rsidRDefault="002758CF" w:rsidP="002758CF">
      <w:pPr>
        <w:rPr>
          <w:rFonts w:ascii="Arial" w:hAnsi="Arial" w:cs="Arial"/>
          <w:sz w:val="20"/>
          <w:szCs w:val="20"/>
        </w:rPr>
      </w:pPr>
    </w:p>
    <w:p w:rsidR="002758CF" w:rsidRPr="002758CF" w:rsidRDefault="002758CF" w:rsidP="002758CF">
      <w:pPr>
        <w:rPr>
          <w:rFonts w:ascii="Arial" w:hAnsi="Arial" w:cs="Arial"/>
          <w:sz w:val="20"/>
          <w:szCs w:val="20"/>
        </w:rPr>
      </w:pPr>
    </w:p>
    <w:p w:rsidR="002758CF" w:rsidRPr="002758CF" w:rsidRDefault="002758CF" w:rsidP="002758CF">
      <w:pPr>
        <w:rPr>
          <w:rFonts w:ascii="Arial" w:hAnsi="Arial" w:cs="Arial"/>
          <w:sz w:val="20"/>
          <w:szCs w:val="20"/>
        </w:rPr>
      </w:pPr>
    </w:p>
    <w:p w:rsidR="002758CF" w:rsidRPr="002758CF" w:rsidRDefault="002758CF" w:rsidP="002758CF">
      <w:pPr>
        <w:rPr>
          <w:rFonts w:ascii="Arial" w:hAnsi="Arial" w:cs="Arial"/>
          <w:sz w:val="20"/>
          <w:szCs w:val="20"/>
        </w:rPr>
      </w:pPr>
    </w:p>
    <w:p w:rsidR="002758CF" w:rsidRPr="002758CF" w:rsidRDefault="002758CF" w:rsidP="002758CF">
      <w:pPr>
        <w:rPr>
          <w:rFonts w:cs="Times New Roman"/>
          <w:sz w:val="28"/>
          <w:szCs w:val="28"/>
        </w:rPr>
      </w:pPr>
      <w:r w:rsidRPr="002758CF">
        <w:rPr>
          <w:rFonts w:cs="Times New Roman"/>
          <w:sz w:val="28"/>
          <w:szCs w:val="28"/>
        </w:rPr>
        <w:t>The Return of Anarchy?</w:t>
      </w:r>
    </w:p>
    <w:p w:rsidR="002758CF" w:rsidRDefault="002758CF" w:rsidP="00242424">
      <w:pPr>
        <w:rPr>
          <w:rFonts w:ascii="Arial" w:hAnsi="Arial" w:cs="Arial"/>
          <w:sz w:val="20"/>
          <w:szCs w:val="20"/>
        </w:rPr>
      </w:pPr>
      <w:r>
        <w:rPr>
          <w:rFonts w:ascii="Arial" w:hAnsi="Arial" w:cs="Arial"/>
          <w:sz w:val="20"/>
          <w:szCs w:val="20"/>
        </w:rPr>
        <w:t xml:space="preserve">Anne-Marie Slaughter    -  </w:t>
      </w:r>
      <w:r w:rsidR="00242424">
        <w:rPr>
          <w:rFonts w:ascii="Arial" w:hAnsi="Arial" w:cs="Arial"/>
          <w:sz w:val="20"/>
          <w:szCs w:val="20"/>
        </w:rPr>
        <w:t xml:space="preserve">  JIA   -  </w:t>
      </w:r>
      <w:r>
        <w:rPr>
          <w:rFonts w:ascii="Arial" w:hAnsi="Arial" w:cs="Arial"/>
          <w:sz w:val="20"/>
          <w:szCs w:val="20"/>
        </w:rPr>
        <w:t xml:space="preserve">  </w:t>
      </w:r>
      <w:r w:rsidRPr="002758CF">
        <w:rPr>
          <w:rFonts w:ascii="Arial" w:hAnsi="Arial" w:cs="Arial"/>
          <w:sz w:val="20"/>
          <w:szCs w:val="20"/>
        </w:rPr>
        <w:t>Mar 15, 2017</w:t>
      </w:r>
    </w:p>
    <w:p w:rsidR="00242424" w:rsidRDefault="00242424" w:rsidP="00242424">
      <w:pPr>
        <w:rPr>
          <w:rFonts w:ascii="Arial" w:hAnsi="Arial" w:cs="Arial"/>
          <w:sz w:val="20"/>
          <w:szCs w:val="20"/>
        </w:rPr>
      </w:pPr>
    </w:p>
    <w:p w:rsidR="00242424" w:rsidRPr="002758CF" w:rsidRDefault="00242424" w:rsidP="00242424">
      <w:pPr>
        <w:rPr>
          <w:rFonts w:ascii="Arial" w:hAnsi="Arial" w:cs="Arial"/>
          <w:sz w:val="20"/>
          <w:szCs w:val="20"/>
        </w:rPr>
      </w:pPr>
    </w:p>
    <w:p w:rsidR="00242424" w:rsidRDefault="002758CF" w:rsidP="00242424">
      <w:pPr>
        <w:ind w:firstLine="720"/>
        <w:rPr>
          <w:rFonts w:ascii="Arial" w:hAnsi="Arial" w:cs="Arial"/>
          <w:sz w:val="20"/>
          <w:szCs w:val="20"/>
        </w:rPr>
      </w:pPr>
      <w:r w:rsidRPr="002758CF">
        <w:rPr>
          <w:rFonts w:ascii="Arial" w:hAnsi="Arial" w:cs="Arial"/>
          <w:sz w:val="20"/>
          <w:szCs w:val="20"/>
        </w:rPr>
        <w:t xml:space="preserve">World orders are not forever. The post-1945 </w:t>
      </w:r>
      <w:proofErr w:type="spellStart"/>
      <w:r w:rsidRPr="002758CF">
        <w:rPr>
          <w:rFonts w:ascii="Arial" w:hAnsi="Arial" w:cs="Arial"/>
          <w:sz w:val="20"/>
          <w:szCs w:val="20"/>
        </w:rPr>
        <w:t>Pax</w:t>
      </w:r>
      <w:proofErr w:type="spellEnd"/>
      <w:r w:rsidRPr="002758CF">
        <w:rPr>
          <w:rFonts w:ascii="Arial" w:hAnsi="Arial" w:cs="Arial"/>
          <w:sz w:val="20"/>
          <w:szCs w:val="20"/>
        </w:rPr>
        <w:t xml:space="preserve"> Americana, enforced through the United Nations, International Monetary Fund, World Bank, and a host of subsidiary and regional organizations, is tottering.</w:t>
      </w:r>
    </w:p>
    <w:p w:rsidR="00242424" w:rsidRDefault="00242424" w:rsidP="00242424">
      <w:pPr>
        <w:ind w:firstLine="720"/>
        <w:rPr>
          <w:rFonts w:ascii="Arial" w:hAnsi="Arial" w:cs="Arial"/>
          <w:sz w:val="20"/>
          <w:szCs w:val="20"/>
        </w:rPr>
      </w:pPr>
    </w:p>
    <w:p w:rsidR="002758CF" w:rsidRPr="002758CF" w:rsidRDefault="00242424" w:rsidP="00242424">
      <w:pPr>
        <w:ind w:firstLine="720"/>
        <w:rPr>
          <w:rFonts w:ascii="Arial" w:hAnsi="Arial" w:cs="Arial"/>
          <w:sz w:val="20"/>
          <w:szCs w:val="20"/>
        </w:rPr>
      </w:pPr>
      <w:r>
        <w:rPr>
          <w:rFonts w:ascii="Arial" w:hAnsi="Arial" w:cs="Arial"/>
          <w:sz w:val="20"/>
          <w:szCs w:val="20"/>
        </w:rPr>
        <w:t>. . .    I</w:t>
      </w:r>
      <w:r w:rsidR="002758CF" w:rsidRPr="002758CF">
        <w:rPr>
          <w:rFonts w:ascii="Arial" w:hAnsi="Arial" w:cs="Arial"/>
          <w:sz w:val="20"/>
          <w:szCs w:val="20"/>
        </w:rPr>
        <w:t xml:space="preserve">t hit its zenith in 1991 with the first Gulf War. </w:t>
      </w:r>
      <w:r>
        <w:rPr>
          <w:rFonts w:ascii="Arial" w:hAnsi="Arial" w:cs="Arial"/>
          <w:sz w:val="20"/>
          <w:szCs w:val="20"/>
        </w:rPr>
        <w:t xml:space="preserve">    . . .  </w:t>
      </w:r>
      <w:r w:rsidR="002758CF" w:rsidRPr="002758CF">
        <w:rPr>
          <w:rFonts w:ascii="Arial" w:hAnsi="Arial" w:cs="Arial"/>
          <w:sz w:val="20"/>
          <w:szCs w:val="20"/>
        </w:rPr>
        <w:t>The Bush administration’s decision to invade Iraq in 2003 with the intention of toppling its government without the approval of the Security Council, however, caused an earthquake</w:t>
      </w:r>
      <w:r>
        <w:rPr>
          <w:rFonts w:ascii="Arial" w:hAnsi="Arial" w:cs="Arial"/>
          <w:sz w:val="20"/>
          <w:szCs w:val="20"/>
        </w:rPr>
        <w:t xml:space="preserve">    . . .    </w:t>
      </w:r>
      <w:r w:rsidR="002758CF" w:rsidRPr="002758CF">
        <w:rPr>
          <w:rFonts w:ascii="Arial" w:hAnsi="Arial" w:cs="Arial"/>
          <w:sz w:val="20"/>
          <w:szCs w:val="20"/>
        </w:rPr>
        <w:t>The United States insisted that the best defense was a good offense and was prepared to use force alone or with shifting groups of partners.</w:t>
      </w:r>
    </w:p>
    <w:p w:rsidR="002758CF" w:rsidRPr="002758CF" w:rsidRDefault="002758CF" w:rsidP="002758CF">
      <w:pPr>
        <w:rPr>
          <w:rFonts w:ascii="Arial" w:hAnsi="Arial" w:cs="Arial"/>
          <w:sz w:val="20"/>
          <w:szCs w:val="20"/>
        </w:rPr>
      </w:pPr>
    </w:p>
    <w:p w:rsidR="00242424" w:rsidRDefault="002758CF" w:rsidP="00242424">
      <w:pPr>
        <w:ind w:firstLine="720"/>
        <w:rPr>
          <w:rFonts w:ascii="Arial" w:hAnsi="Arial" w:cs="Arial"/>
          <w:sz w:val="20"/>
          <w:szCs w:val="20"/>
        </w:rPr>
      </w:pPr>
      <w:r w:rsidRPr="002758CF">
        <w:rPr>
          <w:rFonts w:ascii="Arial" w:hAnsi="Arial" w:cs="Arial"/>
          <w:sz w:val="20"/>
          <w:szCs w:val="20"/>
        </w:rPr>
        <w:t xml:space="preserve">Barack Obama re-embraced multilateralism </w:t>
      </w:r>
      <w:r w:rsidR="00242424">
        <w:rPr>
          <w:rFonts w:ascii="Arial" w:hAnsi="Arial" w:cs="Arial"/>
          <w:sz w:val="20"/>
          <w:szCs w:val="20"/>
        </w:rPr>
        <w:t xml:space="preserve">   . . .  </w:t>
      </w:r>
      <w:r w:rsidRPr="002758CF">
        <w:rPr>
          <w:rFonts w:ascii="Arial" w:hAnsi="Arial" w:cs="Arial"/>
          <w:sz w:val="20"/>
          <w:szCs w:val="20"/>
        </w:rPr>
        <w:t xml:space="preserve"> The United States needed to prove that it was once again a good global citizen</w:t>
      </w:r>
      <w:r w:rsidR="00242424">
        <w:rPr>
          <w:rFonts w:ascii="Arial" w:hAnsi="Arial" w:cs="Arial"/>
          <w:sz w:val="20"/>
          <w:szCs w:val="20"/>
        </w:rPr>
        <w:t xml:space="preserve">     . . .   </w:t>
      </w:r>
      <w:r w:rsidRPr="002758CF">
        <w:rPr>
          <w:rFonts w:ascii="Arial" w:hAnsi="Arial" w:cs="Arial"/>
          <w:sz w:val="20"/>
          <w:szCs w:val="20"/>
        </w:rPr>
        <w:t>to leverage and extend America’s declining</w:t>
      </w:r>
      <w:r w:rsidR="00242424">
        <w:rPr>
          <w:rFonts w:ascii="Arial" w:hAnsi="Arial" w:cs="Arial"/>
          <w:sz w:val="20"/>
          <w:szCs w:val="20"/>
        </w:rPr>
        <w:t xml:space="preserve"> resources as much as possible.</w:t>
      </w:r>
    </w:p>
    <w:p w:rsidR="00242424" w:rsidRDefault="00242424" w:rsidP="00242424">
      <w:pPr>
        <w:ind w:firstLine="720"/>
        <w:rPr>
          <w:rFonts w:ascii="Arial" w:hAnsi="Arial" w:cs="Arial"/>
          <w:sz w:val="20"/>
          <w:szCs w:val="20"/>
        </w:rPr>
      </w:pPr>
    </w:p>
    <w:p w:rsidR="002758CF" w:rsidRPr="002758CF" w:rsidRDefault="002758CF" w:rsidP="00242424">
      <w:pPr>
        <w:ind w:firstLine="720"/>
        <w:rPr>
          <w:rFonts w:ascii="Arial" w:hAnsi="Arial" w:cs="Arial"/>
          <w:sz w:val="20"/>
          <w:szCs w:val="20"/>
        </w:rPr>
      </w:pPr>
      <w:r w:rsidRPr="002758CF">
        <w:rPr>
          <w:rFonts w:ascii="Arial" w:hAnsi="Arial" w:cs="Arial"/>
          <w:sz w:val="20"/>
          <w:szCs w:val="20"/>
        </w:rPr>
        <w:t xml:space="preserve">Rushing to fix every crisis, with diplomacy, sanctions, or the threat or use of force, raised expectations the United States could not, and should not, try to meet. </w:t>
      </w:r>
      <w:r w:rsidR="00242424">
        <w:rPr>
          <w:rFonts w:ascii="Arial" w:hAnsi="Arial" w:cs="Arial"/>
          <w:sz w:val="20"/>
          <w:szCs w:val="20"/>
        </w:rPr>
        <w:t xml:space="preserve">    . . .    M</w:t>
      </w:r>
      <w:r w:rsidRPr="002758CF">
        <w:rPr>
          <w:rFonts w:ascii="Arial" w:hAnsi="Arial" w:cs="Arial"/>
          <w:sz w:val="20"/>
          <w:szCs w:val="20"/>
        </w:rPr>
        <w:t xml:space="preserve">ultilateralism is once </w:t>
      </w:r>
      <w:r w:rsidRPr="002758CF">
        <w:rPr>
          <w:rFonts w:ascii="Arial" w:hAnsi="Arial" w:cs="Arial"/>
          <w:sz w:val="20"/>
          <w:szCs w:val="20"/>
        </w:rPr>
        <w:lastRenderedPageBreak/>
        <w:t>again a prescription for inaction.</w:t>
      </w:r>
      <w:r w:rsidR="00242424">
        <w:rPr>
          <w:rFonts w:ascii="Arial" w:hAnsi="Arial" w:cs="Arial"/>
          <w:sz w:val="20"/>
          <w:szCs w:val="20"/>
        </w:rPr>
        <w:t xml:space="preserve">   . . .   Obama  . . .  </w:t>
      </w:r>
      <w:r w:rsidRPr="002758CF">
        <w:rPr>
          <w:rFonts w:ascii="Arial" w:hAnsi="Arial" w:cs="Arial"/>
          <w:sz w:val="20"/>
          <w:szCs w:val="20"/>
        </w:rPr>
        <w:t xml:space="preserve"> made a virtue of necessity, recommitting to the global order to reduce imperial overstretch.</w:t>
      </w:r>
    </w:p>
    <w:p w:rsidR="002758CF" w:rsidRPr="002758CF" w:rsidRDefault="002758CF" w:rsidP="002758CF">
      <w:pPr>
        <w:rPr>
          <w:rFonts w:ascii="Arial" w:hAnsi="Arial" w:cs="Arial"/>
          <w:sz w:val="20"/>
          <w:szCs w:val="20"/>
        </w:rPr>
      </w:pPr>
    </w:p>
    <w:p w:rsidR="00242424" w:rsidRDefault="002758CF" w:rsidP="00242424">
      <w:pPr>
        <w:ind w:firstLine="720"/>
        <w:rPr>
          <w:rFonts w:ascii="Arial" w:hAnsi="Arial" w:cs="Arial"/>
          <w:sz w:val="20"/>
          <w:szCs w:val="20"/>
        </w:rPr>
      </w:pPr>
      <w:r w:rsidRPr="002758CF">
        <w:rPr>
          <w:rFonts w:ascii="Arial" w:hAnsi="Arial" w:cs="Arial"/>
          <w:sz w:val="20"/>
          <w:szCs w:val="20"/>
        </w:rPr>
        <w:t xml:space="preserve">The next four to eight years may well see the end of the United Nations as a serious forum for global </w:t>
      </w:r>
      <w:proofErr w:type="spellStart"/>
      <w:r w:rsidRPr="002758CF">
        <w:rPr>
          <w:rFonts w:ascii="Arial" w:hAnsi="Arial" w:cs="Arial"/>
          <w:sz w:val="20"/>
          <w:szCs w:val="20"/>
        </w:rPr>
        <w:t>decisionmaking</w:t>
      </w:r>
      <w:proofErr w:type="spellEnd"/>
      <w:r w:rsidRPr="002758CF">
        <w:rPr>
          <w:rFonts w:ascii="Arial" w:hAnsi="Arial" w:cs="Arial"/>
          <w:sz w:val="20"/>
          <w:szCs w:val="20"/>
        </w:rPr>
        <w:t xml:space="preserve"> about peace and security. That may sound melodramatic, but consider Frederic Hof’s characterization of “the West” in the Washington Post as a “hollow, demoralized, leaderless coalition of the frightened and unwilling.” Hof warns of the consequences of standing by and watching as the Syrian government and its allies systematically killed hundreds of thousands of civilians and destroyed the country to “save” it. “Having protected no Syrians from mass murder; having given Russia, the regime, and Iran a green light to do as they wished by chanting endlessly about there being no ‘military solution’ to the problem of Syria; having watched the Kremlin draw lessons from Syria to apply in Europe</w:t>
      </w:r>
      <w:r w:rsidR="00242424">
        <w:rPr>
          <w:rFonts w:ascii="Arial" w:hAnsi="Arial" w:cs="Arial"/>
          <w:sz w:val="20"/>
          <w:szCs w:val="20"/>
        </w:rPr>
        <w:t xml:space="preserve"> </w:t>
      </w:r>
      <w:r w:rsidRPr="002758CF">
        <w:rPr>
          <w:rFonts w:ascii="Arial" w:hAnsi="Arial" w:cs="Arial"/>
          <w:sz w:val="20"/>
          <w:szCs w:val="20"/>
        </w:rPr>
        <w:t>—</w:t>
      </w:r>
      <w:r w:rsidR="00242424">
        <w:rPr>
          <w:rFonts w:ascii="Arial" w:hAnsi="Arial" w:cs="Arial"/>
          <w:sz w:val="20"/>
          <w:szCs w:val="20"/>
        </w:rPr>
        <w:t xml:space="preserve"> </w:t>
      </w:r>
      <w:r w:rsidRPr="002758CF">
        <w:rPr>
          <w:rFonts w:ascii="Arial" w:hAnsi="Arial" w:cs="Arial"/>
          <w:sz w:val="20"/>
          <w:szCs w:val="20"/>
        </w:rPr>
        <w:t>where does it now end?”</w:t>
      </w:r>
      <w:r w:rsidR="00242424">
        <w:rPr>
          <w:rFonts w:ascii="Arial" w:hAnsi="Arial" w:cs="Arial"/>
          <w:sz w:val="20"/>
          <w:szCs w:val="20"/>
        </w:rPr>
        <w:t xml:space="preserve">    . . .</w:t>
      </w:r>
    </w:p>
    <w:p w:rsidR="00242424" w:rsidRDefault="00242424" w:rsidP="00242424">
      <w:pPr>
        <w:ind w:firstLine="720"/>
        <w:rPr>
          <w:rFonts w:ascii="Arial" w:hAnsi="Arial" w:cs="Arial"/>
          <w:sz w:val="20"/>
          <w:szCs w:val="20"/>
        </w:rPr>
      </w:pPr>
    </w:p>
    <w:p w:rsidR="00242424" w:rsidRPr="002758CF" w:rsidRDefault="00242424" w:rsidP="00242424">
      <w:pPr>
        <w:ind w:firstLine="720"/>
        <w:rPr>
          <w:rFonts w:ascii="Arial" w:hAnsi="Arial" w:cs="Arial"/>
          <w:sz w:val="20"/>
          <w:szCs w:val="20"/>
        </w:rPr>
      </w:pPr>
    </w:p>
    <w:p w:rsidR="00242424" w:rsidRDefault="002758CF" w:rsidP="00242424">
      <w:pPr>
        <w:rPr>
          <w:rFonts w:ascii="Arial" w:hAnsi="Arial" w:cs="Arial"/>
          <w:sz w:val="20"/>
          <w:szCs w:val="20"/>
        </w:rPr>
      </w:pPr>
      <w:r w:rsidRPr="002758CF">
        <w:rPr>
          <w:rFonts w:ascii="Arial" w:hAnsi="Arial" w:cs="Arial"/>
          <w:sz w:val="20"/>
          <w:szCs w:val="20"/>
        </w:rPr>
        <w:t xml:space="preserve"> </w:t>
      </w:r>
      <w:r w:rsidR="00242424">
        <w:rPr>
          <w:rFonts w:ascii="Arial" w:hAnsi="Arial" w:cs="Arial"/>
          <w:sz w:val="20"/>
          <w:szCs w:val="20"/>
        </w:rPr>
        <w:tab/>
        <w:t>. . .   A</w:t>
      </w:r>
      <w:r w:rsidRPr="002758CF">
        <w:rPr>
          <w:rFonts w:ascii="Arial" w:hAnsi="Arial" w:cs="Arial"/>
          <w:sz w:val="20"/>
          <w:szCs w:val="20"/>
        </w:rPr>
        <w:t xml:space="preserve"> Trump presidency </w:t>
      </w:r>
      <w:r w:rsidR="00242424">
        <w:rPr>
          <w:rFonts w:ascii="Arial" w:hAnsi="Arial" w:cs="Arial"/>
          <w:sz w:val="20"/>
          <w:szCs w:val="20"/>
        </w:rPr>
        <w:t xml:space="preserve">   . . .    </w:t>
      </w:r>
      <w:r w:rsidRPr="002758CF">
        <w:rPr>
          <w:rFonts w:ascii="Arial" w:hAnsi="Arial" w:cs="Arial"/>
          <w:sz w:val="20"/>
          <w:szCs w:val="20"/>
        </w:rPr>
        <w:t xml:space="preserve">and his generals will be highly willing to fight the Islamic State, al-Qaeda, and any other terrorist groups that could strike America. They will be completely unwilling to use force to stop a government’s treatment of its own people, no matter how savage, and inclined to cut deals with other great powers that allow the big players to have spheres of interest, in the best nineteenth-century style. </w:t>
      </w:r>
      <w:r w:rsidR="00242424">
        <w:rPr>
          <w:rFonts w:ascii="Arial" w:hAnsi="Arial" w:cs="Arial"/>
          <w:sz w:val="20"/>
          <w:szCs w:val="20"/>
        </w:rPr>
        <w:t xml:space="preserve">    . . .    </w:t>
      </w:r>
    </w:p>
    <w:p w:rsidR="00242424" w:rsidRDefault="00242424" w:rsidP="00242424">
      <w:pPr>
        <w:rPr>
          <w:rFonts w:ascii="Arial" w:hAnsi="Arial" w:cs="Arial"/>
          <w:sz w:val="20"/>
          <w:szCs w:val="20"/>
        </w:rPr>
      </w:pPr>
    </w:p>
    <w:p w:rsidR="00242424" w:rsidRPr="002758CF" w:rsidRDefault="00242424" w:rsidP="00242424">
      <w:pPr>
        <w:rPr>
          <w:rFonts w:ascii="Arial" w:hAnsi="Arial" w:cs="Arial"/>
          <w:sz w:val="20"/>
          <w:szCs w:val="20"/>
        </w:rPr>
      </w:pPr>
    </w:p>
    <w:p w:rsidR="00242424" w:rsidRDefault="00242424" w:rsidP="00242424">
      <w:pPr>
        <w:ind w:firstLine="720"/>
        <w:rPr>
          <w:rFonts w:ascii="Arial" w:hAnsi="Arial" w:cs="Arial"/>
          <w:sz w:val="20"/>
          <w:szCs w:val="20"/>
        </w:rPr>
      </w:pPr>
      <w:r>
        <w:rPr>
          <w:rFonts w:ascii="Arial" w:hAnsi="Arial" w:cs="Arial"/>
          <w:sz w:val="20"/>
          <w:szCs w:val="20"/>
        </w:rPr>
        <w:t xml:space="preserve">. . .  </w:t>
      </w:r>
      <w:r w:rsidR="002758CF" w:rsidRPr="002758CF">
        <w:rPr>
          <w:rFonts w:ascii="Arial" w:hAnsi="Arial" w:cs="Arial"/>
          <w:sz w:val="20"/>
          <w:szCs w:val="20"/>
        </w:rPr>
        <w:t xml:space="preserve">Obama expressed one of the fundamental precepts of his foreign policy in the 2010 National Security Strategy: “America has not succeeded by stepping outside the currents of international cooperation. We have succeeded by steering those currents in the direction of liberty and justice.” </w:t>
      </w:r>
      <w:r>
        <w:rPr>
          <w:rFonts w:ascii="Arial" w:hAnsi="Arial" w:cs="Arial"/>
          <w:sz w:val="20"/>
          <w:szCs w:val="20"/>
        </w:rPr>
        <w:t xml:space="preserve">  . . .  </w:t>
      </w:r>
    </w:p>
    <w:p w:rsidR="00242424" w:rsidRDefault="00242424" w:rsidP="00242424">
      <w:pPr>
        <w:ind w:firstLine="720"/>
        <w:rPr>
          <w:rFonts w:ascii="Arial" w:hAnsi="Arial" w:cs="Arial"/>
          <w:sz w:val="20"/>
          <w:szCs w:val="20"/>
        </w:rPr>
      </w:pPr>
    </w:p>
    <w:p w:rsidR="00242424" w:rsidRPr="002758CF" w:rsidRDefault="00242424" w:rsidP="00242424">
      <w:pPr>
        <w:ind w:firstLine="720"/>
        <w:rPr>
          <w:rFonts w:ascii="Arial" w:hAnsi="Arial" w:cs="Arial"/>
          <w:sz w:val="20"/>
          <w:szCs w:val="20"/>
        </w:rPr>
      </w:pPr>
    </w:p>
    <w:p w:rsidR="00242424" w:rsidRDefault="00242424" w:rsidP="00242424">
      <w:pPr>
        <w:ind w:firstLine="720"/>
        <w:rPr>
          <w:rFonts w:ascii="Arial" w:hAnsi="Arial" w:cs="Arial"/>
          <w:sz w:val="20"/>
          <w:szCs w:val="20"/>
        </w:rPr>
      </w:pPr>
      <w:r>
        <w:rPr>
          <w:rFonts w:ascii="Arial" w:hAnsi="Arial" w:cs="Arial"/>
          <w:sz w:val="20"/>
          <w:szCs w:val="20"/>
        </w:rPr>
        <w:t>. . .   T</w:t>
      </w:r>
      <w:r w:rsidR="002758CF" w:rsidRPr="002758CF">
        <w:rPr>
          <w:rFonts w:ascii="Arial" w:hAnsi="Arial" w:cs="Arial"/>
          <w:sz w:val="20"/>
          <w:szCs w:val="20"/>
        </w:rPr>
        <w:t>he European Union has no bandwidth for anything other th</w:t>
      </w:r>
      <w:r>
        <w:rPr>
          <w:rFonts w:ascii="Arial" w:hAnsi="Arial" w:cs="Arial"/>
          <w:sz w:val="20"/>
          <w:szCs w:val="20"/>
        </w:rPr>
        <w:t xml:space="preserve">an its own internal challenges    . . .    </w:t>
      </w:r>
      <w:r w:rsidR="002758CF" w:rsidRPr="002758CF">
        <w:rPr>
          <w:rFonts w:ascii="Arial" w:hAnsi="Arial" w:cs="Arial"/>
          <w:sz w:val="20"/>
          <w:szCs w:val="20"/>
        </w:rPr>
        <w:t>Great Brit</w:t>
      </w:r>
      <w:r>
        <w:rPr>
          <w:rFonts w:ascii="Arial" w:hAnsi="Arial" w:cs="Arial"/>
          <w:sz w:val="20"/>
          <w:szCs w:val="20"/>
        </w:rPr>
        <w:t xml:space="preserve">ain, is contending with    . . .   </w:t>
      </w:r>
      <w:r w:rsidR="002758CF" w:rsidRPr="002758CF">
        <w:rPr>
          <w:rFonts w:ascii="Arial" w:hAnsi="Arial" w:cs="Arial"/>
          <w:sz w:val="20"/>
          <w:szCs w:val="20"/>
        </w:rPr>
        <w:t xml:space="preserve"> war-weariness </w:t>
      </w:r>
      <w:r>
        <w:rPr>
          <w:rFonts w:ascii="Arial" w:hAnsi="Arial" w:cs="Arial"/>
          <w:sz w:val="20"/>
          <w:szCs w:val="20"/>
        </w:rPr>
        <w:t xml:space="preserve">  . . .    </w:t>
      </w:r>
      <w:r w:rsidR="002758CF" w:rsidRPr="002758CF">
        <w:rPr>
          <w:rFonts w:ascii="Arial" w:hAnsi="Arial" w:cs="Arial"/>
          <w:sz w:val="20"/>
          <w:szCs w:val="20"/>
        </w:rPr>
        <w:t xml:space="preserve">Both China and Russia have a major stake in preserving the current UN-based order </w:t>
      </w:r>
      <w:r>
        <w:rPr>
          <w:rFonts w:ascii="Arial" w:hAnsi="Arial" w:cs="Arial"/>
          <w:sz w:val="20"/>
          <w:szCs w:val="20"/>
        </w:rPr>
        <w:t xml:space="preserve">  . . .    </w:t>
      </w:r>
      <w:r w:rsidR="002758CF" w:rsidRPr="002758CF">
        <w:rPr>
          <w:rFonts w:ascii="Arial" w:hAnsi="Arial" w:cs="Arial"/>
          <w:sz w:val="20"/>
          <w:szCs w:val="20"/>
        </w:rPr>
        <w:t>however, a United Nations used as a prestige platform by Russia and China and a hand-writing forum by everyone else will become steadily more irrelevant to anything but global humanitarian issues.</w:t>
      </w:r>
      <w:r>
        <w:rPr>
          <w:rFonts w:ascii="Arial" w:hAnsi="Arial" w:cs="Arial"/>
          <w:sz w:val="20"/>
          <w:szCs w:val="20"/>
        </w:rPr>
        <w:t xml:space="preserve">    . . .</w:t>
      </w:r>
    </w:p>
    <w:p w:rsidR="00242424" w:rsidRDefault="00242424" w:rsidP="00242424">
      <w:pPr>
        <w:ind w:firstLine="720"/>
        <w:rPr>
          <w:rFonts w:ascii="Arial" w:hAnsi="Arial" w:cs="Arial"/>
          <w:sz w:val="20"/>
          <w:szCs w:val="20"/>
        </w:rPr>
      </w:pPr>
    </w:p>
    <w:p w:rsidR="00242424" w:rsidRPr="002758CF" w:rsidRDefault="00242424" w:rsidP="00242424">
      <w:pPr>
        <w:ind w:firstLine="720"/>
        <w:rPr>
          <w:rFonts w:ascii="Arial" w:hAnsi="Arial" w:cs="Arial"/>
          <w:sz w:val="20"/>
          <w:szCs w:val="20"/>
        </w:rPr>
      </w:pPr>
    </w:p>
    <w:p w:rsidR="00242424" w:rsidRDefault="002758CF" w:rsidP="00242424">
      <w:pPr>
        <w:rPr>
          <w:rFonts w:ascii="Arial" w:hAnsi="Arial" w:cs="Arial"/>
          <w:sz w:val="20"/>
          <w:szCs w:val="20"/>
        </w:rPr>
      </w:pPr>
      <w:r w:rsidRPr="002758CF">
        <w:rPr>
          <w:rFonts w:ascii="Arial" w:hAnsi="Arial" w:cs="Arial"/>
          <w:sz w:val="20"/>
          <w:szCs w:val="20"/>
        </w:rPr>
        <w:t xml:space="preserve"> </w:t>
      </w:r>
      <w:r w:rsidR="00242424">
        <w:rPr>
          <w:rFonts w:ascii="Arial" w:hAnsi="Arial" w:cs="Arial"/>
          <w:sz w:val="20"/>
          <w:szCs w:val="20"/>
        </w:rPr>
        <w:tab/>
        <w:t>. . .    R</w:t>
      </w:r>
      <w:r w:rsidRPr="002758CF">
        <w:rPr>
          <w:rFonts w:ascii="Arial" w:hAnsi="Arial" w:cs="Arial"/>
          <w:sz w:val="20"/>
          <w:szCs w:val="20"/>
        </w:rPr>
        <w:t xml:space="preserve">egional organizations will have no choice but to fill the vacuum. </w:t>
      </w:r>
      <w:r w:rsidR="00242424">
        <w:rPr>
          <w:rFonts w:ascii="Arial" w:hAnsi="Arial" w:cs="Arial"/>
          <w:sz w:val="20"/>
          <w:szCs w:val="20"/>
        </w:rPr>
        <w:t xml:space="preserve">   . . .   </w:t>
      </w:r>
      <w:r w:rsidRPr="002758CF">
        <w:rPr>
          <w:rFonts w:ascii="Arial" w:hAnsi="Arial" w:cs="Arial"/>
          <w:sz w:val="20"/>
          <w:szCs w:val="20"/>
        </w:rPr>
        <w:t>The African Union has also played a valuable security role</w:t>
      </w:r>
      <w:r w:rsidR="00242424">
        <w:rPr>
          <w:rFonts w:ascii="Arial" w:hAnsi="Arial" w:cs="Arial"/>
          <w:sz w:val="20"/>
          <w:szCs w:val="20"/>
        </w:rPr>
        <w:t xml:space="preserve">   . . .   </w:t>
      </w:r>
      <w:r w:rsidRPr="002758CF">
        <w:rPr>
          <w:rFonts w:ascii="Arial" w:hAnsi="Arial" w:cs="Arial"/>
          <w:sz w:val="20"/>
          <w:szCs w:val="20"/>
        </w:rPr>
        <w:t xml:space="preserve"> The coming disintegration of Venezuela will test OAS resolve </w:t>
      </w:r>
      <w:r w:rsidR="00242424">
        <w:rPr>
          <w:rFonts w:ascii="Arial" w:hAnsi="Arial" w:cs="Arial"/>
          <w:sz w:val="20"/>
          <w:szCs w:val="20"/>
        </w:rPr>
        <w:t xml:space="preserve">    . . .   M</w:t>
      </w:r>
      <w:r w:rsidRPr="002758CF">
        <w:rPr>
          <w:rFonts w:ascii="Arial" w:hAnsi="Arial" w:cs="Arial"/>
          <w:sz w:val="20"/>
          <w:szCs w:val="20"/>
        </w:rPr>
        <w:t>ore activity from newer regional organizations, such as the Shanghai Cooperation Organization, the Asian Infrastructure Investment Bank</w:t>
      </w:r>
      <w:r w:rsidR="00242424">
        <w:rPr>
          <w:rFonts w:ascii="Arial" w:hAnsi="Arial" w:cs="Arial"/>
          <w:sz w:val="20"/>
          <w:szCs w:val="20"/>
        </w:rPr>
        <w:t xml:space="preserve">    . . .  </w:t>
      </w:r>
      <w:r w:rsidRPr="002758CF">
        <w:rPr>
          <w:rFonts w:ascii="Arial" w:hAnsi="Arial" w:cs="Arial"/>
          <w:sz w:val="20"/>
          <w:szCs w:val="20"/>
        </w:rPr>
        <w:t xml:space="preserve">The United States will be getting a taste of its own medicine, as it did with Warsaw Pact authorizations of Soviet incursions during the Cold War. </w:t>
      </w:r>
      <w:r w:rsidR="00242424">
        <w:rPr>
          <w:rFonts w:ascii="Arial" w:hAnsi="Arial" w:cs="Arial"/>
          <w:sz w:val="20"/>
          <w:szCs w:val="20"/>
        </w:rPr>
        <w:t xml:space="preserve">  . . .  </w:t>
      </w:r>
    </w:p>
    <w:p w:rsidR="00242424" w:rsidRDefault="00242424" w:rsidP="00242424">
      <w:pPr>
        <w:rPr>
          <w:rFonts w:ascii="Arial" w:hAnsi="Arial" w:cs="Arial"/>
          <w:sz w:val="20"/>
          <w:szCs w:val="20"/>
        </w:rPr>
      </w:pPr>
    </w:p>
    <w:p w:rsidR="00242424" w:rsidRPr="002758CF" w:rsidRDefault="00242424" w:rsidP="00242424">
      <w:pPr>
        <w:rPr>
          <w:rFonts w:ascii="Arial" w:hAnsi="Arial" w:cs="Arial"/>
          <w:sz w:val="20"/>
          <w:szCs w:val="20"/>
        </w:rPr>
      </w:pPr>
    </w:p>
    <w:p w:rsidR="008E3910" w:rsidRDefault="00242424" w:rsidP="00242424">
      <w:pPr>
        <w:ind w:firstLine="720"/>
        <w:rPr>
          <w:rFonts w:ascii="Arial" w:hAnsi="Arial" w:cs="Arial"/>
          <w:sz w:val="20"/>
          <w:szCs w:val="20"/>
        </w:rPr>
      </w:pPr>
      <w:r>
        <w:rPr>
          <w:rFonts w:ascii="Arial" w:hAnsi="Arial" w:cs="Arial"/>
          <w:sz w:val="20"/>
          <w:szCs w:val="20"/>
        </w:rPr>
        <w:t xml:space="preserve">. . .   </w:t>
      </w:r>
      <w:r w:rsidR="002758CF" w:rsidRPr="002758CF">
        <w:rPr>
          <w:rFonts w:ascii="Arial" w:hAnsi="Arial" w:cs="Arial"/>
          <w:sz w:val="20"/>
          <w:szCs w:val="20"/>
        </w:rPr>
        <w:t>The post-1945 world order that is now coming to an end required a hegemon, a nation among nations</w:t>
      </w:r>
      <w:r>
        <w:rPr>
          <w:rFonts w:ascii="Arial" w:hAnsi="Arial" w:cs="Arial"/>
          <w:sz w:val="20"/>
          <w:szCs w:val="20"/>
        </w:rPr>
        <w:t xml:space="preserve">   . . .   </w:t>
      </w:r>
      <w:r w:rsidR="002758CF" w:rsidRPr="002758CF">
        <w:rPr>
          <w:rFonts w:ascii="Arial" w:hAnsi="Arial" w:cs="Arial"/>
          <w:sz w:val="20"/>
          <w:szCs w:val="20"/>
        </w:rPr>
        <w:t xml:space="preserve"> </w:t>
      </w:r>
      <w:r>
        <w:rPr>
          <w:rFonts w:ascii="Arial" w:hAnsi="Arial" w:cs="Arial"/>
          <w:sz w:val="20"/>
          <w:szCs w:val="20"/>
        </w:rPr>
        <w:t>T</w:t>
      </w:r>
      <w:r w:rsidR="002758CF" w:rsidRPr="002758CF">
        <w:rPr>
          <w:rFonts w:ascii="Arial" w:hAnsi="Arial" w:cs="Arial"/>
          <w:sz w:val="20"/>
          <w:szCs w:val="20"/>
        </w:rPr>
        <w:t xml:space="preserve">he engine of the current world order is sputtering. </w:t>
      </w:r>
      <w:r>
        <w:rPr>
          <w:rFonts w:ascii="Arial" w:hAnsi="Arial" w:cs="Arial"/>
          <w:sz w:val="20"/>
          <w:szCs w:val="20"/>
        </w:rPr>
        <w:t xml:space="preserve">   . . .   A</w:t>
      </w:r>
      <w:r w:rsidR="002758CF" w:rsidRPr="002758CF">
        <w:rPr>
          <w:rFonts w:ascii="Arial" w:hAnsi="Arial" w:cs="Arial"/>
          <w:sz w:val="20"/>
          <w:szCs w:val="20"/>
        </w:rPr>
        <w:t xml:space="preserve"> return to naked power politics will kill the core idea </w:t>
      </w:r>
      <w:r>
        <w:rPr>
          <w:rFonts w:ascii="Arial" w:hAnsi="Arial" w:cs="Arial"/>
          <w:sz w:val="20"/>
          <w:szCs w:val="20"/>
        </w:rPr>
        <w:t xml:space="preserve">   . . .  </w:t>
      </w:r>
    </w:p>
    <w:p w:rsidR="002758CF" w:rsidRDefault="002758CF" w:rsidP="002758CF">
      <w:pPr>
        <w:rPr>
          <w:rFonts w:ascii="Arial" w:hAnsi="Arial" w:cs="Arial"/>
          <w:sz w:val="20"/>
          <w:szCs w:val="20"/>
        </w:rPr>
      </w:pPr>
    </w:p>
    <w:p w:rsidR="002758CF" w:rsidRPr="002758CF" w:rsidRDefault="002758CF" w:rsidP="002758CF">
      <w:pPr>
        <w:ind w:left="3600" w:firstLine="720"/>
        <w:rPr>
          <w:rFonts w:cs="Times New Roman"/>
          <w:sz w:val="20"/>
          <w:szCs w:val="20"/>
        </w:rPr>
      </w:pPr>
      <w:r w:rsidRPr="002758CF">
        <w:rPr>
          <w:rFonts w:cs="Times New Roman"/>
          <w:sz w:val="20"/>
          <w:szCs w:val="20"/>
        </w:rPr>
        <w:t>--- https://jia.sipa.columbia.edu/return-anarchy</w:t>
      </w:r>
    </w:p>
    <w:p w:rsidR="002758CF" w:rsidRDefault="002758CF" w:rsidP="002758CF">
      <w:pPr>
        <w:rPr>
          <w:rFonts w:ascii="Arial" w:hAnsi="Arial" w:cs="Arial"/>
          <w:sz w:val="20"/>
          <w:szCs w:val="20"/>
        </w:rPr>
      </w:pPr>
    </w:p>
    <w:p w:rsidR="002758CF" w:rsidRDefault="002758CF" w:rsidP="002758CF">
      <w:pPr>
        <w:rPr>
          <w:rFonts w:ascii="Arial" w:hAnsi="Arial" w:cs="Arial"/>
          <w:sz w:val="20"/>
          <w:szCs w:val="20"/>
        </w:rPr>
      </w:pPr>
    </w:p>
    <w:p w:rsidR="002758CF" w:rsidRDefault="002758CF" w:rsidP="002758CF">
      <w:pPr>
        <w:rPr>
          <w:rFonts w:ascii="Arial" w:hAnsi="Arial" w:cs="Arial"/>
          <w:sz w:val="20"/>
          <w:szCs w:val="20"/>
        </w:rPr>
      </w:pPr>
    </w:p>
    <w:p w:rsidR="002758CF" w:rsidRDefault="002758CF" w:rsidP="002758CF">
      <w:pPr>
        <w:rPr>
          <w:rFonts w:ascii="Arial" w:hAnsi="Arial" w:cs="Arial"/>
          <w:sz w:val="20"/>
          <w:szCs w:val="20"/>
        </w:rPr>
      </w:pPr>
    </w:p>
    <w:p w:rsidR="004E0F4D" w:rsidRDefault="004E0F4D" w:rsidP="002758CF">
      <w:pPr>
        <w:rPr>
          <w:rFonts w:ascii="Arial" w:hAnsi="Arial" w:cs="Arial"/>
          <w:sz w:val="20"/>
          <w:szCs w:val="20"/>
        </w:rPr>
      </w:pPr>
    </w:p>
    <w:p w:rsidR="004E0F4D" w:rsidRDefault="004E0F4D" w:rsidP="002758CF">
      <w:pPr>
        <w:rPr>
          <w:rFonts w:ascii="Arial" w:hAnsi="Arial" w:cs="Arial"/>
          <w:sz w:val="20"/>
          <w:szCs w:val="20"/>
        </w:rPr>
      </w:pPr>
    </w:p>
    <w:p w:rsidR="004E0F4D" w:rsidRDefault="004E0F4D" w:rsidP="002758CF">
      <w:pPr>
        <w:rPr>
          <w:rFonts w:ascii="Arial" w:hAnsi="Arial" w:cs="Arial"/>
          <w:sz w:val="20"/>
          <w:szCs w:val="20"/>
        </w:rPr>
      </w:pPr>
    </w:p>
    <w:p w:rsidR="004E0F4D" w:rsidRDefault="004E0F4D" w:rsidP="002758CF">
      <w:pPr>
        <w:rPr>
          <w:rFonts w:ascii="Arial" w:hAnsi="Arial" w:cs="Arial"/>
          <w:sz w:val="20"/>
          <w:szCs w:val="20"/>
        </w:rPr>
      </w:pPr>
    </w:p>
    <w:p w:rsidR="004E0F4D" w:rsidRDefault="004E0F4D" w:rsidP="002758CF">
      <w:pPr>
        <w:rPr>
          <w:rFonts w:ascii="Arial" w:hAnsi="Arial" w:cs="Arial"/>
          <w:sz w:val="20"/>
          <w:szCs w:val="20"/>
        </w:rPr>
      </w:pPr>
    </w:p>
    <w:p w:rsidR="004E0F4D" w:rsidRDefault="004E0F4D" w:rsidP="002758CF">
      <w:pPr>
        <w:rPr>
          <w:rFonts w:ascii="Arial" w:hAnsi="Arial" w:cs="Arial"/>
          <w:sz w:val="20"/>
          <w:szCs w:val="20"/>
        </w:rPr>
      </w:pPr>
    </w:p>
    <w:p w:rsidR="004E0F4D" w:rsidRDefault="004E0F4D" w:rsidP="002758CF">
      <w:pPr>
        <w:rPr>
          <w:rFonts w:ascii="Arial" w:hAnsi="Arial" w:cs="Arial"/>
          <w:sz w:val="20"/>
          <w:szCs w:val="20"/>
        </w:rPr>
      </w:pPr>
    </w:p>
    <w:p w:rsidR="004E0F4D" w:rsidRPr="004E0F4D" w:rsidRDefault="004E0F4D" w:rsidP="004E0F4D">
      <w:pPr>
        <w:rPr>
          <w:rFonts w:ascii="Arial" w:hAnsi="Arial" w:cs="Arial"/>
          <w:sz w:val="20"/>
          <w:szCs w:val="20"/>
        </w:rPr>
      </w:pPr>
    </w:p>
    <w:p w:rsidR="004E0F4D" w:rsidRPr="004E0F4D" w:rsidRDefault="004E0F4D" w:rsidP="004E0F4D">
      <w:pPr>
        <w:rPr>
          <w:rFonts w:cs="Times New Roman"/>
          <w:sz w:val="28"/>
          <w:szCs w:val="28"/>
        </w:rPr>
      </w:pPr>
      <w:proofErr w:type="spellStart"/>
      <w:r w:rsidRPr="004E0F4D">
        <w:rPr>
          <w:rFonts w:cs="Times New Roman"/>
          <w:sz w:val="28"/>
          <w:szCs w:val="28"/>
        </w:rPr>
        <w:t>Its</w:t>
      </w:r>
      <w:proofErr w:type="spellEnd"/>
      <w:r w:rsidRPr="004E0F4D">
        <w:rPr>
          <w:rFonts w:cs="Times New Roman"/>
          <w:sz w:val="28"/>
          <w:szCs w:val="28"/>
        </w:rPr>
        <w:t xml:space="preserve"> time for Libya compromise</w:t>
      </w:r>
    </w:p>
    <w:p w:rsidR="004E0F4D" w:rsidRDefault="004E0F4D" w:rsidP="004E0F4D">
      <w:pPr>
        <w:rPr>
          <w:rFonts w:ascii="Arial" w:hAnsi="Arial" w:cs="Arial"/>
          <w:sz w:val="20"/>
          <w:szCs w:val="20"/>
        </w:rPr>
      </w:pPr>
      <w:r w:rsidRPr="004E0F4D">
        <w:rPr>
          <w:rFonts w:ascii="Arial" w:hAnsi="Arial" w:cs="Arial"/>
          <w:sz w:val="20"/>
          <w:szCs w:val="20"/>
        </w:rPr>
        <w:t>Anne Marie Slaughter</w:t>
      </w:r>
      <w:r>
        <w:rPr>
          <w:rFonts w:ascii="Arial" w:hAnsi="Arial" w:cs="Arial"/>
          <w:sz w:val="20"/>
          <w:szCs w:val="20"/>
        </w:rPr>
        <w:t xml:space="preserve">   -     </w:t>
      </w:r>
      <w:r w:rsidRPr="004E0F4D">
        <w:rPr>
          <w:rFonts w:ascii="Arial" w:hAnsi="Arial" w:cs="Arial"/>
          <w:sz w:val="20"/>
          <w:szCs w:val="20"/>
        </w:rPr>
        <w:t>Financial Times</w:t>
      </w:r>
      <w:r>
        <w:rPr>
          <w:rFonts w:ascii="Arial" w:hAnsi="Arial" w:cs="Arial"/>
          <w:sz w:val="20"/>
          <w:szCs w:val="20"/>
        </w:rPr>
        <w:t xml:space="preserve"> / The Nation (Pakistan)   -   July 30, 2011</w:t>
      </w:r>
    </w:p>
    <w:p w:rsidR="004E0F4D" w:rsidRDefault="004E0F4D" w:rsidP="004E0F4D">
      <w:pPr>
        <w:rPr>
          <w:rFonts w:ascii="Arial" w:hAnsi="Arial" w:cs="Arial"/>
          <w:sz w:val="20"/>
          <w:szCs w:val="20"/>
        </w:rPr>
      </w:pPr>
    </w:p>
    <w:p w:rsidR="004E0F4D" w:rsidRPr="004E0F4D" w:rsidRDefault="004E0F4D" w:rsidP="004E0F4D">
      <w:pPr>
        <w:rPr>
          <w:rFonts w:ascii="Arial" w:hAnsi="Arial" w:cs="Arial"/>
          <w:sz w:val="20"/>
          <w:szCs w:val="20"/>
        </w:rPr>
      </w:pPr>
    </w:p>
    <w:p w:rsidR="004E0F4D" w:rsidRDefault="004E0F4D" w:rsidP="004E0F4D">
      <w:pPr>
        <w:ind w:firstLine="720"/>
        <w:rPr>
          <w:rFonts w:ascii="Arial" w:hAnsi="Arial" w:cs="Arial"/>
          <w:sz w:val="20"/>
          <w:szCs w:val="20"/>
        </w:rPr>
      </w:pPr>
      <w:r w:rsidRPr="004E0F4D">
        <w:rPr>
          <w:rFonts w:ascii="Arial" w:hAnsi="Arial" w:cs="Arial"/>
          <w:sz w:val="20"/>
          <w:szCs w:val="20"/>
        </w:rPr>
        <w:t>It is time for real compromise in Libya. The principal reason to support the intervention in the first place was to protect the people of Libya.</w:t>
      </w:r>
      <w:r>
        <w:rPr>
          <w:rFonts w:ascii="Arial" w:hAnsi="Arial" w:cs="Arial"/>
          <w:sz w:val="20"/>
          <w:szCs w:val="20"/>
        </w:rPr>
        <w:t xml:space="preserve">    . . .    S</w:t>
      </w:r>
      <w:r w:rsidRPr="004E0F4D">
        <w:rPr>
          <w:rFonts w:ascii="Arial" w:hAnsi="Arial" w:cs="Arial"/>
          <w:sz w:val="20"/>
          <w:szCs w:val="20"/>
        </w:rPr>
        <w:t>topping the fighting now is more important than an opposition victory on the current terms advocated by the National Transitional Council in Benghazi.</w:t>
      </w:r>
      <w:r>
        <w:rPr>
          <w:rFonts w:ascii="Arial" w:hAnsi="Arial" w:cs="Arial"/>
          <w:sz w:val="20"/>
          <w:szCs w:val="20"/>
        </w:rPr>
        <w:t xml:space="preserve">   . . .</w:t>
      </w:r>
    </w:p>
    <w:p w:rsidR="004E0F4D" w:rsidRPr="004E0F4D" w:rsidRDefault="004E0F4D" w:rsidP="004E0F4D">
      <w:pPr>
        <w:ind w:firstLine="720"/>
        <w:rPr>
          <w:rFonts w:ascii="Arial" w:hAnsi="Arial" w:cs="Arial"/>
          <w:sz w:val="20"/>
          <w:szCs w:val="20"/>
        </w:rPr>
      </w:pPr>
    </w:p>
    <w:p w:rsidR="004E0F4D" w:rsidRDefault="004E0F4D" w:rsidP="004E0F4D">
      <w:pPr>
        <w:ind w:firstLine="720"/>
        <w:rPr>
          <w:rFonts w:ascii="Arial" w:hAnsi="Arial" w:cs="Arial"/>
          <w:sz w:val="20"/>
          <w:szCs w:val="20"/>
        </w:rPr>
      </w:pPr>
      <w:r>
        <w:rPr>
          <w:rFonts w:ascii="Arial" w:hAnsi="Arial" w:cs="Arial"/>
          <w:sz w:val="20"/>
          <w:szCs w:val="20"/>
        </w:rPr>
        <w:t xml:space="preserve">. . .  </w:t>
      </w:r>
      <w:proofErr w:type="spellStart"/>
      <w:r w:rsidRPr="004E0F4D">
        <w:rPr>
          <w:rFonts w:ascii="Arial" w:hAnsi="Arial" w:cs="Arial"/>
          <w:sz w:val="20"/>
          <w:szCs w:val="20"/>
        </w:rPr>
        <w:t>Muammer</w:t>
      </w:r>
      <w:proofErr w:type="spellEnd"/>
      <w:r w:rsidRPr="004E0F4D">
        <w:rPr>
          <w:rFonts w:ascii="Arial" w:hAnsi="Arial" w:cs="Arial"/>
          <w:sz w:val="20"/>
          <w:szCs w:val="20"/>
        </w:rPr>
        <w:t xml:space="preserve"> Gaddafi must step down.</w:t>
      </w:r>
      <w:r>
        <w:rPr>
          <w:rFonts w:ascii="Arial" w:hAnsi="Arial" w:cs="Arial"/>
          <w:sz w:val="20"/>
          <w:szCs w:val="20"/>
        </w:rPr>
        <w:t xml:space="preserve">    . . . </w:t>
      </w:r>
      <w:r w:rsidRPr="004E0F4D">
        <w:rPr>
          <w:rFonts w:ascii="Arial" w:hAnsi="Arial" w:cs="Arial"/>
          <w:sz w:val="20"/>
          <w:szCs w:val="20"/>
        </w:rPr>
        <w:t xml:space="preserve"> The fighting must stop and both sides must </w:t>
      </w:r>
      <w:r>
        <w:rPr>
          <w:rFonts w:ascii="Arial" w:hAnsi="Arial" w:cs="Arial"/>
          <w:sz w:val="20"/>
          <w:szCs w:val="20"/>
        </w:rPr>
        <w:t xml:space="preserve">pull out of population </w:t>
      </w:r>
      <w:proofErr w:type="spellStart"/>
      <w:r>
        <w:rPr>
          <w:rFonts w:ascii="Arial" w:hAnsi="Arial" w:cs="Arial"/>
          <w:sz w:val="20"/>
          <w:szCs w:val="20"/>
        </w:rPr>
        <w:t>centres</w:t>
      </w:r>
      <w:proofErr w:type="spellEnd"/>
      <w:r>
        <w:rPr>
          <w:rFonts w:ascii="Arial" w:hAnsi="Arial" w:cs="Arial"/>
          <w:sz w:val="20"/>
          <w:szCs w:val="20"/>
        </w:rPr>
        <w:t>.</w:t>
      </w:r>
      <w:r w:rsidRPr="004E0F4D">
        <w:rPr>
          <w:rFonts w:ascii="Arial" w:hAnsi="Arial" w:cs="Arial"/>
          <w:sz w:val="20"/>
          <w:szCs w:val="20"/>
        </w:rPr>
        <w:t xml:space="preserve"> But everything else should be on the table.</w:t>
      </w:r>
      <w:r>
        <w:rPr>
          <w:rFonts w:ascii="Arial" w:hAnsi="Arial" w:cs="Arial"/>
          <w:sz w:val="20"/>
          <w:szCs w:val="20"/>
        </w:rPr>
        <w:t xml:space="preserve">    . . .</w:t>
      </w:r>
    </w:p>
    <w:p w:rsidR="004E0F4D" w:rsidRDefault="004E0F4D" w:rsidP="004E0F4D">
      <w:pPr>
        <w:ind w:firstLine="720"/>
        <w:rPr>
          <w:rFonts w:ascii="Arial" w:hAnsi="Arial" w:cs="Arial"/>
          <w:sz w:val="20"/>
          <w:szCs w:val="20"/>
        </w:rPr>
      </w:pPr>
    </w:p>
    <w:p w:rsidR="004E0F4D" w:rsidRPr="004E0F4D" w:rsidRDefault="004E0F4D" w:rsidP="004E0F4D">
      <w:pPr>
        <w:ind w:firstLine="720"/>
        <w:rPr>
          <w:rFonts w:ascii="Arial" w:hAnsi="Arial" w:cs="Arial"/>
          <w:sz w:val="20"/>
          <w:szCs w:val="20"/>
        </w:rPr>
      </w:pPr>
    </w:p>
    <w:p w:rsidR="004E0F4D" w:rsidRPr="004E0F4D" w:rsidRDefault="004E0F4D" w:rsidP="004E0F4D">
      <w:pPr>
        <w:ind w:firstLine="720"/>
        <w:rPr>
          <w:rFonts w:ascii="Arial" w:hAnsi="Arial" w:cs="Arial"/>
          <w:sz w:val="20"/>
          <w:szCs w:val="20"/>
        </w:rPr>
      </w:pPr>
      <w:r>
        <w:rPr>
          <w:rFonts w:ascii="Arial" w:hAnsi="Arial" w:cs="Arial"/>
          <w:sz w:val="20"/>
          <w:szCs w:val="20"/>
        </w:rPr>
        <w:t xml:space="preserve">. . .   </w:t>
      </w:r>
      <w:r w:rsidRPr="004E0F4D">
        <w:rPr>
          <w:rFonts w:ascii="Arial" w:hAnsi="Arial" w:cs="Arial"/>
          <w:sz w:val="20"/>
          <w:szCs w:val="20"/>
        </w:rPr>
        <w:t xml:space="preserve"> On April 14 </w:t>
      </w:r>
      <w:proofErr w:type="spellStart"/>
      <w:r w:rsidRPr="004E0F4D">
        <w:rPr>
          <w:rFonts w:ascii="Arial" w:hAnsi="Arial" w:cs="Arial"/>
          <w:sz w:val="20"/>
          <w:szCs w:val="20"/>
        </w:rPr>
        <w:t>Nato</w:t>
      </w:r>
      <w:proofErr w:type="spellEnd"/>
      <w:r w:rsidRPr="004E0F4D">
        <w:rPr>
          <w:rFonts w:ascii="Arial" w:hAnsi="Arial" w:cs="Arial"/>
          <w:sz w:val="20"/>
          <w:szCs w:val="20"/>
        </w:rPr>
        <w:t xml:space="preserve"> and its partners announced that they would continue a high operational tempo against legitimate targets (</w:t>
      </w:r>
      <w:proofErr w:type="spellStart"/>
      <w:r w:rsidRPr="004E0F4D">
        <w:rPr>
          <w:rFonts w:ascii="Arial" w:hAnsi="Arial" w:cs="Arial"/>
          <w:sz w:val="20"/>
          <w:szCs w:val="20"/>
        </w:rPr>
        <w:t>ie</w:t>
      </w:r>
      <w:proofErr w:type="spellEnd"/>
      <w:r w:rsidRPr="004E0F4D">
        <w:rPr>
          <w:rFonts w:ascii="Arial" w:hAnsi="Arial" w:cs="Arial"/>
          <w:sz w:val="20"/>
          <w:szCs w:val="20"/>
        </w:rPr>
        <w:t>, intensive bombing) until Col Gaddafi ended attacks and threats of attacks against civilians and civilian-populated areas, verifiably withdrew all his forces to bases, and permitted humanitarian access to all Libyans who need help.</w:t>
      </w:r>
      <w:r>
        <w:rPr>
          <w:rFonts w:ascii="Arial" w:hAnsi="Arial" w:cs="Arial"/>
          <w:sz w:val="20"/>
          <w:szCs w:val="20"/>
        </w:rPr>
        <w:t xml:space="preserve">   </w:t>
      </w:r>
      <w:r w:rsidRPr="004E0F4D">
        <w:rPr>
          <w:rFonts w:ascii="Arial" w:hAnsi="Arial" w:cs="Arial"/>
          <w:sz w:val="20"/>
          <w:szCs w:val="20"/>
        </w:rPr>
        <w:t xml:space="preserve">Those </w:t>
      </w:r>
      <w:r>
        <w:rPr>
          <w:rFonts w:ascii="Arial" w:hAnsi="Arial" w:cs="Arial"/>
          <w:sz w:val="20"/>
          <w:szCs w:val="20"/>
        </w:rPr>
        <w:t xml:space="preserve">   . . .  conditions   . . .   </w:t>
      </w:r>
      <w:r w:rsidRPr="004E0F4D">
        <w:rPr>
          <w:rFonts w:ascii="Arial" w:hAnsi="Arial" w:cs="Arial"/>
          <w:sz w:val="20"/>
          <w:szCs w:val="20"/>
        </w:rPr>
        <w:t xml:space="preserve"> would require Col Gaddafi to give up all the military gains he has made against opposition forces </w:t>
      </w:r>
      <w:r>
        <w:rPr>
          <w:rFonts w:ascii="Arial" w:hAnsi="Arial" w:cs="Arial"/>
          <w:sz w:val="20"/>
          <w:szCs w:val="20"/>
        </w:rPr>
        <w:t xml:space="preserve">    . . .   </w:t>
      </w:r>
      <w:r w:rsidRPr="004E0F4D">
        <w:rPr>
          <w:rFonts w:ascii="Arial" w:hAnsi="Arial" w:cs="Arial"/>
          <w:sz w:val="20"/>
          <w:szCs w:val="20"/>
        </w:rPr>
        <w:t>He has no incentive to give up the fruits of his military victories except in return for an acceptable political agreement with the opposition.</w:t>
      </w:r>
      <w:r>
        <w:rPr>
          <w:rFonts w:ascii="Arial" w:hAnsi="Arial" w:cs="Arial"/>
          <w:sz w:val="20"/>
          <w:szCs w:val="20"/>
        </w:rPr>
        <w:t xml:space="preserve">    . . .    N</w:t>
      </w:r>
      <w:r w:rsidRPr="004E0F4D">
        <w:rPr>
          <w:rFonts w:ascii="Arial" w:hAnsi="Arial" w:cs="Arial"/>
          <w:sz w:val="20"/>
          <w:szCs w:val="20"/>
        </w:rPr>
        <w:t>one of his family members have any incentive to advocate compromise</w:t>
      </w:r>
      <w:r>
        <w:rPr>
          <w:rFonts w:ascii="Arial" w:hAnsi="Arial" w:cs="Arial"/>
          <w:sz w:val="20"/>
          <w:szCs w:val="20"/>
        </w:rPr>
        <w:t xml:space="preserve">    . . .</w:t>
      </w:r>
    </w:p>
    <w:p w:rsidR="004E0F4D" w:rsidRDefault="004E0F4D" w:rsidP="004E0F4D">
      <w:pPr>
        <w:rPr>
          <w:rFonts w:ascii="Arial" w:hAnsi="Arial" w:cs="Arial"/>
          <w:sz w:val="20"/>
          <w:szCs w:val="20"/>
        </w:rPr>
      </w:pPr>
    </w:p>
    <w:p w:rsidR="004E0F4D" w:rsidRDefault="004E0F4D" w:rsidP="004E0F4D">
      <w:pPr>
        <w:rPr>
          <w:rFonts w:ascii="Arial" w:hAnsi="Arial" w:cs="Arial"/>
          <w:sz w:val="20"/>
          <w:szCs w:val="20"/>
        </w:rPr>
      </w:pPr>
    </w:p>
    <w:p w:rsidR="004E0F4D" w:rsidRPr="008A2DBB" w:rsidRDefault="004E0F4D" w:rsidP="004E0F4D">
      <w:pPr>
        <w:ind w:firstLine="720"/>
        <w:rPr>
          <w:rFonts w:ascii="Arial" w:hAnsi="Arial" w:cs="Arial"/>
          <w:sz w:val="10"/>
          <w:szCs w:val="10"/>
        </w:rPr>
      </w:pPr>
      <w:r>
        <w:rPr>
          <w:rFonts w:ascii="Arial" w:hAnsi="Arial" w:cs="Arial"/>
          <w:sz w:val="20"/>
          <w:szCs w:val="20"/>
        </w:rPr>
        <w:t xml:space="preserve">. . .   </w:t>
      </w:r>
      <w:r w:rsidRPr="004E0F4D">
        <w:rPr>
          <w:rFonts w:ascii="Arial" w:hAnsi="Arial" w:cs="Arial"/>
          <w:sz w:val="20"/>
          <w:szCs w:val="20"/>
        </w:rPr>
        <w:t xml:space="preserve"> I fully understand why the idea of any member of the Gaddafi family continuing to hold power of any kind is so repugnant.</w:t>
      </w:r>
      <w:r>
        <w:rPr>
          <w:rFonts w:ascii="Arial" w:hAnsi="Arial" w:cs="Arial"/>
          <w:sz w:val="20"/>
          <w:szCs w:val="20"/>
        </w:rPr>
        <w:t xml:space="preserve">    . . .   </w:t>
      </w:r>
      <w:r w:rsidRPr="004E0F4D">
        <w:rPr>
          <w:rFonts w:ascii="Arial" w:hAnsi="Arial" w:cs="Arial"/>
          <w:sz w:val="20"/>
          <w:szCs w:val="20"/>
        </w:rPr>
        <w:t xml:space="preserve"> Yet it is time to rethink, because the longer the fighting continues, the longer it is likely to continue.</w:t>
      </w:r>
      <w:r>
        <w:rPr>
          <w:rFonts w:ascii="Arial" w:hAnsi="Arial" w:cs="Arial"/>
          <w:sz w:val="20"/>
          <w:szCs w:val="20"/>
        </w:rPr>
        <w:t xml:space="preserve">   . . .     N</w:t>
      </w:r>
      <w:r w:rsidRPr="004E0F4D">
        <w:rPr>
          <w:rFonts w:ascii="Arial" w:hAnsi="Arial" w:cs="Arial"/>
          <w:sz w:val="20"/>
          <w:szCs w:val="20"/>
        </w:rPr>
        <w:t xml:space="preserve">either side has the ability to deliver a decisive blow, the fighting itself creates a cycle of </w:t>
      </w:r>
      <w:proofErr w:type="spellStart"/>
      <w:r w:rsidRPr="004E0F4D">
        <w:rPr>
          <w:rFonts w:ascii="Arial" w:hAnsi="Arial" w:cs="Arial"/>
          <w:sz w:val="20"/>
          <w:szCs w:val="20"/>
        </w:rPr>
        <w:t>radicalisation</w:t>
      </w:r>
      <w:proofErr w:type="spellEnd"/>
      <w:r w:rsidRPr="004E0F4D">
        <w:rPr>
          <w:rFonts w:ascii="Arial" w:hAnsi="Arial" w:cs="Arial"/>
          <w:sz w:val="20"/>
          <w:szCs w:val="20"/>
        </w:rPr>
        <w:t xml:space="preserve"> and entrenchment that makes it progressively harder rather than easier to reach a settlement.</w:t>
      </w:r>
      <w:r>
        <w:rPr>
          <w:rFonts w:ascii="Arial" w:hAnsi="Arial" w:cs="Arial"/>
          <w:sz w:val="20"/>
          <w:szCs w:val="20"/>
        </w:rPr>
        <w:t xml:space="preserve">     . . .  </w:t>
      </w:r>
      <w:r w:rsidRPr="004E0F4D">
        <w:rPr>
          <w:rFonts w:ascii="Arial" w:hAnsi="Arial" w:cs="Arial"/>
          <w:sz w:val="20"/>
          <w:szCs w:val="20"/>
        </w:rPr>
        <w:t xml:space="preserve"> The longer the fighting continues, the more opposition members will hav</w:t>
      </w:r>
      <w:r>
        <w:rPr>
          <w:rFonts w:ascii="Arial" w:hAnsi="Arial" w:cs="Arial"/>
          <w:sz w:val="20"/>
          <w:szCs w:val="20"/>
        </w:rPr>
        <w:t xml:space="preserve">e blood on their hands as well.  </w:t>
      </w:r>
      <w:r w:rsidRPr="004E0F4D">
        <w:rPr>
          <w:rFonts w:ascii="Arial" w:hAnsi="Arial" w:cs="Arial"/>
          <w:sz w:val="20"/>
          <w:szCs w:val="20"/>
        </w:rPr>
        <w:t>Moreover, the destruction of ongoing warfare undermines the economic and social preconditions for any meaningful political order in Libya over the coming years.</w:t>
      </w:r>
      <w:r>
        <w:rPr>
          <w:rFonts w:ascii="Arial" w:hAnsi="Arial" w:cs="Arial"/>
          <w:sz w:val="20"/>
          <w:szCs w:val="20"/>
        </w:rPr>
        <w:t xml:space="preserve">     . . .</w:t>
      </w:r>
    </w:p>
    <w:p w:rsidR="004E0F4D" w:rsidRPr="008A2DBB" w:rsidRDefault="004E0F4D" w:rsidP="004E0F4D">
      <w:pPr>
        <w:rPr>
          <w:rFonts w:ascii="Arial" w:hAnsi="Arial" w:cs="Arial"/>
          <w:sz w:val="10"/>
          <w:szCs w:val="10"/>
        </w:rPr>
      </w:pPr>
    </w:p>
    <w:p w:rsidR="004E0F4D" w:rsidRDefault="004E0F4D" w:rsidP="004E0F4D">
      <w:pPr>
        <w:ind w:left="2160"/>
        <w:rPr>
          <w:rFonts w:ascii="Arial" w:hAnsi="Arial" w:cs="Arial"/>
          <w:sz w:val="20"/>
          <w:szCs w:val="20"/>
        </w:rPr>
      </w:pPr>
      <w:r>
        <w:rPr>
          <w:rFonts w:ascii="Arial" w:hAnsi="Arial" w:cs="Arial"/>
          <w:sz w:val="20"/>
          <w:szCs w:val="20"/>
        </w:rPr>
        <w:t xml:space="preserve">--- </w:t>
      </w:r>
      <w:r w:rsidRPr="004E0F4D">
        <w:rPr>
          <w:rFonts w:ascii="Arial" w:hAnsi="Arial" w:cs="Arial"/>
          <w:sz w:val="20"/>
          <w:szCs w:val="20"/>
        </w:rPr>
        <w:t>http://nation.com.pk/international/30-Jul-2011/its-time-for--</w:t>
      </w:r>
      <w:proofErr w:type="spellStart"/>
      <w:r w:rsidRPr="004E0F4D">
        <w:rPr>
          <w:rFonts w:ascii="Arial" w:hAnsi="Arial" w:cs="Arial"/>
          <w:sz w:val="20"/>
          <w:szCs w:val="20"/>
        </w:rPr>
        <w:t>libya</w:t>
      </w:r>
      <w:proofErr w:type="spellEnd"/>
      <w:r w:rsidRPr="004E0F4D">
        <w:rPr>
          <w:rFonts w:ascii="Arial" w:hAnsi="Arial" w:cs="Arial"/>
          <w:sz w:val="20"/>
          <w:szCs w:val="20"/>
        </w:rPr>
        <w:t>-compromise</w:t>
      </w:r>
    </w:p>
    <w:p w:rsidR="004E0F4D" w:rsidRDefault="004E0F4D" w:rsidP="004E0F4D">
      <w:pPr>
        <w:rPr>
          <w:rFonts w:ascii="Arial" w:hAnsi="Arial" w:cs="Arial"/>
          <w:sz w:val="20"/>
          <w:szCs w:val="20"/>
        </w:rPr>
      </w:pPr>
    </w:p>
    <w:p w:rsidR="004E0F4D" w:rsidRDefault="004E0F4D" w:rsidP="004E0F4D">
      <w:pPr>
        <w:rPr>
          <w:rFonts w:ascii="Arial" w:hAnsi="Arial" w:cs="Arial"/>
          <w:sz w:val="20"/>
          <w:szCs w:val="20"/>
        </w:rPr>
      </w:pPr>
    </w:p>
    <w:p w:rsidR="004E0F4D" w:rsidRDefault="004E0F4D" w:rsidP="004E0F4D">
      <w:pPr>
        <w:rPr>
          <w:rFonts w:ascii="Arial" w:hAnsi="Arial" w:cs="Arial"/>
          <w:sz w:val="20"/>
          <w:szCs w:val="20"/>
        </w:rPr>
      </w:pPr>
    </w:p>
    <w:p w:rsidR="004E0F4D" w:rsidRDefault="004E0F4D" w:rsidP="004E0F4D">
      <w:pPr>
        <w:rPr>
          <w:rFonts w:ascii="Arial" w:hAnsi="Arial" w:cs="Arial"/>
          <w:sz w:val="20"/>
          <w:szCs w:val="20"/>
        </w:rPr>
      </w:pPr>
    </w:p>
    <w:p w:rsidR="004E0F4D" w:rsidRDefault="004E0F4D" w:rsidP="004E0F4D">
      <w:pPr>
        <w:rPr>
          <w:rFonts w:ascii="Arial" w:hAnsi="Arial" w:cs="Arial"/>
          <w:sz w:val="20"/>
          <w:szCs w:val="20"/>
        </w:rPr>
      </w:pPr>
    </w:p>
    <w:p w:rsidR="004E0F4D" w:rsidRDefault="004E0F4D" w:rsidP="004E0F4D">
      <w:pPr>
        <w:rPr>
          <w:rFonts w:ascii="Arial" w:hAnsi="Arial" w:cs="Arial"/>
          <w:sz w:val="20"/>
          <w:szCs w:val="20"/>
        </w:rPr>
      </w:pPr>
    </w:p>
    <w:p w:rsidR="004E0F4D" w:rsidRDefault="004E0F4D" w:rsidP="004E0F4D">
      <w:pPr>
        <w:rPr>
          <w:rFonts w:ascii="Arial" w:hAnsi="Arial" w:cs="Arial"/>
          <w:sz w:val="20"/>
          <w:szCs w:val="20"/>
        </w:rPr>
      </w:pPr>
    </w:p>
    <w:p w:rsidR="004E0F4D" w:rsidRDefault="004E0F4D" w:rsidP="004E0F4D">
      <w:pPr>
        <w:rPr>
          <w:rFonts w:ascii="Arial" w:hAnsi="Arial" w:cs="Arial"/>
          <w:sz w:val="20"/>
          <w:szCs w:val="20"/>
        </w:rPr>
      </w:pPr>
    </w:p>
    <w:p w:rsidR="0015253B" w:rsidRPr="0015253B" w:rsidRDefault="0015253B" w:rsidP="0015253B">
      <w:pPr>
        <w:rPr>
          <w:rFonts w:cs="Times New Roman"/>
          <w:sz w:val="28"/>
          <w:szCs w:val="28"/>
        </w:rPr>
      </w:pPr>
      <w:r w:rsidRPr="0015253B">
        <w:rPr>
          <w:rFonts w:cs="Times New Roman"/>
          <w:sz w:val="28"/>
          <w:szCs w:val="28"/>
        </w:rPr>
        <w:t>Democracy as Counter-Terrorism in the Middle East: A Red Herring?</w:t>
      </w:r>
    </w:p>
    <w:p w:rsidR="008A2DBB" w:rsidRDefault="0015253B" w:rsidP="0015253B">
      <w:pPr>
        <w:rPr>
          <w:rFonts w:ascii="Arial" w:hAnsi="Arial" w:cs="Arial"/>
          <w:sz w:val="20"/>
          <w:szCs w:val="20"/>
        </w:rPr>
      </w:pPr>
      <w:proofErr w:type="spellStart"/>
      <w:r>
        <w:rPr>
          <w:rFonts w:ascii="Arial" w:hAnsi="Arial" w:cs="Arial"/>
          <w:sz w:val="20"/>
          <w:szCs w:val="20"/>
        </w:rPr>
        <w:t>Katerina</w:t>
      </w:r>
      <w:proofErr w:type="spellEnd"/>
      <w:r>
        <w:rPr>
          <w:rFonts w:ascii="Arial" w:hAnsi="Arial" w:cs="Arial"/>
          <w:sz w:val="20"/>
          <w:szCs w:val="20"/>
        </w:rPr>
        <w:t xml:space="preserve"> </w:t>
      </w:r>
      <w:proofErr w:type="spellStart"/>
      <w:r>
        <w:rPr>
          <w:rFonts w:ascii="Arial" w:hAnsi="Arial" w:cs="Arial"/>
          <w:sz w:val="20"/>
          <w:szCs w:val="20"/>
        </w:rPr>
        <w:t>Dalacoura</w:t>
      </w:r>
      <w:proofErr w:type="spellEnd"/>
      <w:r>
        <w:rPr>
          <w:rFonts w:ascii="Arial" w:hAnsi="Arial" w:cs="Arial"/>
          <w:sz w:val="20"/>
          <w:szCs w:val="20"/>
        </w:rPr>
        <w:t xml:space="preserve">   -</w:t>
      </w:r>
      <w:r w:rsidR="008A2DBB">
        <w:rPr>
          <w:rFonts w:ascii="Arial" w:hAnsi="Arial" w:cs="Arial"/>
          <w:sz w:val="20"/>
          <w:szCs w:val="20"/>
        </w:rPr>
        <w:t xml:space="preserve">  </w:t>
      </w:r>
      <w:r w:rsidRPr="0015253B">
        <w:rPr>
          <w:rFonts w:ascii="Arial" w:hAnsi="Arial" w:cs="Arial"/>
          <w:sz w:val="20"/>
          <w:szCs w:val="20"/>
        </w:rPr>
        <w:t>The London School of Economics and Political Science</w:t>
      </w:r>
      <w:r w:rsidR="008A2DBB">
        <w:rPr>
          <w:rFonts w:ascii="Arial" w:hAnsi="Arial" w:cs="Arial"/>
          <w:sz w:val="20"/>
          <w:szCs w:val="20"/>
        </w:rPr>
        <w:t xml:space="preserve">     -    </w:t>
      </w:r>
      <w:r w:rsidR="008A2DBB" w:rsidRPr="0015253B">
        <w:rPr>
          <w:rFonts w:ascii="Arial" w:hAnsi="Arial" w:cs="Arial"/>
          <w:sz w:val="20"/>
          <w:szCs w:val="20"/>
        </w:rPr>
        <w:t xml:space="preserve">December </w:t>
      </w:r>
      <w:r w:rsidR="008A2DBB">
        <w:rPr>
          <w:rFonts w:ascii="Arial" w:hAnsi="Arial" w:cs="Arial"/>
          <w:sz w:val="20"/>
          <w:szCs w:val="20"/>
        </w:rPr>
        <w:t xml:space="preserve">15, </w:t>
      </w:r>
      <w:r w:rsidR="008A2DBB" w:rsidRPr="0015253B">
        <w:rPr>
          <w:rFonts w:ascii="Arial" w:hAnsi="Arial" w:cs="Arial"/>
          <w:sz w:val="20"/>
          <w:szCs w:val="20"/>
        </w:rPr>
        <w:t>2012 </w:t>
      </w:r>
    </w:p>
    <w:p w:rsidR="008A2DBB" w:rsidRDefault="008A2DBB" w:rsidP="0015253B">
      <w:pPr>
        <w:rPr>
          <w:rFonts w:ascii="Arial" w:hAnsi="Arial" w:cs="Arial"/>
          <w:sz w:val="20"/>
          <w:szCs w:val="20"/>
        </w:rPr>
      </w:pPr>
    </w:p>
    <w:p w:rsidR="008A2DBB" w:rsidRDefault="008A2DBB" w:rsidP="0015253B">
      <w:pPr>
        <w:rPr>
          <w:rFonts w:ascii="Arial" w:hAnsi="Arial" w:cs="Arial"/>
          <w:sz w:val="20"/>
          <w:szCs w:val="20"/>
        </w:rPr>
      </w:pPr>
    </w:p>
    <w:p w:rsidR="008A2DBB" w:rsidRDefault="008A2DBB" w:rsidP="008A2DBB">
      <w:pPr>
        <w:ind w:firstLine="720"/>
        <w:rPr>
          <w:rFonts w:ascii="Arial" w:hAnsi="Arial" w:cs="Arial"/>
          <w:sz w:val="20"/>
          <w:szCs w:val="20"/>
        </w:rPr>
      </w:pPr>
      <w:r>
        <w:rPr>
          <w:rFonts w:ascii="Arial" w:hAnsi="Arial" w:cs="Arial"/>
          <w:sz w:val="20"/>
          <w:szCs w:val="20"/>
        </w:rPr>
        <w:t>. . .    T</w:t>
      </w:r>
      <w:r w:rsidR="0015253B" w:rsidRPr="0015253B">
        <w:rPr>
          <w:rFonts w:ascii="Arial" w:hAnsi="Arial" w:cs="Arial"/>
          <w:sz w:val="20"/>
          <w:szCs w:val="20"/>
        </w:rPr>
        <w:t xml:space="preserve">he decision of George W. Bush's administration to place the discourse of democracy promotion at centre stage </w:t>
      </w:r>
      <w:r>
        <w:rPr>
          <w:rFonts w:ascii="Arial" w:hAnsi="Arial" w:cs="Arial"/>
          <w:sz w:val="20"/>
          <w:szCs w:val="20"/>
        </w:rPr>
        <w:t xml:space="preserve">  . . .    </w:t>
      </w:r>
      <w:r w:rsidR="0015253B" w:rsidRPr="0015253B">
        <w:rPr>
          <w:rFonts w:ascii="Arial" w:hAnsi="Arial" w:cs="Arial"/>
          <w:sz w:val="20"/>
          <w:szCs w:val="20"/>
        </w:rPr>
        <w:t xml:space="preserve">was based on the notion that the spread of democracy would serve as antidote to the emergence of Islamist terrorism and enhance Western security. </w:t>
      </w:r>
      <w:r>
        <w:rPr>
          <w:rFonts w:ascii="Arial" w:hAnsi="Arial" w:cs="Arial"/>
          <w:sz w:val="20"/>
          <w:szCs w:val="20"/>
        </w:rPr>
        <w:t xml:space="preserve">   . . .   </w:t>
      </w:r>
    </w:p>
    <w:p w:rsidR="008A2DBB" w:rsidRDefault="008A2DBB" w:rsidP="008A2DBB">
      <w:pPr>
        <w:ind w:firstLine="720"/>
        <w:rPr>
          <w:rFonts w:ascii="Arial" w:hAnsi="Arial" w:cs="Arial"/>
          <w:sz w:val="20"/>
          <w:szCs w:val="20"/>
        </w:rPr>
      </w:pPr>
    </w:p>
    <w:p w:rsidR="0015253B" w:rsidRDefault="008A2DBB" w:rsidP="008A2DBB">
      <w:pPr>
        <w:ind w:firstLine="720"/>
        <w:rPr>
          <w:rFonts w:ascii="Arial" w:hAnsi="Arial" w:cs="Arial"/>
          <w:sz w:val="20"/>
          <w:szCs w:val="20"/>
        </w:rPr>
      </w:pPr>
      <w:r>
        <w:rPr>
          <w:rFonts w:ascii="Arial" w:hAnsi="Arial" w:cs="Arial"/>
          <w:sz w:val="20"/>
          <w:szCs w:val="20"/>
        </w:rPr>
        <w:t>. . .   A</w:t>
      </w:r>
      <w:r w:rsidR="0015253B" w:rsidRPr="0015253B">
        <w:rPr>
          <w:rFonts w:ascii="Arial" w:hAnsi="Arial" w:cs="Arial"/>
          <w:sz w:val="20"/>
          <w:szCs w:val="20"/>
        </w:rPr>
        <w:t xml:space="preserve">uthoritarianism is not </w:t>
      </w:r>
      <w:r>
        <w:rPr>
          <w:rFonts w:ascii="Arial" w:hAnsi="Arial" w:cs="Arial"/>
          <w:sz w:val="20"/>
          <w:szCs w:val="20"/>
        </w:rPr>
        <w:t xml:space="preserve">the cause of Islamist terrorism   . . .  </w:t>
      </w:r>
      <w:r w:rsidR="0015253B" w:rsidRPr="0015253B">
        <w:rPr>
          <w:rFonts w:ascii="Arial" w:hAnsi="Arial" w:cs="Arial"/>
          <w:sz w:val="20"/>
          <w:szCs w:val="20"/>
        </w:rPr>
        <w:t xml:space="preserve"> Economic and social causes are </w:t>
      </w:r>
      <w:r>
        <w:rPr>
          <w:rFonts w:ascii="Arial" w:hAnsi="Arial" w:cs="Arial"/>
          <w:sz w:val="20"/>
          <w:szCs w:val="20"/>
        </w:rPr>
        <w:t xml:space="preserve">not the main [reason]   . . .   </w:t>
      </w:r>
      <w:r w:rsidR="0015253B" w:rsidRPr="0015253B">
        <w:rPr>
          <w:rFonts w:ascii="Arial" w:hAnsi="Arial" w:cs="Arial"/>
          <w:sz w:val="20"/>
          <w:szCs w:val="20"/>
        </w:rPr>
        <w:t xml:space="preserve">either. </w:t>
      </w:r>
      <w:r>
        <w:rPr>
          <w:rFonts w:ascii="Arial" w:hAnsi="Arial" w:cs="Arial"/>
          <w:sz w:val="20"/>
          <w:szCs w:val="20"/>
        </w:rPr>
        <w:t xml:space="preserve">    . . .   </w:t>
      </w:r>
      <w:r w:rsidR="0015253B" w:rsidRPr="0015253B">
        <w:rPr>
          <w:rFonts w:ascii="Arial" w:hAnsi="Arial" w:cs="Arial"/>
          <w:sz w:val="20"/>
          <w:szCs w:val="20"/>
        </w:rPr>
        <w:t xml:space="preserve">Islamist terrorists </w:t>
      </w:r>
      <w:r>
        <w:rPr>
          <w:rFonts w:ascii="Arial" w:hAnsi="Arial" w:cs="Arial"/>
          <w:sz w:val="20"/>
          <w:szCs w:val="20"/>
        </w:rPr>
        <w:t xml:space="preserve">   . . .  </w:t>
      </w:r>
      <w:r w:rsidR="0015253B" w:rsidRPr="0015253B">
        <w:rPr>
          <w:rFonts w:ascii="Arial" w:hAnsi="Arial" w:cs="Arial"/>
          <w:sz w:val="20"/>
          <w:szCs w:val="20"/>
        </w:rPr>
        <w:t xml:space="preserve">with some exceptions - are rational and calculating </w:t>
      </w:r>
      <w:r>
        <w:rPr>
          <w:rFonts w:ascii="Arial" w:hAnsi="Arial" w:cs="Arial"/>
          <w:sz w:val="20"/>
          <w:szCs w:val="20"/>
        </w:rPr>
        <w:t xml:space="preserve">  . . .   </w:t>
      </w:r>
      <w:r w:rsidR="0015253B" w:rsidRPr="0015253B">
        <w:rPr>
          <w:rFonts w:ascii="Arial" w:hAnsi="Arial" w:cs="Arial"/>
          <w:sz w:val="20"/>
          <w:szCs w:val="20"/>
        </w:rPr>
        <w:t xml:space="preserve">Promoting democracy as an antidote to terrorism must be replaced by alternative policies. </w:t>
      </w:r>
      <w:r>
        <w:rPr>
          <w:rFonts w:ascii="Arial" w:hAnsi="Arial" w:cs="Arial"/>
          <w:sz w:val="20"/>
          <w:szCs w:val="20"/>
        </w:rPr>
        <w:t xml:space="preserve">    . . .    </w:t>
      </w:r>
    </w:p>
    <w:p w:rsidR="008A2DBB" w:rsidRDefault="008A2DBB" w:rsidP="008A2DBB">
      <w:pPr>
        <w:ind w:firstLine="720"/>
        <w:rPr>
          <w:rFonts w:ascii="Arial" w:hAnsi="Arial" w:cs="Arial"/>
          <w:sz w:val="20"/>
          <w:szCs w:val="20"/>
        </w:rPr>
      </w:pPr>
    </w:p>
    <w:p w:rsidR="0015253B" w:rsidRPr="0015253B" w:rsidRDefault="0015253B" w:rsidP="008A2DBB">
      <w:pPr>
        <w:ind w:left="720" w:firstLine="720"/>
        <w:rPr>
          <w:rFonts w:cs="Times New Roman"/>
          <w:sz w:val="20"/>
          <w:szCs w:val="20"/>
        </w:rPr>
      </w:pPr>
      <w:r w:rsidRPr="0015253B">
        <w:rPr>
          <w:rFonts w:cs="Times New Roman"/>
          <w:sz w:val="20"/>
          <w:szCs w:val="20"/>
        </w:rPr>
        <w:t>--- https://www.researchgate.net/publication/291115248_Democracy_as_Counter-Terrorism_in_the_Middle_East_A_Red_Herring</w:t>
      </w:r>
    </w:p>
    <w:p w:rsidR="00757199" w:rsidRDefault="00757199" w:rsidP="00757199">
      <w:pPr>
        <w:rPr>
          <w:rFonts w:ascii="Arial" w:hAnsi="Arial" w:cs="Arial"/>
          <w:sz w:val="20"/>
          <w:szCs w:val="20"/>
        </w:rPr>
      </w:pPr>
    </w:p>
    <w:p w:rsidR="00757199" w:rsidRPr="00757199" w:rsidRDefault="00757199" w:rsidP="00757199">
      <w:pPr>
        <w:rPr>
          <w:rFonts w:cs="Times New Roman"/>
          <w:sz w:val="28"/>
          <w:szCs w:val="28"/>
        </w:rPr>
      </w:pPr>
      <w:r w:rsidRPr="00757199">
        <w:rPr>
          <w:rFonts w:cs="Times New Roman"/>
          <w:sz w:val="28"/>
          <w:szCs w:val="28"/>
        </w:rPr>
        <w:t>The Partial Rule of Law</w:t>
      </w:r>
    </w:p>
    <w:p w:rsidR="00757199" w:rsidRPr="00757199" w:rsidRDefault="00757199" w:rsidP="00757199">
      <w:pPr>
        <w:rPr>
          <w:rFonts w:ascii="Arial" w:hAnsi="Arial" w:cs="Arial"/>
          <w:sz w:val="20"/>
          <w:szCs w:val="20"/>
        </w:rPr>
      </w:pPr>
      <w:r>
        <w:rPr>
          <w:rFonts w:ascii="Arial" w:hAnsi="Arial" w:cs="Arial"/>
          <w:sz w:val="20"/>
          <w:szCs w:val="20"/>
        </w:rPr>
        <w:t>Anne-Marie Slaughter, D</w:t>
      </w:r>
      <w:r w:rsidRPr="00757199">
        <w:rPr>
          <w:rFonts w:ascii="Arial" w:hAnsi="Arial" w:cs="Arial"/>
          <w:sz w:val="20"/>
          <w:szCs w:val="20"/>
        </w:rPr>
        <w:t>ean of the Woodrow Wilson School of Public and International Affairs at Princeton University</w:t>
      </w:r>
      <w:r>
        <w:rPr>
          <w:rFonts w:ascii="Arial" w:hAnsi="Arial" w:cs="Arial"/>
          <w:sz w:val="20"/>
          <w:szCs w:val="20"/>
        </w:rPr>
        <w:t xml:space="preserve">   -   The American prospect   -     </w:t>
      </w:r>
      <w:r w:rsidRPr="00757199">
        <w:rPr>
          <w:rFonts w:ascii="Arial" w:hAnsi="Arial" w:cs="Arial"/>
          <w:sz w:val="20"/>
          <w:szCs w:val="20"/>
        </w:rPr>
        <w:t>September 19, 2004</w:t>
      </w:r>
    </w:p>
    <w:p w:rsidR="00757199" w:rsidRPr="00757199" w:rsidRDefault="00757199" w:rsidP="00757199">
      <w:pPr>
        <w:rPr>
          <w:rFonts w:ascii="Arial" w:hAnsi="Arial" w:cs="Arial"/>
          <w:sz w:val="20"/>
          <w:szCs w:val="20"/>
        </w:rPr>
      </w:pPr>
      <w:r w:rsidRPr="00757199">
        <w:rPr>
          <w:rFonts w:ascii="Arial" w:hAnsi="Arial" w:cs="Arial"/>
          <w:sz w:val="20"/>
          <w:szCs w:val="20"/>
        </w:rPr>
        <w:t xml:space="preserve"> </w:t>
      </w:r>
    </w:p>
    <w:p w:rsidR="00757199" w:rsidRDefault="00757199" w:rsidP="00757199">
      <w:pPr>
        <w:rPr>
          <w:rFonts w:ascii="Arial" w:hAnsi="Arial" w:cs="Arial"/>
          <w:sz w:val="20"/>
          <w:szCs w:val="20"/>
        </w:rPr>
      </w:pPr>
    </w:p>
    <w:p w:rsidR="00757199" w:rsidRDefault="00757199" w:rsidP="00757199">
      <w:pPr>
        <w:ind w:firstLine="720"/>
        <w:rPr>
          <w:rFonts w:ascii="Arial" w:hAnsi="Arial" w:cs="Arial"/>
          <w:sz w:val="20"/>
          <w:szCs w:val="20"/>
        </w:rPr>
      </w:pPr>
      <w:r>
        <w:rPr>
          <w:rFonts w:ascii="Arial" w:hAnsi="Arial" w:cs="Arial"/>
          <w:sz w:val="20"/>
          <w:szCs w:val="20"/>
        </w:rPr>
        <w:t>. . .    T</w:t>
      </w:r>
      <w:r w:rsidRPr="00757199">
        <w:rPr>
          <w:rFonts w:ascii="Arial" w:hAnsi="Arial" w:cs="Arial"/>
          <w:sz w:val="20"/>
          <w:szCs w:val="20"/>
        </w:rPr>
        <w:t>he Int</w:t>
      </w:r>
      <w:r>
        <w:rPr>
          <w:rFonts w:ascii="Arial" w:hAnsi="Arial" w:cs="Arial"/>
          <w:sz w:val="20"/>
          <w:szCs w:val="20"/>
        </w:rPr>
        <w:t>ernational Criminal Court (ICC):</w:t>
      </w:r>
      <w:r w:rsidRPr="00757199">
        <w:rPr>
          <w:rFonts w:ascii="Arial" w:hAnsi="Arial" w:cs="Arial"/>
          <w:sz w:val="20"/>
          <w:szCs w:val="20"/>
        </w:rPr>
        <w:t xml:space="preserve"> We have not only rejected the treaty but have also carved out a zone of immunity for U.S. soldiers in every country with which we have decent relations. Congress even passed a statute that actually authorizes the U.S. military to invade The Hague to rescue any U.S. soldier (or soldier from any allied country). This has come to be known in many corners as the “Hague Invasion Act,” occasioning an angry debate in the Dutch parliament and producing sarcastic media scenarios about Delt</w:t>
      </w:r>
      <w:r>
        <w:rPr>
          <w:rFonts w:ascii="Arial" w:hAnsi="Arial" w:cs="Arial"/>
          <w:sz w:val="20"/>
          <w:szCs w:val="20"/>
        </w:rPr>
        <w:t>a Force storming Dutch prisons.   . . .</w:t>
      </w:r>
    </w:p>
    <w:p w:rsidR="00757199" w:rsidRDefault="00757199" w:rsidP="00757199">
      <w:pPr>
        <w:ind w:firstLine="720"/>
        <w:rPr>
          <w:rFonts w:ascii="Arial" w:hAnsi="Arial" w:cs="Arial"/>
          <w:sz w:val="20"/>
          <w:szCs w:val="20"/>
        </w:rPr>
      </w:pPr>
    </w:p>
    <w:p w:rsidR="00757199" w:rsidRPr="00757199" w:rsidRDefault="00757199" w:rsidP="00757199">
      <w:pPr>
        <w:ind w:firstLine="720"/>
        <w:rPr>
          <w:rFonts w:ascii="Arial" w:hAnsi="Arial" w:cs="Arial"/>
          <w:sz w:val="20"/>
          <w:szCs w:val="20"/>
        </w:rPr>
      </w:pPr>
    </w:p>
    <w:p w:rsidR="00757199" w:rsidRDefault="00757199" w:rsidP="00757199">
      <w:pPr>
        <w:ind w:firstLine="720"/>
        <w:rPr>
          <w:rFonts w:ascii="Arial" w:hAnsi="Arial" w:cs="Arial"/>
          <w:sz w:val="20"/>
          <w:szCs w:val="20"/>
        </w:rPr>
      </w:pPr>
      <w:r>
        <w:rPr>
          <w:rFonts w:ascii="Arial" w:hAnsi="Arial" w:cs="Arial"/>
          <w:sz w:val="20"/>
          <w:szCs w:val="20"/>
        </w:rPr>
        <w:t xml:space="preserve">. . .   </w:t>
      </w:r>
      <w:r w:rsidRPr="00757199">
        <w:rPr>
          <w:rFonts w:ascii="Arial" w:hAnsi="Arial" w:cs="Arial"/>
          <w:sz w:val="20"/>
          <w:szCs w:val="20"/>
        </w:rPr>
        <w:t xml:space="preserve"> No member of Congress has come to its defense. And in the negotiations, we held out for nothing less than exemption.</w:t>
      </w:r>
    </w:p>
    <w:p w:rsidR="00757199" w:rsidRPr="00757199" w:rsidRDefault="00757199" w:rsidP="00757199">
      <w:pPr>
        <w:ind w:firstLine="720"/>
        <w:rPr>
          <w:rFonts w:ascii="Arial" w:hAnsi="Arial" w:cs="Arial"/>
          <w:sz w:val="20"/>
          <w:szCs w:val="20"/>
        </w:rPr>
      </w:pPr>
      <w:r w:rsidRPr="00757199">
        <w:rPr>
          <w:rFonts w:ascii="Arial" w:hAnsi="Arial" w:cs="Arial"/>
          <w:sz w:val="20"/>
          <w:szCs w:val="20"/>
        </w:rPr>
        <w:t xml:space="preserve"> </w:t>
      </w:r>
    </w:p>
    <w:p w:rsidR="00757199" w:rsidRDefault="00757199" w:rsidP="00757199">
      <w:pPr>
        <w:ind w:firstLine="720"/>
        <w:rPr>
          <w:rFonts w:ascii="Arial" w:hAnsi="Arial" w:cs="Arial"/>
          <w:sz w:val="20"/>
          <w:szCs w:val="20"/>
        </w:rPr>
      </w:pPr>
      <w:r w:rsidRPr="00757199">
        <w:rPr>
          <w:rFonts w:ascii="Arial" w:hAnsi="Arial" w:cs="Arial"/>
          <w:sz w:val="20"/>
          <w:szCs w:val="20"/>
        </w:rPr>
        <w:t xml:space="preserve">So when exactly did the American conception of the rule of law come to mean one set of rules for others and another for ourselves? Somewhere around the time that we became afraid of the world, afraid to lead by example rather than by diktat. </w:t>
      </w:r>
    </w:p>
    <w:p w:rsidR="00757199" w:rsidRPr="00757199" w:rsidRDefault="00757199" w:rsidP="00757199">
      <w:pPr>
        <w:rPr>
          <w:rFonts w:ascii="Arial" w:hAnsi="Arial" w:cs="Arial"/>
          <w:sz w:val="20"/>
          <w:szCs w:val="20"/>
        </w:rPr>
      </w:pPr>
    </w:p>
    <w:p w:rsidR="00757199" w:rsidRPr="00757199" w:rsidRDefault="00757199" w:rsidP="00757199">
      <w:pPr>
        <w:rPr>
          <w:rFonts w:ascii="Arial" w:hAnsi="Arial" w:cs="Arial"/>
          <w:sz w:val="20"/>
          <w:szCs w:val="20"/>
        </w:rPr>
      </w:pPr>
      <w:r w:rsidRPr="00757199">
        <w:rPr>
          <w:rFonts w:ascii="Arial" w:hAnsi="Arial" w:cs="Arial"/>
          <w:sz w:val="20"/>
          <w:szCs w:val="20"/>
        </w:rPr>
        <w:t xml:space="preserve"> </w:t>
      </w:r>
    </w:p>
    <w:p w:rsidR="00757199" w:rsidRDefault="00757199" w:rsidP="00757199">
      <w:pPr>
        <w:ind w:firstLine="720"/>
        <w:rPr>
          <w:rFonts w:ascii="Arial" w:hAnsi="Arial" w:cs="Arial"/>
          <w:sz w:val="20"/>
          <w:szCs w:val="20"/>
        </w:rPr>
      </w:pPr>
      <w:r w:rsidRPr="00757199">
        <w:rPr>
          <w:rFonts w:ascii="Arial" w:hAnsi="Arial" w:cs="Arial"/>
          <w:sz w:val="20"/>
          <w:szCs w:val="20"/>
        </w:rPr>
        <w:t>The administration's opposition to the ICC, reflected in the Clinton administration's negotiating position (at the Pentagon's behest), was that we could not possibly risk having American soldiers tried anywhere but in American courts. We thus held out for, and won, the principle of complementarity, which grants jurisdiction over any defendant first to the co</w:t>
      </w:r>
      <w:r>
        <w:rPr>
          <w:rFonts w:ascii="Arial" w:hAnsi="Arial" w:cs="Arial"/>
          <w:sz w:val="20"/>
          <w:szCs w:val="20"/>
        </w:rPr>
        <w:t>urts of his or her own country.   . . .</w:t>
      </w:r>
    </w:p>
    <w:p w:rsidR="00757199" w:rsidRDefault="00757199" w:rsidP="00757199">
      <w:pPr>
        <w:ind w:firstLine="720"/>
        <w:rPr>
          <w:rFonts w:ascii="Arial" w:hAnsi="Arial" w:cs="Arial"/>
          <w:sz w:val="20"/>
          <w:szCs w:val="20"/>
        </w:rPr>
      </w:pPr>
    </w:p>
    <w:p w:rsidR="00757199" w:rsidRPr="00757199" w:rsidRDefault="00757199" w:rsidP="00757199">
      <w:pPr>
        <w:ind w:firstLine="720"/>
        <w:rPr>
          <w:rFonts w:ascii="Arial" w:hAnsi="Arial" w:cs="Arial"/>
          <w:sz w:val="20"/>
          <w:szCs w:val="20"/>
        </w:rPr>
      </w:pPr>
    </w:p>
    <w:p w:rsidR="00757199" w:rsidRDefault="00757199" w:rsidP="00757199">
      <w:pPr>
        <w:ind w:firstLine="720"/>
        <w:rPr>
          <w:rFonts w:ascii="Arial" w:hAnsi="Arial" w:cs="Arial"/>
          <w:sz w:val="20"/>
          <w:szCs w:val="20"/>
        </w:rPr>
      </w:pPr>
      <w:r>
        <w:rPr>
          <w:rFonts w:ascii="Arial" w:hAnsi="Arial" w:cs="Arial"/>
          <w:sz w:val="20"/>
          <w:szCs w:val="20"/>
        </w:rPr>
        <w:t xml:space="preserve">. . .  </w:t>
      </w:r>
      <w:r w:rsidRPr="00757199">
        <w:rPr>
          <w:rFonts w:ascii="Arial" w:hAnsi="Arial" w:cs="Arial"/>
          <w:sz w:val="20"/>
          <w:szCs w:val="20"/>
        </w:rPr>
        <w:t xml:space="preserve"> Why are we afraid to </w:t>
      </w:r>
      <w:r>
        <w:rPr>
          <w:rFonts w:ascii="Arial" w:hAnsi="Arial" w:cs="Arial"/>
          <w:sz w:val="20"/>
          <w:szCs w:val="20"/>
        </w:rPr>
        <w:t xml:space="preserve">  . . .   </w:t>
      </w:r>
      <w:r w:rsidRPr="00757199">
        <w:rPr>
          <w:rFonts w:ascii="Arial" w:hAnsi="Arial" w:cs="Arial"/>
          <w:sz w:val="20"/>
          <w:szCs w:val="20"/>
        </w:rPr>
        <w:t>submit ourselves to the same rules we apply to others?</w:t>
      </w:r>
    </w:p>
    <w:p w:rsidR="00757199" w:rsidRDefault="00757199" w:rsidP="00757199">
      <w:pPr>
        <w:ind w:firstLine="720"/>
        <w:rPr>
          <w:rFonts w:ascii="Arial" w:hAnsi="Arial" w:cs="Arial"/>
          <w:sz w:val="20"/>
          <w:szCs w:val="20"/>
        </w:rPr>
      </w:pPr>
    </w:p>
    <w:p w:rsidR="00757199" w:rsidRDefault="00757199" w:rsidP="00757199">
      <w:pPr>
        <w:ind w:firstLine="720"/>
        <w:rPr>
          <w:rFonts w:ascii="Arial" w:hAnsi="Arial" w:cs="Arial"/>
          <w:sz w:val="20"/>
          <w:szCs w:val="20"/>
        </w:rPr>
      </w:pPr>
    </w:p>
    <w:p w:rsidR="00757199" w:rsidRPr="00757199" w:rsidRDefault="00757199" w:rsidP="00757199">
      <w:pPr>
        <w:ind w:firstLine="720"/>
        <w:rPr>
          <w:rFonts w:cs="Times New Roman"/>
          <w:color w:val="FF0000"/>
          <w:szCs w:val="24"/>
        </w:rPr>
      </w:pPr>
      <w:r w:rsidRPr="00757199">
        <w:rPr>
          <w:rFonts w:cs="Times New Roman"/>
          <w:color w:val="FF0000"/>
          <w:szCs w:val="24"/>
        </w:rPr>
        <w:t>{  The reason is likely that there is considerable suspicion that most international courts are easily infiltrated by enemy agents, though it may be, sometimes, safe enough to let them try open and shut cases. }</w:t>
      </w:r>
    </w:p>
    <w:p w:rsidR="00757199" w:rsidRDefault="00757199" w:rsidP="00757199">
      <w:pPr>
        <w:ind w:firstLine="720"/>
        <w:rPr>
          <w:rFonts w:ascii="Arial" w:hAnsi="Arial" w:cs="Arial"/>
          <w:sz w:val="20"/>
          <w:szCs w:val="20"/>
        </w:rPr>
      </w:pPr>
    </w:p>
    <w:p w:rsidR="00757199" w:rsidRDefault="00757199" w:rsidP="00757199">
      <w:pPr>
        <w:ind w:firstLine="720"/>
        <w:rPr>
          <w:rFonts w:ascii="Arial" w:hAnsi="Arial" w:cs="Arial"/>
          <w:sz w:val="20"/>
          <w:szCs w:val="20"/>
        </w:rPr>
      </w:pPr>
    </w:p>
    <w:p w:rsidR="00757199" w:rsidRDefault="00757199" w:rsidP="00757199">
      <w:pPr>
        <w:ind w:firstLine="720"/>
        <w:rPr>
          <w:rFonts w:ascii="Arial" w:hAnsi="Arial" w:cs="Arial"/>
          <w:sz w:val="20"/>
          <w:szCs w:val="20"/>
        </w:rPr>
      </w:pPr>
      <w:r w:rsidRPr="00757199">
        <w:rPr>
          <w:rFonts w:ascii="Arial" w:hAnsi="Arial" w:cs="Arial"/>
          <w:sz w:val="20"/>
          <w:szCs w:val="20"/>
        </w:rPr>
        <w:t xml:space="preserve"> Why can't we be confident that our own domestic political institutions will compel our military to do the job right? After all, the British are willing -- even when they are siding with us in an extremely unpopular global war. They do so precisely because of their own commitment to the rule of law, the commitment that is a foundational part of</w:t>
      </w:r>
      <w:r>
        <w:rPr>
          <w:rFonts w:ascii="Arial" w:hAnsi="Arial" w:cs="Arial"/>
          <w:sz w:val="20"/>
          <w:szCs w:val="20"/>
        </w:rPr>
        <w:t xml:space="preserve"> our common political heritage.</w:t>
      </w:r>
    </w:p>
    <w:p w:rsidR="00757199" w:rsidRDefault="00757199" w:rsidP="00757199">
      <w:pPr>
        <w:ind w:firstLine="720"/>
        <w:rPr>
          <w:rFonts w:ascii="Arial" w:hAnsi="Arial" w:cs="Arial"/>
          <w:sz w:val="20"/>
          <w:szCs w:val="20"/>
        </w:rPr>
      </w:pPr>
    </w:p>
    <w:p w:rsidR="00757199" w:rsidRPr="00757199" w:rsidRDefault="00757199" w:rsidP="00757199">
      <w:pPr>
        <w:ind w:firstLine="720"/>
        <w:rPr>
          <w:rFonts w:cs="Times New Roman"/>
          <w:color w:val="FF0000"/>
          <w:szCs w:val="24"/>
        </w:rPr>
      </w:pPr>
      <w:r w:rsidRPr="00757199">
        <w:rPr>
          <w:rFonts w:cs="Times New Roman"/>
          <w:color w:val="FF0000"/>
          <w:szCs w:val="24"/>
        </w:rPr>
        <w:t>{  Perhaps the British governments have been either naïve, or else partly subverted by groups that are trying to overthrow democracy and the rule of law, preferring instead rule by men.  }</w:t>
      </w:r>
    </w:p>
    <w:p w:rsidR="00757199" w:rsidRPr="00757199" w:rsidRDefault="00757199" w:rsidP="00757199">
      <w:pPr>
        <w:rPr>
          <w:rFonts w:ascii="Arial" w:hAnsi="Arial" w:cs="Arial"/>
          <w:sz w:val="20"/>
          <w:szCs w:val="20"/>
        </w:rPr>
      </w:pPr>
    </w:p>
    <w:p w:rsidR="00757199" w:rsidRPr="00757199" w:rsidRDefault="00757199" w:rsidP="00757199">
      <w:pPr>
        <w:ind w:firstLine="720"/>
        <w:rPr>
          <w:rFonts w:ascii="Arial" w:hAnsi="Arial" w:cs="Arial"/>
          <w:sz w:val="20"/>
          <w:szCs w:val="20"/>
        </w:rPr>
      </w:pPr>
      <w:r w:rsidRPr="00757199">
        <w:rPr>
          <w:rFonts w:ascii="Arial" w:hAnsi="Arial" w:cs="Arial"/>
          <w:sz w:val="20"/>
          <w:szCs w:val="20"/>
        </w:rPr>
        <w:t xml:space="preserve">We are afraid “because they hate us.” But reactions born of fear, and the accompanying determination to stand apart, help make such hatred a self-fulfilling prophecy. </w:t>
      </w:r>
    </w:p>
    <w:p w:rsidR="00757199" w:rsidRPr="00757199" w:rsidRDefault="00757199" w:rsidP="00757199">
      <w:pPr>
        <w:rPr>
          <w:rFonts w:ascii="Arial" w:hAnsi="Arial" w:cs="Arial"/>
          <w:sz w:val="20"/>
          <w:szCs w:val="20"/>
        </w:rPr>
      </w:pPr>
    </w:p>
    <w:p w:rsidR="00757199" w:rsidRPr="00757199" w:rsidRDefault="00757199" w:rsidP="00757199">
      <w:pPr>
        <w:ind w:firstLine="720"/>
        <w:rPr>
          <w:rFonts w:ascii="Arial" w:hAnsi="Arial" w:cs="Arial"/>
          <w:sz w:val="20"/>
          <w:szCs w:val="20"/>
        </w:rPr>
      </w:pPr>
      <w:r w:rsidRPr="00757199">
        <w:rPr>
          <w:rFonts w:ascii="Arial" w:hAnsi="Arial" w:cs="Arial"/>
          <w:sz w:val="20"/>
          <w:szCs w:val="20"/>
        </w:rPr>
        <w:t xml:space="preserve">Many liberals, including former policy-makers, don't get the significance of the ICC. They dismiss it as a specialist issue, of concern mainly to human-rights activists and international lawyers. But it is much more than that in the rest of the world. It is a tangible symbol of American hypocrisy. For a self-proclaimed champion of human rights and the rule of law, that is a serious problem. </w:t>
      </w:r>
    </w:p>
    <w:p w:rsidR="00757199" w:rsidRDefault="00757199" w:rsidP="00757199">
      <w:pPr>
        <w:rPr>
          <w:rFonts w:ascii="Arial" w:hAnsi="Arial" w:cs="Arial"/>
          <w:sz w:val="20"/>
          <w:szCs w:val="20"/>
        </w:rPr>
      </w:pPr>
    </w:p>
    <w:p w:rsidR="00757199" w:rsidRPr="00757199" w:rsidRDefault="00757199" w:rsidP="00757199">
      <w:pPr>
        <w:ind w:left="4320" w:firstLine="720"/>
        <w:rPr>
          <w:rFonts w:cs="Times New Roman"/>
          <w:sz w:val="20"/>
          <w:szCs w:val="20"/>
        </w:rPr>
      </w:pPr>
      <w:r w:rsidRPr="00757199">
        <w:rPr>
          <w:rFonts w:cs="Times New Roman"/>
          <w:sz w:val="20"/>
          <w:szCs w:val="20"/>
        </w:rPr>
        <w:t>--- http://prospect.org/article/partial-rule-law</w:t>
      </w:r>
    </w:p>
    <w:p w:rsidR="00976235" w:rsidRDefault="00976235" w:rsidP="00976235">
      <w:pPr>
        <w:widowControl w:val="0"/>
        <w:autoSpaceDE w:val="0"/>
        <w:autoSpaceDN w:val="0"/>
        <w:adjustRightInd w:val="0"/>
        <w:rPr>
          <w:rFonts w:cs="Times New Roman"/>
          <w:szCs w:val="24"/>
        </w:rPr>
      </w:pPr>
    </w:p>
    <w:p w:rsidR="00976235" w:rsidRDefault="00976235" w:rsidP="00976235">
      <w:pPr>
        <w:widowControl w:val="0"/>
        <w:autoSpaceDE w:val="0"/>
        <w:autoSpaceDN w:val="0"/>
        <w:adjustRightInd w:val="0"/>
        <w:rPr>
          <w:rFonts w:cs="Times New Roman"/>
          <w:szCs w:val="24"/>
        </w:rPr>
      </w:pPr>
    </w:p>
    <w:p w:rsidR="00976235" w:rsidRDefault="00976235" w:rsidP="00976235">
      <w:pPr>
        <w:rPr>
          <w:rFonts w:ascii="Arial" w:hAnsi="Arial"/>
          <w:sz w:val="20"/>
          <w:szCs w:val="20"/>
        </w:rPr>
      </w:pPr>
    </w:p>
    <w:p w:rsidR="00976235" w:rsidRDefault="00976235" w:rsidP="00976235">
      <w:pPr>
        <w:rPr>
          <w:rFonts w:ascii="Arial" w:hAnsi="Arial"/>
          <w:sz w:val="20"/>
          <w:szCs w:val="20"/>
        </w:rPr>
      </w:pPr>
    </w:p>
    <w:p w:rsidR="00976235" w:rsidRDefault="00976235" w:rsidP="00976235">
      <w:pPr>
        <w:rPr>
          <w:rFonts w:ascii="Arial" w:hAnsi="Arial"/>
          <w:sz w:val="20"/>
          <w:szCs w:val="20"/>
        </w:rPr>
      </w:pPr>
    </w:p>
    <w:p w:rsidR="00976235" w:rsidRDefault="00976235" w:rsidP="00976235">
      <w:pPr>
        <w:rPr>
          <w:rFonts w:ascii="Arial" w:hAnsi="Arial"/>
          <w:sz w:val="20"/>
          <w:szCs w:val="20"/>
        </w:rPr>
      </w:pPr>
    </w:p>
    <w:p w:rsidR="00976235" w:rsidRDefault="00976235" w:rsidP="00976235">
      <w:pPr>
        <w:rPr>
          <w:rFonts w:ascii="Arial" w:hAnsi="Arial"/>
          <w:sz w:val="20"/>
          <w:szCs w:val="20"/>
        </w:rPr>
      </w:pPr>
    </w:p>
    <w:p w:rsidR="00976235" w:rsidRDefault="00976235" w:rsidP="00976235">
      <w:pPr>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Yours Truly,</w:t>
      </w:r>
    </w:p>
    <w:p w:rsidR="00976235" w:rsidRDefault="00976235" w:rsidP="00976235">
      <w:pPr>
        <w:rPr>
          <w:rFonts w:cs="Times New Roman"/>
          <w:sz w:val="34"/>
          <w:szCs w:val="34"/>
        </w:rPr>
      </w:pPr>
    </w:p>
    <w:p w:rsidR="00976235" w:rsidRDefault="00976235" w:rsidP="00976235">
      <w:pPr>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The Black Dragon</w:t>
      </w:r>
    </w:p>
    <w:p w:rsidR="00757199" w:rsidRDefault="00757199" w:rsidP="00757199">
      <w:pPr>
        <w:rPr>
          <w:rFonts w:ascii="Arial" w:hAnsi="Arial" w:cs="Arial"/>
          <w:sz w:val="20"/>
          <w:szCs w:val="20"/>
        </w:rPr>
      </w:pPr>
    </w:p>
    <w:p w:rsidR="00757199" w:rsidRDefault="00757199" w:rsidP="00757199">
      <w:pPr>
        <w:rPr>
          <w:rFonts w:ascii="Arial" w:hAnsi="Arial" w:cs="Arial"/>
          <w:sz w:val="20"/>
          <w:szCs w:val="20"/>
        </w:rPr>
      </w:pPr>
    </w:p>
    <w:p w:rsidR="00757199" w:rsidRDefault="00757199" w:rsidP="00757199">
      <w:pPr>
        <w:rPr>
          <w:rFonts w:ascii="Arial" w:hAnsi="Arial" w:cs="Arial"/>
          <w:sz w:val="20"/>
          <w:szCs w:val="20"/>
        </w:rPr>
      </w:pPr>
    </w:p>
    <w:p w:rsidR="00757199" w:rsidRDefault="00757199" w:rsidP="00757199">
      <w:pPr>
        <w:rPr>
          <w:rFonts w:ascii="Arial" w:hAnsi="Arial" w:cs="Arial"/>
          <w:sz w:val="20"/>
          <w:szCs w:val="20"/>
        </w:rPr>
      </w:pPr>
    </w:p>
    <w:p w:rsidR="0015253B" w:rsidRDefault="0015253B" w:rsidP="0015253B">
      <w:pPr>
        <w:rPr>
          <w:rFonts w:ascii="Arial" w:hAnsi="Arial" w:cs="Arial"/>
          <w:sz w:val="20"/>
          <w:szCs w:val="20"/>
        </w:rPr>
      </w:pPr>
    </w:p>
    <w:p w:rsidR="0015253B" w:rsidRDefault="0015253B" w:rsidP="0015253B">
      <w:pPr>
        <w:rPr>
          <w:rFonts w:ascii="Arial" w:hAnsi="Arial" w:cs="Arial"/>
          <w:sz w:val="20"/>
          <w:szCs w:val="20"/>
        </w:rPr>
      </w:pPr>
    </w:p>
    <w:p w:rsidR="0015253B" w:rsidRPr="006820FF" w:rsidRDefault="0015253B" w:rsidP="0015253B">
      <w:pPr>
        <w:rPr>
          <w:rFonts w:ascii="Arial" w:hAnsi="Arial" w:cs="Arial"/>
          <w:sz w:val="20"/>
          <w:szCs w:val="20"/>
        </w:rPr>
      </w:pPr>
    </w:p>
    <w:sectPr w:rsidR="0015253B" w:rsidRPr="006820FF" w:rsidSect="008E6AA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A4EBA"/>
    <w:multiLevelType w:val="hybridMultilevel"/>
    <w:tmpl w:val="AD28677A"/>
    <w:lvl w:ilvl="0" w:tplc="1C987B1E">
      <w:numFmt w:val="bullet"/>
      <w:lvlText w:val="-"/>
      <w:lvlJc w:val="left"/>
      <w:pPr>
        <w:ind w:left="525" w:hanging="360"/>
      </w:pPr>
      <w:rPr>
        <w:rFonts w:ascii="Arial" w:eastAsiaTheme="minorHAnsi"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B673F"/>
    <w:rsid w:val="0015253B"/>
    <w:rsid w:val="001B70F3"/>
    <w:rsid w:val="00242424"/>
    <w:rsid w:val="002758CF"/>
    <w:rsid w:val="002A7C6A"/>
    <w:rsid w:val="002C5FFA"/>
    <w:rsid w:val="003C31B9"/>
    <w:rsid w:val="00422CCA"/>
    <w:rsid w:val="004E0F4D"/>
    <w:rsid w:val="005000CD"/>
    <w:rsid w:val="005849C5"/>
    <w:rsid w:val="006820FF"/>
    <w:rsid w:val="006F46A1"/>
    <w:rsid w:val="007343AF"/>
    <w:rsid w:val="00757199"/>
    <w:rsid w:val="007935DF"/>
    <w:rsid w:val="008A2DBB"/>
    <w:rsid w:val="008C6453"/>
    <w:rsid w:val="008E3910"/>
    <w:rsid w:val="008E6AA9"/>
    <w:rsid w:val="00976235"/>
    <w:rsid w:val="009F74D7"/>
    <w:rsid w:val="00A369A3"/>
    <w:rsid w:val="00AB195A"/>
    <w:rsid w:val="00BB1BCE"/>
    <w:rsid w:val="00BE797D"/>
    <w:rsid w:val="00C03EF1"/>
    <w:rsid w:val="00D005EA"/>
    <w:rsid w:val="00D520D9"/>
    <w:rsid w:val="00DB673F"/>
    <w:rsid w:val="00DD02EC"/>
    <w:rsid w:val="00DE68CB"/>
    <w:rsid w:val="00E068EE"/>
    <w:rsid w:val="00E338E9"/>
    <w:rsid w:val="00FF7A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20FF"/>
    <w:rPr>
      <w:color w:val="0000FF" w:themeColor="hyperlink"/>
      <w:u w:val="single"/>
    </w:rPr>
  </w:style>
  <w:style w:type="paragraph" w:styleId="ListParagraph">
    <w:name w:val="List Paragraph"/>
    <w:basedOn w:val="Normal"/>
    <w:uiPriority w:val="34"/>
    <w:qFormat/>
    <w:rsid w:val="005000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20FF"/>
    <w:rPr>
      <w:color w:val="0000FF" w:themeColor="hyperlink"/>
      <w:u w:val="single"/>
    </w:rPr>
  </w:style>
  <w:style w:type="paragraph" w:styleId="ListParagraph">
    <w:name w:val="List Paragraph"/>
    <w:basedOn w:val="Normal"/>
    <w:uiPriority w:val="34"/>
    <w:qFormat/>
    <w:rsid w:val="005000CD"/>
    <w:pPr>
      <w:ind w:left="720"/>
      <w:contextualSpacing/>
    </w:pPr>
  </w:style>
</w:styles>
</file>

<file path=word/webSettings.xml><?xml version="1.0" encoding="utf-8"?>
<w:webSettings xmlns:r="http://schemas.openxmlformats.org/officeDocument/2006/relationships" xmlns:w="http://schemas.openxmlformats.org/wordprocessingml/2006/main">
  <w:divs>
    <w:div w:id="88706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11</Pages>
  <Words>4268</Words>
  <Characters>24331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28542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%username%</dc:creator>
  <cp:keywords/>
  <dc:description/>
  <cp:lastModifiedBy>Visa</cp:lastModifiedBy>
  <cp:revision>64</cp:revision>
  <dcterms:created xsi:type="dcterms:W3CDTF">2017-08-07T15:15:00Z</dcterms:created>
  <dcterms:modified xsi:type="dcterms:W3CDTF">2017-08-09T00:29:00Z</dcterms:modified>
</cp:coreProperties>
</file>