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DF9" w:rsidRPr="00BB6015" w:rsidRDefault="00F52DF9" w:rsidP="00F52DF9">
      <w:pPr>
        <w:rPr>
          <w:rFonts w:cs="Times New Roman"/>
          <w:sz w:val="28"/>
          <w:szCs w:val="28"/>
        </w:rPr>
      </w:pPr>
      <w:r w:rsidRPr="00BB6015">
        <w:rPr>
          <w:rFonts w:cs="Times New Roman"/>
          <w:sz w:val="28"/>
          <w:szCs w:val="28"/>
        </w:rPr>
        <w:t>Brexit: an embarrassing time to be British</w:t>
      </w:r>
    </w:p>
    <w:p w:rsidR="00F52DF9" w:rsidRDefault="00BB6015" w:rsidP="00BB6015">
      <w:pPr>
        <w:rPr>
          <w:rFonts w:ascii="Arial" w:hAnsi="Arial" w:cs="Arial"/>
          <w:sz w:val="20"/>
          <w:szCs w:val="20"/>
        </w:rPr>
      </w:pPr>
      <w:r>
        <w:rPr>
          <w:rFonts w:ascii="Arial" w:hAnsi="Arial" w:cs="Arial"/>
          <w:sz w:val="20"/>
          <w:szCs w:val="20"/>
        </w:rPr>
        <w:t xml:space="preserve">Tom Freeman   -    </w:t>
      </w:r>
      <w:r w:rsidR="00F52DF9" w:rsidRPr="00F52DF9">
        <w:rPr>
          <w:rFonts w:ascii="Arial" w:hAnsi="Arial" w:cs="Arial"/>
          <w:sz w:val="20"/>
          <w:szCs w:val="20"/>
        </w:rPr>
        <w:t xml:space="preserve">April </w:t>
      </w:r>
      <w:r>
        <w:rPr>
          <w:rFonts w:ascii="Arial" w:hAnsi="Arial" w:cs="Arial"/>
          <w:sz w:val="20"/>
          <w:szCs w:val="20"/>
        </w:rPr>
        <w:t>11, 2017</w:t>
      </w:r>
    </w:p>
    <w:p w:rsidR="00BB6015" w:rsidRDefault="00BB6015" w:rsidP="00BB6015">
      <w:pPr>
        <w:rPr>
          <w:rFonts w:ascii="Arial" w:hAnsi="Arial" w:cs="Arial"/>
          <w:sz w:val="20"/>
          <w:szCs w:val="20"/>
        </w:rPr>
      </w:pPr>
    </w:p>
    <w:p w:rsidR="00BB6015" w:rsidRPr="00F52DF9" w:rsidRDefault="00BB6015" w:rsidP="00BB6015">
      <w:pPr>
        <w:rPr>
          <w:rFonts w:ascii="Arial" w:hAnsi="Arial" w:cs="Arial"/>
          <w:sz w:val="20"/>
          <w:szCs w:val="20"/>
        </w:rPr>
      </w:pPr>
    </w:p>
    <w:p w:rsidR="00BB6015" w:rsidRDefault="00BB6015" w:rsidP="00BB6015">
      <w:pPr>
        <w:ind w:firstLine="720"/>
        <w:rPr>
          <w:rFonts w:ascii="Arial" w:hAnsi="Arial" w:cs="Arial"/>
          <w:sz w:val="20"/>
          <w:szCs w:val="20"/>
        </w:rPr>
      </w:pPr>
      <w:r>
        <w:rPr>
          <w:rFonts w:ascii="Arial" w:hAnsi="Arial" w:cs="Arial"/>
          <w:sz w:val="20"/>
          <w:szCs w:val="20"/>
        </w:rPr>
        <w:t xml:space="preserve">. . .   </w:t>
      </w:r>
      <w:r w:rsidR="00F52DF9" w:rsidRPr="00F52DF9">
        <w:rPr>
          <w:rFonts w:ascii="Arial" w:hAnsi="Arial" w:cs="Arial"/>
          <w:sz w:val="20"/>
          <w:szCs w:val="20"/>
        </w:rPr>
        <w:t>“Thirty-five years ago this week, another woman prime minister sent a taskforce halfway across the world to defend the freedom of another small group of British people against another Spanish-speaking country, and I’m absolutely certain that our current prime minister will show the same resolve in standing by the people of Gibraltar,” Lord Howard told Sky News.</w:t>
      </w:r>
    </w:p>
    <w:p w:rsidR="00BB6015" w:rsidRDefault="00BB6015" w:rsidP="00BB6015">
      <w:pPr>
        <w:rPr>
          <w:rFonts w:ascii="Arial" w:hAnsi="Arial" w:cs="Arial"/>
          <w:sz w:val="20"/>
          <w:szCs w:val="20"/>
        </w:rPr>
      </w:pPr>
    </w:p>
    <w:p w:rsidR="00F52DF9" w:rsidRPr="00F52DF9" w:rsidRDefault="00BB6015" w:rsidP="00BB6015">
      <w:pPr>
        <w:rPr>
          <w:rFonts w:ascii="Arial" w:hAnsi="Arial" w:cs="Arial"/>
          <w:sz w:val="20"/>
          <w:szCs w:val="20"/>
        </w:rPr>
      </w:pPr>
      <w:r w:rsidRPr="00F52DF9">
        <w:rPr>
          <w:rFonts w:ascii="Arial" w:hAnsi="Arial" w:cs="Arial"/>
          <w:sz w:val="20"/>
          <w:szCs w:val="20"/>
        </w:rPr>
        <w:t xml:space="preserve"> </w:t>
      </w:r>
    </w:p>
    <w:p w:rsidR="00BB6015" w:rsidRDefault="00F52DF9" w:rsidP="00BB6015">
      <w:pPr>
        <w:ind w:firstLine="720"/>
        <w:rPr>
          <w:rFonts w:ascii="Arial" w:hAnsi="Arial" w:cs="Arial"/>
          <w:sz w:val="20"/>
          <w:szCs w:val="20"/>
        </w:rPr>
      </w:pPr>
      <w:r w:rsidRPr="00F52DF9">
        <w:rPr>
          <w:rFonts w:ascii="Arial" w:hAnsi="Arial" w:cs="Arial"/>
          <w:sz w:val="20"/>
          <w:szCs w:val="20"/>
        </w:rPr>
        <w:t xml:space="preserve">Even if you find such jingoistic </w:t>
      </w:r>
      <w:proofErr w:type="spellStart"/>
      <w:r w:rsidRPr="00F52DF9">
        <w:rPr>
          <w:rFonts w:ascii="Arial" w:hAnsi="Arial" w:cs="Arial"/>
          <w:sz w:val="20"/>
          <w:szCs w:val="20"/>
        </w:rPr>
        <w:t>sabre</w:t>
      </w:r>
      <w:proofErr w:type="spellEnd"/>
      <w:r w:rsidRPr="00F52DF9">
        <w:rPr>
          <w:rFonts w:ascii="Arial" w:hAnsi="Arial" w:cs="Arial"/>
          <w:sz w:val="20"/>
          <w:szCs w:val="20"/>
        </w:rPr>
        <w:t xml:space="preserve">-rattling at the expense of a key NATO ally a bit of banter, it is astonishingly naive tactically. </w:t>
      </w:r>
      <w:r w:rsidR="00BB6015">
        <w:rPr>
          <w:rFonts w:ascii="Arial" w:hAnsi="Arial" w:cs="Arial"/>
          <w:sz w:val="20"/>
          <w:szCs w:val="20"/>
        </w:rPr>
        <w:t xml:space="preserve"> </w:t>
      </w:r>
      <w:r w:rsidRPr="00F52DF9">
        <w:rPr>
          <w:rFonts w:ascii="Arial" w:hAnsi="Arial" w:cs="Arial"/>
          <w:sz w:val="20"/>
          <w:szCs w:val="20"/>
        </w:rPr>
        <w:t xml:space="preserve">To threaten one European nation is to threaten them all. </w:t>
      </w:r>
      <w:r w:rsidR="00BB6015">
        <w:rPr>
          <w:rFonts w:ascii="Arial" w:hAnsi="Arial" w:cs="Arial"/>
          <w:sz w:val="20"/>
          <w:szCs w:val="20"/>
        </w:rPr>
        <w:t xml:space="preserve">   . . .    T</w:t>
      </w:r>
      <w:r w:rsidRPr="00F52DF9">
        <w:rPr>
          <w:rFonts w:ascii="Arial" w:hAnsi="Arial" w:cs="Arial"/>
          <w:sz w:val="20"/>
          <w:szCs w:val="20"/>
        </w:rPr>
        <w:t>here really has rarely been a more embarrassing time to be British.</w:t>
      </w:r>
      <w:r w:rsidR="00BB6015">
        <w:rPr>
          <w:rFonts w:ascii="Arial" w:hAnsi="Arial" w:cs="Arial"/>
          <w:sz w:val="20"/>
          <w:szCs w:val="20"/>
        </w:rPr>
        <w:t xml:space="preserve">    . . .</w:t>
      </w:r>
    </w:p>
    <w:p w:rsidR="00BB6015" w:rsidRDefault="00BB6015" w:rsidP="00BB6015">
      <w:pPr>
        <w:ind w:firstLine="720"/>
        <w:rPr>
          <w:rFonts w:ascii="Arial" w:hAnsi="Arial" w:cs="Arial"/>
          <w:sz w:val="20"/>
          <w:szCs w:val="20"/>
        </w:rPr>
      </w:pPr>
    </w:p>
    <w:p w:rsidR="00F52DF9" w:rsidRPr="00F52DF9" w:rsidRDefault="00BB6015" w:rsidP="00BB6015">
      <w:pPr>
        <w:ind w:firstLine="720"/>
        <w:rPr>
          <w:rFonts w:ascii="Arial" w:hAnsi="Arial" w:cs="Arial"/>
          <w:sz w:val="20"/>
          <w:szCs w:val="20"/>
        </w:rPr>
      </w:pPr>
      <w:r w:rsidRPr="00F52DF9">
        <w:rPr>
          <w:rFonts w:ascii="Arial" w:hAnsi="Arial" w:cs="Arial"/>
          <w:sz w:val="20"/>
          <w:szCs w:val="20"/>
        </w:rPr>
        <w:t xml:space="preserve"> </w:t>
      </w:r>
    </w:p>
    <w:p w:rsidR="00F52DF9" w:rsidRPr="00F52DF9" w:rsidRDefault="00BB6015" w:rsidP="00BB6015">
      <w:pPr>
        <w:ind w:firstLine="720"/>
        <w:rPr>
          <w:rFonts w:ascii="Arial" w:hAnsi="Arial" w:cs="Arial"/>
          <w:sz w:val="20"/>
          <w:szCs w:val="20"/>
        </w:rPr>
      </w:pPr>
      <w:r>
        <w:rPr>
          <w:rFonts w:ascii="Arial" w:hAnsi="Arial" w:cs="Arial"/>
          <w:sz w:val="20"/>
          <w:szCs w:val="20"/>
        </w:rPr>
        <w:t xml:space="preserve">. . .   </w:t>
      </w:r>
      <w:r w:rsidR="00F52DF9" w:rsidRPr="00F52DF9">
        <w:rPr>
          <w:rFonts w:ascii="Arial" w:hAnsi="Arial" w:cs="Arial"/>
          <w:sz w:val="20"/>
          <w:szCs w:val="20"/>
        </w:rPr>
        <w:t>Howard’s conjuring of the image of a Great British armada taking on the Spanish-speaking countries is more Elizabeth I than Elizabeth II, and reveals the deep nationalism at the heart of Brexit. Gibraltar, after all, is among the last meagre remnants of a British Empire still thought of fondly by those with an unhealthy obsession with past glories long gone.</w:t>
      </w:r>
    </w:p>
    <w:p w:rsidR="00F52DF9" w:rsidRPr="00F52DF9" w:rsidRDefault="00F52DF9" w:rsidP="00F52DF9">
      <w:pPr>
        <w:rPr>
          <w:rFonts w:ascii="Arial" w:hAnsi="Arial" w:cs="Arial"/>
          <w:sz w:val="20"/>
          <w:szCs w:val="20"/>
        </w:rPr>
      </w:pPr>
    </w:p>
    <w:p w:rsidR="00F52DF9" w:rsidRDefault="00F52DF9" w:rsidP="00BB6015">
      <w:pPr>
        <w:ind w:firstLine="720"/>
        <w:rPr>
          <w:rFonts w:ascii="Arial" w:hAnsi="Arial" w:cs="Arial"/>
          <w:sz w:val="20"/>
          <w:szCs w:val="20"/>
        </w:rPr>
      </w:pPr>
      <w:r w:rsidRPr="00F52DF9">
        <w:rPr>
          <w:rFonts w:ascii="Arial" w:hAnsi="Arial" w:cs="Arial"/>
          <w:sz w:val="20"/>
          <w:szCs w:val="20"/>
        </w:rPr>
        <w:t xml:space="preserve">Last month former UN under-secretary general Dr </w:t>
      </w:r>
      <w:proofErr w:type="spellStart"/>
      <w:r w:rsidRPr="00F52DF9">
        <w:rPr>
          <w:rFonts w:ascii="Arial" w:hAnsi="Arial" w:cs="Arial"/>
          <w:sz w:val="20"/>
          <w:szCs w:val="20"/>
        </w:rPr>
        <w:t>Shashi</w:t>
      </w:r>
      <w:proofErr w:type="spellEnd"/>
      <w:r w:rsidRPr="00F52DF9">
        <w:rPr>
          <w:rFonts w:ascii="Arial" w:hAnsi="Arial" w:cs="Arial"/>
          <w:sz w:val="20"/>
          <w:szCs w:val="20"/>
        </w:rPr>
        <w:t xml:space="preserve"> </w:t>
      </w:r>
      <w:proofErr w:type="spellStart"/>
      <w:r w:rsidRPr="00F52DF9">
        <w:rPr>
          <w:rFonts w:ascii="Arial" w:hAnsi="Arial" w:cs="Arial"/>
          <w:sz w:val="20"/>
          <w:szCs w:val="20"/>
        </w:rPr>
        <w:t>Tharoor</w:t>
      </w:r>
      <w:proofErr w:type="spellEnd"/>
      <w:r w:rsidRPr="00F52DF9">
        <w:rPr>
          <w:rFonts w:ascii="Arial" w:hAnsi="Arial" w:cs="Arial"/>
          <w:sz w:val="20"/>
          <w:szCs w:val="20"/>
        </w:rPr>
        <w:t xml:space="preserve"> said Britain had “historical amnesia” about what that empire did.  </w:t>
      </w:r>
      <w:r w:rsidR="00BB6015">
        <w:rPr>
          <w:rFonts w:ascii="Arial" w:hAnsi="Arial" w:cs="Arial"/>
          <w:sz w:val="20"/>
          <w:szCs w:val="20"/>
        </w:rPr>
        <w:t xml:space="preserve"> </w:t>
      </w:r>
      <w:r w:rsidRPr="00F52DF9">
        <w:rPr>
          <w:rFonts w:ascii="Arial" w:hAnsi="Arial" w:cs="Arial"/>
          <w:sz w:val="20"/>
          <w:szCs w:val="20"/>
        </w:rPr>
        <w:t xml:space="preserve">Brexit has become deeply </w:t>
      </w:r>
      <w:proofErr w:type="spellStart"/>
      <w:r w:rsidRPr="00F52DF9">
        <w:rPr>
          <w:rFonts w:ascii="Arial" w:hAnsi="Arial" w:cs="Arial"/>
          <w:sz w:val="20"/>
          <w:szCs w:val="20"/>
        </w:rPr>
        <w:t>cringeworthy</w:t>
      </w:r>
      <w:proofErr w:type="spellEnd"/>
      <w:r w:rsidRPr="00F52DF9">
        <w:rPr>
          <w:rFonts w:ascii="Arial" w:hAnsi="Arial" w:cs="Arial"/>
          <w:sz w:val="20"/>
          <w:szCs w:val="20"/>
        </w:rPr>
        <w:t xml:space="preserve"> stuff</w:t>
      </w:r>
      <w:r w:rsidR="00BB6015">
        <w:rPr>
          <w:rFonts w:ascii="Arial" w:hAnsi="Arial" w:cs="Arial"/>
          <w:sz w:val="20"/>
          <w:szCs w:val="20"/>
        </w:rPr>
        <w:t xml:space="preserve">    . . .   </w:t>
      </w:r>
    </w:p>
    <w:p w:rsidR="00BB6015" w:rsidRDefault="00BB6015" w:rsidP="00BB6015">
      <w:pPr>
        <w:ind w:firstLine="720"/>
        <w:rPr>
          <w:rFonts w:ascii="Arial" w:hAnsi="Arial" w:cs="Arial"/>
          <w:sz w:val="20"/>
          <w:szCs w:val="20"/>
        </w:rPr>
      </w:pPr>
    </w:p>
    <w:p w:rsidR="00BB6015" w:rsidRPr="00F52DF9" w:rsidRDefault="00BB6015" w:rsidP="00BB6015">
      <w:pPr>
        <w:ind w:firstLine="720"/>
        <w:rPr>
          <w:rFonts w:ascii="Arial" w:hAnsi="Arial" w:cs="Arial"/>
          <w:sz w:val="20"/>
          <w:szCs w:val="20"/>
        </w:rPr>
      </w:pPr>
    </w:p>
    <w:p w:rsidR="00F52DF9" w:rsidRDefault="00BB6015" w:rsidP="00BB6015">
      <w:pPr>
        <w:ind w:firstLine="720"/>
        <w:rPr>
          <w:rFonts w:ascii="Arial" w:hAnsi="Arial" w:cs="Arial"/>
          <w:sz w:val="20"/>
          <w:szCs w:val="20"/>
        </w:rPr>
      </w:pPr>
      <w:r>
        <w:rPr>
          <w:rFonts w:ascii="Arial" w:hAnsi="Arial" w:cs="Arial"/>
          <w:sz w:val="20"/>
          <w:szCs w:val="20"/>
        </w:rPr>
        <w:t xml:space="preserve">. . .   </w:t>
      </w:r>
      <w:r w:rsidR="00F52DF9" w:rsidRPr="00F52DF9">
        <w:rPr>
          <w:rFonts w:ascii="Arial" w:hAnsi="Arial" w:cs="Arial"/>
          <w:sz w:val="20"/>
          <w:szCs w:val="20"/>
        </w:rPr>
        <w:t>Nicola Sturgeon will attempt to couch independence as the internationalists’ choice, of course, but there has been little evidence that an independent Scotland could be the north European progressive beacon that was suggested in 2014.</w:t>
      </w:r>
      <w:r>
        <w:rPr>
          <w:rFonts w:ascii="Arial" w:hAnsi="Arial" w:cs="Arial"/>
          <w:sz w:val="20"/>
          <w:szCs w:val="20"/>
        </w:rPr>
        <w:t xml:space="preserve">     . . .   </w:t>
      </w:r>
      <w:r w:rsidR="00F52DF9" w:rsidRPr="00F52DF9">
        <w:rPr>
          <w:rFonts w:ascii="Arial" w:hAnsi="Arial" w:cs="Arial"/>
          <w:sz w:val="20"/>
          <w:szCs w:val="20"/>
        </w:rPr>
        <w:t xml:space="preserve">I don’t think our schools teach how Glasgow’s majesty </w:t>
      </w:r>
      <w:r>
        <w:rPr>
          <w:rFonts w:ascii="Arial" w:hAnsi="Arial" w:cs="Arial"/>
          <w:sz w:val="20"/>
          <w:szCs w:val="20"/>
        </w:rPr>
        <w:t>[</w:t>
      </w:r>
      <w:r w:rsidRPr="00BB6015">
        <w:rPr>
          <w:rFonts w:ascii="Arial" w:hAnsi="Arial" w:cs="Arial"/>
          <w:sz w:val="20"/>
          <w:szCs w:val="20"/>
        </w:rPr>
        <w:t>Glasgow is the largest city in Scotland</w:t>
      </w:r>
      <w:r>
        <w:rPr>
          <w:rFonts w:ascii="Arial" w:hAnsi="Arial" w:cs="Arial"/>
          <w:sz w:val="20"/>
          <w:szCs w:val="20"/>
        </w:rPr>
        <w:t xml:space="preserve">] </w:t>
      </w:r>
      <w:r w:rsidR="00F52DF9" w:rsidRPr="00F52DF9">
        <w:rPr>
          <w:rFonts w:ascii="Arial" w:hAnsi="Arial" w:cs="Arial"/>
          <w:sz w:val="20"/>
          <w:szCs w:val="20"/>
        </w:rPr>
        <w:t>was built on the proceeds of the slave trade. “Historical amnesia” is alive and well north of the border too.</w:t>
      </w:r>
      <w:r>
        <w:rPr>
          <w:rFonts w:ascii="Arial" w:hAnsi="Arial" w:cs="Arial"/>
          <w:sz w:val="20"/>
          <w:szCs w:val="20"/>
        </w:rPr>
        <w:t xml:space="preserve">    . . . </w:t>
      </w:r>
    </w:p>
    <w:p w:rsidR="00F52DF9" w:rsidRDefault="00F52DF9" w:rsidP="00F52DF9">
      <w:pPr>
        <w:rPr>
          <w:rFonts w:ascii="Arial" w:hAnsi="Arial" w:cs="Arial"/>
          <w:sz w:val="20"/>
          <w:szCs w:val="20"/>
        </w:rPr>
      </w:pPr>
    </w:p>
    <w:p w:rsidR="00F52DF9" w:rsidRPr="00F52DF9" w:rsidRDefault="00F52DF9" w:rsidP="00BB6015">
      <w:pPr>
        <w:ind w:left="1440" w:firstLine="720"/>
        <w:rPr>
          <w:rFonts w:cs="Times New Roman"/>
          <w:sz w:val="20"/>
          <w:szCs w:val="20"/>
        </w:rPr>
      </w:pPr>
      <w:r>
        <w:rPr>
          <w:rFonts w:cs="Times New Roman"/>
          <w:sz w:val="20"/>
          <w:szCs w:val="20"/>
        </w:rPr>
        <w:t xml:space="preserve">--- </w:t>
      </w:r>
      <w:r w:rsidRPr="00F52DF9">
        <w:rPr>
          <w:rFonts w:cs="Times New Roman"/>
          <w:sz w:val="20"/>
          <w:szCs w:val="20"/>
        </w:rPr>
        <w:t>https://www.holyrood.com/articles/comment/brexit-embarrassing-time-be-british</w:t>
      </w:r>
    </w:p>
    <w:p w:rsidR="00F52DF9" w:rsidRDefault="00F52DF9" w:rsidP="00F52DF9">
      <w:pPr>
        <w:rPr>
          <w:rFonts w:ascii="Arial" w:hAnsi="Arial" w:cs="Arial"/>
          <w:sz w:val="20"/>
          <w:szCs w:val="20"/>
        </w:rPr>
      </w:pPr>
    </w:p>
    <w:p w:rsidR="00F52DF9" w:rsidRDefault="00F52DF9" w:rsidP="00F52DF9">
      <w:pPr>
        <w:rPr>
          <w:rFonts w:ascii="Arial" w:hAnsi="Arial" w:cs="Arial"/>
          <w:sz w:val="20"/>
          <w:szCs w:val="20"/>
        </w:rPr>
      </w:pPr>
    </w:p>
    <w:p w:rsidR="00A50462" w:rsidRDefault="00A50462" w:rsidP="00F52DF9">
      <w:pPr>
        <w:rPr>
          <w:rFonts w:ascii="Arial" w:hAnsi="Arial" w:cs="Arial"/>
          <w:sz w:val="20"/>
          <w:szCs w:val="20"/>
        </w:rPr>
      </w:pPr>
    </w:p>
    <w:p w:rsidR="00A50462" w:rsidRDefault="00A50462" w:rsidP="00F52DF9">
      <w:pPr>
        <w:rPr>
          <w:rFonts w:ascii="Arial" w:hAnsi="Arial" w:cs="Arial"/>
          <w:sz w:val="20"/>
          <w:szCs w:val="20"/>
        </w:rPr>
      </w:pPr>
    </w:p>
    <w:p w:rsidR="00A50462" w:rsidRDefault="00A50462" w:rsidP="00F52DF9">
      <w:pPr>
        <w:rPr>
          <w:rFonts w:ascii="Arial" w:hAnsi="Arial" w:cs="Arial"/>
          <w:sz w:val="20"/>
          <w:szCs w:val="20"/>
        </w:rPr>
      </w:pPr>
    </w:p>
    <w:p w:rsidR="00A50462" w:rsidRDefault="00A50462" w:rsidP="00F52DF9">
      <w:pPr>
        <w:rPr>
          <w:rFonts w:ascii="Arial" w:hAnsi="Arial" w:cs="Arial"/>
          <w:sz w:val="20"/>
          <w:szCs w:val="20"/>
        </w:rPr>
      </w:pPr>
    </w:p>
    <w:p w:rsidR="00A50462" w:rsidRDefault="00A50462" w:rsidP="00F52DF9">
      <w:pPr>
        <w:rPr>
          <w:rFonts w:ascii="Arial" w:hAnsi="Arial" w:cs="Arial"/>
          <w:sz w:val="20"/>
          <w:szCs w:val="20"/>
        </w:rPr>
      </w:pPr>
    </w:p>
    <w:p w:rsidR="00020085" w:rsidRPr="00020085" w:rsidRDefault="00020085" w:rsidP="00020085">
      <w:pPr>
        <w:rPr>
          <w:rFonts w:ascii="Arial" w:hAnsi="Arial" w:cs="Arial"/>
          <w:sz w:val="20"/>
          <w:szCs w:val="20"/>
        </w:rPr>
      </w:pPr>
    </w:p>
    <w:p w:rsidR="00020085" w:rsidRPr="00020085" w:rsidRDefault="00020085" w:rsidP="00020085">
      <w:pPr>
        <w:rPr>
          <w:rFonts w:ascii="Arial" w:hAnsi="Arial" w:cs="Arial"/>
          <w:sz w:val="20"/>
          <w:szCs w:val="20"/>
        </w:rPr>
      </w:pPr>
    </w:p>
    <w:p w:rsidR="00020085" w:rsidRPr="00020085" w:rsidRDefault="00020085" w:rsidP="00020085">
      <w:pPr>
        <w:rPr>
          <w:rFonts w:ascii="Arial" w:hAnsi="Arial" w:cs="Arial"/>
          <w:sz w:val="20"/>
          <w:szCs w:val="20"/>
        </w:rPr>
      </w:pPr>
    </w:p>
    <w:p w:rsidR="00020085" w:rsidRPr="00020085" w:rsidRDefault="00020085" w:rsidP="00020085">
      <w:pPr>
        <w:rPr>
          <w:rFonts w:ascii="Arial" w:hAnsi="Arial" w:cs="Arial"/>
          <w:sz w:val="20"/>
          <w:szCs w:val="20"/>
        </w:rPr>
      </w:pPr>
    </w:p>
    <w:p w:rsidR="00020085" w:rsidRPr="00020085" w:rsidRDefault="00020085" w:rsidP="00020085">
      <w:pPr>
        <w:rPr>
          <w:rFonts w:ascii="Arial" w:hAnsi="Arial" w:cs="Arial"/>
          <w:sz w:val="20"/>
          <w:szCs w:val="20"/>
        </w:rPr>
      </w:pPr>
    </w:p>
    <w:p w:rsidR="00020085" w:rsidRPr="00020085" w:rsidRDefault="00020085" w:rsidP="00020085">
      <w:pPr>
        <w:rPr>
          <w:rFonts w:cs="Times New Roman"/>
          <w:sz w:val="28"/>
          <w:szCs w:val="28"/>
        </w:rPr>
      </w:pPr>
      <w:r w:rsidRPr="00020085">
        <w:rPr>
          <w:rFonts w:cs="Times New Roman"/>
          <w:sz w:val="28"/>
          <w:szCs w:val="28"/>
        </w:rPr>
        <w:t>The Supreme Court’s welcome attack on the Court of Justice</w:t>
      </w:r>
    </w:p>
    <w:p w:rsidR="00020085" w:rsidRPr="00020085" w:rsidRDefault="00020085" w:rsidP="00020085">
      <w:pPr>
        <w:rPr>
          <w:rFonts w:cs="Times New Roman"/>
          <w:sz w:val="28"/>
          <w:szCs w:val="28"/>
        </w:rPr>
      </w:pPr>
      <w:r w:rsidRPr="00020085">
        <w:rPr>
          <w:rFonts w:cs="Times New Roman"/>
          <w:sz w:val="28"/>
          <w:szCs w:val="28"/>
        </w:rPr>
        <w:t>British Government and the Constitution - Sovereignty of Parliament</w:t>
      </w:r>
    </w:p>
    <w:p w:rsidR="00020085" w:rsidRPr="00020085" w:rsidRDefault="00020085" w:rsidP="00020085">
      <w:pPr>
        <w:rPr>
          <w:rFonts w:ascii="Arial" w:hAnsi="Arial" w:cs="Arial"/>
          <w:sz w:val="20"/>
          <w:szCs w:val="20"/>
        </w:rPr>
      </w:pPr>
      <w:r>
        <w:rPr>
          <w:rFonts w:ascii="Arial" w:hAnsi="Arial" w:cs="Arial"/>
          <w:sz w:val="20"/>
          <w:szCs w:val="20"/>
        </w:rPr>
        <w:t xml:space="preserve">Prof. Adam Tomkins   -    </w:t>
      </w:r>
      <w:r w:rsidRPr="00020085">
        <w:rPr>
          <w:rFonts w:ascii="Arial" w:hAnsi="Arial" w:cs="Arial"/>
          <w:sz w:val="20"/>
          <w:szCs w:val="20"/>
        </w:rPr>
        <w:t>January 23, 2014</w:t>
      </w:r>
    </w:p>
    <w:p w:rsidR="00020085" w:rsidRPr="00020085" w:rsidRDefault="00020085" w:rsidP="00020085">
      <w:pPr>
        <w:rPr>
          <w:rFonts w:ascii="Arial" w:hAnsi="Arial" w:cs="Arial"/>
          <w:sz w:val="20"/>
          <w:szCs w:val="20"/>
        </w:rPr>
      </w:pPr>
      <w:r w:rsidRPr="00020085">
        <w:rPr>
          <w:rFonts w:ascii="Arial" w:hAnsi="Arial" w:cs="Arial"/>
          <w:sz w:val="20"/>
          <w:szCs w:val="20"/>
        </w:rPr>
        <w:t xml:space="preserve">  </w:t>
      </w:r>
    </w:p>
    <w:p w:rsidR="00020085" w:rsidRPr="00020085" w:rsidRDefault="00020085" w:rsidP="00020085">
      <w:pPr>
        <w:rPr>
          <w:rFonts w:ascii="Arial" w:hAnsi="Arial" w:cs="Arial"/>
          <w:sz w:val="20"/>
          <w:szCs w:val="20"/>
        </w:rPr>
      </w:pPr>
    </w:p>
    <w:p w:rsidR="00020085" w:rsidRPr="00020085" w:rsidRDefault="00020085" w:rsidP="00020085">
      <w:pPr>
        <w:ind w:firstLine="720"/>
        <w:rPr>
          <w:rFonts w:ascii="Arial" w:hAnsi="Arial" w:cs="Arial"/>
          <w:sz w:val="20"/>
          <w:szCs w:val="20"/>
        </w:rPr>
      </w:pPr>
      <w:r w:rsidRPr="00020085">
        <w:rPr>
          <w:rFonts w:ascii="Arial" w:hAnsi="Arial" w:cs="Arial"/>
          <w:sz w:val="20"/>
          <w:szCs w:val="20"/>
        </w:rPr>
        <w:t>The UK Supreme Court’s judgment in the HS2 case</w:t>
      </w:r>
      <w:proofErr w:type="gramStart"/>
      <w:r>
        <w:rPr>
          <w:rFonts w:ascii="Arial" w:hAnsi="Arial" w:cs="Arial"/>
          <w:sz w:val="20"/>
          <w:szCs w:val="20"/>
        </w:rPr>
        <w:t>:   . . .</w:t>
      </w:r>
      <w:proofErr w:type="gramEnd"/>
      <w:r>
        <w:rPr>
          <w:rFonts w:ascii="Arial" w:hAnsi="Arial" w:cs="Arial"/>
          <w:sz w:val="20"/>
          <w:szCs w:val="20"/>
        </w:rPr>
        <w:t xml:space="preserve">   </w:t>
      </w:r>
      <w:r w:rsidRPr="00020085">
        <w:rPr>
          <w:rFonts w:ascii="Arial" w:hAnsi="Arial" w:cs="Arial"/>
          <w:sz w:val="20"/>
          <w:szCs w:val="20"/>
        </w:rPr>
        <w:t xml:space="preserve"> </w:t>
      </w:r>
      <w:proofErr w:type="gramStart"/>
      <w:r>
        <w:rPr>
          <w:rFonts w:ascii="Arial" w:hAnsi="Arial" w:cs="Arial"/>
          <w:sz w:val="20"/>
          <w:szCs w:val="20"/>
        </w:rPr>
        <w:t>T</w:t>
      </w:r>
      <w:r w:rsidRPr="00020085">
        <w:rPr>
          <w:rFonts w:ascii="Arial" w:hAnsi="Arial" w:cs="Arial"/>
          <w:sz w:val="20"/>
          <w:szCs w:val="20"/>
        </w:rPr>
        <w:t>he Supreme Court’s attack on the Court of Justice.</w:t>
      </w:r>
      <w:proofErr w:type="gramEnd"/>
    </w:p>
    <w:p w:rsidR="00020085" w:rsidRPr="00020085" w:rsidRDefault="00020085" w:rsidP="00020085">
      <w:pPr>
        <w:rPr>
          <w:rFonts w:ascii="Arial" w:hAnsi="Arial" w:cs="Arial"/>
          <w:sz w:val="20"/>
          <w:szCs w:val="20"/>
        </w:rPr>
      </w:pPr>
    </w:p>
    <w:p w:rsidR="00020085" w:rsidRDefault="00020085" w:rsidP="00020085">
      <w:pPr>
        <w:ind w:firstLine="720"/>
        <w:rPr>
          <w:rFonts w:ascii="Arial" w:hAnsi="Arial" w:cs="Arial"/>
          <w:sz w:val="20"/>
          <w:szCs w:val="20"/>
        </w:rPr>
      </w:pPr>
      <w:r w:rsidRPr="00020085">
        <w:rPr>
          <w:rFonts w:ascii="Arial" w:hAnsi="Arial" w:cs="Arial"/>
          <w:sz w:val="20"/>
          <w:szCs w:val="20"/>
        </w:rPr>
        <w:t xml:space="preserve">The attack comes principally in the judgment co-authored by Lord Neuberger, the President of the Court, and Lord </w:t>
      </w:r>
      <w:proofErr w:type="spellStart"/>
      <w:r w:rsidRPr="00020085">
        <w:rPr>
          <w:rFonts w:ascii="Arial" w:hAnsi="Arial" w:cs="Arial"/>
          <w:sz w:val="20"/>
          <w:szCs w:val="20"/>
        </w:rPr>
        <w:t>Mance</w:t>
      </w:r>
      <w:proofErr w:type="spellEnd"/>
      <w:r w:rsidRPr="00020085">
        <w:rPr>
          <w:rFonts w:ascii="Arial" w:hAnsi="Arial" w:cs="Arial"/>
          <w:sz w:val="20"/>
          <w:szCs w:val="20"/>
        </w:rPr>
        <w:t>. All the other Justices on the panel expressly agree wit</w:t>
      </w:r>
      <w:r>
        <w:rPr>
          <w:rFonts w:ascii="Arial" w:hAnsi="Arial" w:cs="Arial"/>
          <w:sz w:val="20"/>
          <w:szCs w:val="20"/>
        </w:rPr>
        <w:t>h the Neuberger/</w:t>
      </w:r>
      <w:proofErr w:type="spellStart"/>
      <w:r>
        <w:rPr>
          <w:rFonts w:ascii="Arial" w:hAnsi="Arial" w:cs="Arial"/>
          <w:sz w:val="20"/>
          <w:szCs w:val="20"/>
        </w:rPr>
        <w:t>Mance</w:t>
      </w:r>
      <w:proofErr w:type="spellEnd"/>
      <w:r>
        <w:rPr>
          <w:rFonts w:ascii="Arial" w:hAnsi="Arial" w:cs="Arial"/>
          <w:sz w:val="20"/>
          <w:szCs w:val="20"/>
        </w:rPr>
        <w:t xml:space="preserve"> judgment.</w:t>
      </w:r>
    </w:p>
    <w:p w:rsidR="00020085" w:rsidRDefault="00020085" w:rsidP="00020085">
      <w:pPr>
        <w:ind w:firstLine="720"/>
        <w:rPr>
          <w:rFonts w:ascii="Arial" w:hAnsi="Arial" w:cs="Arial"/>
          <w:sz w:val="20"/>
          <w:szCs w:val="20"/>
        </w:rPr>
      </w:pPr>
      <w:r w:rsidRPr="00020085">
        <w:rPr>
          <w:rFonts w:ascii="Arial" w:hAnsi="Arial" w:cs="Arial"/>
          <w:sz w:val="20"/>
          <w:szCs w:val="20"/>
        </w:rPr>
        <w:lastRenderedPageBreak/>
        <w:t>There are supporting statements in the judgment of Lord Reed. Again, all the other Justices on the panel expressly agree with Lord Reed.</w:t>
      </w:r>
      <w:r>
        <w:rPr>
          <w:rFonts w:ascii="Arial" w:hAnsi="Arial" w:cs="Arial"/>
          <w:sz w:val="20"/>
          <w:szCs w:val="20"/>
        </w:rPr>
        <w:t xml:space="preserve">   . . .</w:t>
      </w:r>
    </w:p>
    <w:p w:rsidR="00020085" w:rsidRDefault="00020085" w:rsidP="00020085">
      <w:pPr>
        <w:ind w:firstLine="720"/>
        <w:rPr>
          <w:rFonts w:ascii="Arial" w:hAnsi="Arial" w:cs="Arial"/>
          <w:sz w:val="20"/>
          <w:szCs w:val="20"/>
        </w:rPr>
      </w:pPr>
    </w:p>
    <w:p w:rsidR="00020085" w:rsidRPr="00020085" w:rsidRDefault="00020085" w:rsidP="00020085">
      <w:pPr>
        <w:ind w:firstLine="720"/>
        <w:rPr>
          <w:rFonts w:ascii="Arial" w:hAnsi="Arial" w:cs="Arial"/>
          <w:sz w:val="20"/>
          <w:szCs w:val="20"/>
        </w:rPr>
      </w:pPr>
      <w:r w:rsidRPr="00020085">
        <w:rPr>
          <w:rFonts w:ascii="Arial" w:hAnsi="Arial" w:cs="Arial"/>
          <w:sz w:val="20"/>
          <w:szCs w:val="20"/>
        </w:rPr>
        <w:t xml:space="preserve"> </w:t>
      </w:r>
    </w:p>
    <w:p w:rsidR="00020085" w:rsidRPr="00020085" w:rsidRDefault="00020085" w:rsidP="00020085">
      <w:pPr>
        <w:ind w:firstLine="720"/>
        <w:rPr>
          <w:rFonts w:ascii="Arial" w:hAnsi="Arial" w:cs="Arial"/>
          <w:sz w:val="20"/>
          <w:szCs w:val="20"/>
        </w:rPr>
      </w:pPr>
      <w:r>
        <w:rPr>
          <w:rFonts w:ascii="Arial" w:hAnsi="Arial" w:cs="Arial"/>
          <w:sz w:val="20"/>
          <w:szCs w:val="20"/>
        </w:rPr>
        <w:t xml:space="preserve">. . .   </w:t>
      </w:r>
      <w:r w:rsidRPr="00020085">
        <w:rPr>
          <w:rFonts w:ascii="Arial" w:hAnsi="Arial" w:cs="Arial"/>
          <w:sz w:val="20"/>
          <w:szCs w:val="20"/>
        </w:rPr>
        <w:t>Lord Reed says of the CJEU’s rulings that they employ “what might diplomatically be described as a purposive interpretation” (para 81). Later in his judgment he talks of the CJEU’s “exegesis” of the text of the directives.</w:t>
      </w:r>
      <w:r>
        <w:rPr>
          <w:rFonts w:ascii="Arial" w:hAnsi="Arial" w:cs="Arial"/>
          <w:sz w:val="20"/>
          <w:szCs w:val="20"/>
        </w:rPr>
        <w:t xml:space="preserve"> An exegesis</w:t>
      </w:r>
      <w:r w:rsidR="000B268A">
        <w:rPr>
          <w:rFonts w:ascii="Arial" w:hAnsi="Arial" w:cs="Arial"/>
          <w:sz w:val="20"/>
          <w:szCs w:val="20"/>
        </w:rPr>
        <w:t xml:space="preserve"> is</w:t>
      </w:r>
      <w:r>
        <w:rPr>
          <w:rFonts w:ascii="Arial" w:hAnsi="Arial" w:cs="Arial"/>
          <w:sz w:val="20"/>
          <w:szCs w:val="20"/>
        </w:rPr>
        <w:t xml:space="preserve">   . . .    </w:t>
      </w:r>
      <w:r w:rsidRPr="00020085">
        <w:rPr>
          <w:rFonts w:ascii="Arial" w:hAnsi="Arial" w:cs="Arial"/>
          <w:sz w:val="20"/>
          <w:szCs w:val="20"/>
        </w:rPr>
        <w:t xml:space="preserve"> not an interpretation of text </w:t>
      </w:r>
      <w:r>
        <w:rPr>
          <w:rFonts w:ascii="Arial" w:hAnsi="Arial" w:cs="Arial"/>
          <w:sz w:val="20"/>
          <w:szCs w:val="20"/>
        </w:rPr>
        <w:t xml:space="preserve">   . . .   </w:t>
      </w:r>
      <w:r w:rsidRPr="00020085">
        <w:rPr>
          <w:rFonts w:ascii="Arial" w:hAnsi="Arial" w:cs="Arial"/>
          <w:sz w:val="20"/>
          <w:szCs w:val="20"/>
        </w:rPr>
        <w:t>It’s not construing the meaning of words set down by the legislative process: it’s changing those words so that they are held to mean something which they do not say. In short, this is not interpretation, it’s re-legislating.</w:t>
      </w:r>
    </w:p>
    <w:p w:rsidR="00020085" w:rsidRPr="00020085" w:rsidRDefault="00020085" w:rsidP="00020085">
      <w:pPr>
        <w:rPr>
          <w:rFonts w:ascii="Arial" w:hAnsi="Arial" w:cs="Arial"/>
          <w:sz w:val="20"/>
          <w:szCs w:val="20"/>
        </w:rPr>
      </w:pPr>
    </w:p>
    <w:p w:rsidR="00020085" w:rsidRDefault="00020085" w:rsidP="00020085">
      <w:pPr>
        <w:ind w:firstLine="720"/>
        <w:rPr>
          <w:rFonts w:ascii="Arial" w:hAnsi="Arial" w:cs="Arial"/>
          <w:sz w:val="20"/>
          <w:szCs w:val="20"/>
        </w:rPr>
      </w:pPr>
      <w:r w:rsidRPr="00020085">
        <w:rPr>
          <w:rFonts w:ascii="Arial" w:hAnsi="Arial" w:cs="Arial"/>
          <w:sz w:val="20"/>
          <w:szCs w:val="20"/>
        </w:rPr>
        <w:t>The Court of Justice has been doing this for years and years and years. It famously adopts a “teleological” approac</w:t>
      </w:r>
      <w:r>
        <w:rPr>
          <w:rFonts w:ascii="Arial" w:hAnsi="Arial" w:cs="Arial"/>
          <w:sz w:val="20"/>
          <w:szCs w:val="20"/>
        </w:rPr>
        <w:t>h to the development of EU law.</w:t>
      </w:r>
    </w:p>
    <w:p w:rsidR="00020085" w:rsidRDefault="00020085" w:rsidP="00020085">
      <w:pPr>
        <w:ind w:firstLine="720"/>
        <w:rPr>
          <w:rFonts w:ascii="Arial" w:hAnsi="Arial" w:cs="Arial"/>
          <w:sz w:val="20"/>
          <w:szCs w:val="20"/>
        </w:rPr>
      </w:pPr>
    </w:p>
    <w:p w:rsidR="00020085" w:rsidRDefault="00020085" w:rsidP="00020085">
      <w:pPr>
        <w:ind w:firstLine="720"/>
        <w:rPr>
          <w:rFonts w:ascii="Arial" w:hAnsi="Arial" w:cs="Arial"/>
          <w:sz w:val="20"/>
          <w:szCs w:val="20"/>
        </w:rPr>
      </w:pPr>
      <w:r w:rsidRPr="00020085">
        <w:rPr>
          <w:rFonts w:ascii="Arial" w:hAnsi="Arial" w:cs="Arial"/>
          <w:sz w:val="20"/>
          <w:szCs w:val="20"/>
        </w:rPr>
        <w:t>It seeks not to keep Member States to the letter of the law but to keep them within the spirit of a legal system which is governed above all by the</w:t>
      </w:r>
      <w:r>
        <w:rPr>
          <w:rFonts w:ascii="Arial" w:hAnsi="Arial" w:cs="Arial"/>
          <w:sz w:val="20"/>
          <w:szCs w:val="20"/>
        </w:rPr>
        <w:t xml:space="preserve"> mantra of “ever closer union”.</w:t>
      </w:r>
    </w:p>
    <w:p w:rsidR="00020085" w:rsidRDefault="00020085" w:rsidP="00020085">
      <w:pPr>
        <w:ind w:firstLine="720"/>
        <w:rPr>
          <w:rFonts w:ascii="Arial" w:hAnsi="Arial" w:cs="Arial"/>
          <w:sz w:val="20"/>
          <w:szCs w:val="20"/>
        </w:rPr>
      </w:pPr>
    </w:p>
    <w:p w:rsidR="00020085" w:rsidRPr="00020085" w:rsidRDefault="00020085" w:rsidP="00020085">
      <w:pPr>
        <w:ind w:firstLine="720"/>
        <w:rPr>
          <w:rFonts w:ascii="Arial" w:hAnsi="Arial" w:cs="Arial"/>
          <w:sz w:val="20"/>
          <w:szCs w:val="20"/>
        </w:rPr>
      </w:pPr>
      <w:r w:rsidRPr="00020085">
        <w:rPr>
          <w:rFonts w:ascii="Arial" w:hAnsi="Arial" w:cs="Arial"/>
          <w:sz w:val="20"/>
          <w:szCs w:val="20"/>
        </w:rPr>
        <w:t>Whether we look at the law of remedies and the enforcement of EU law (from direct effect to state liability), at the law of citizenship or, increasingly now, at the law relating to national security, we see EU law on the march, with the Court of Justice in the lead. I have long since thought this was hugely problematic and in their HS2 judgment, the UK Supreme Court have been more outspoken in their condemnation of it than I can recall the UK’s top court ever having been before.</w:t>
      </w:r>
      <w:r>
        <w:rPr>
          <w:rFonts w:ascii="Arial" w:hAnsi="Arial" w:cs="Arial"/>
          <w:sz w:val="20"/>
          <w:szCs w:val="20"/>
        </w:rPr>
        <w:t xml:space="preserve"> </w:t>
      </w:r>
    </w:p>
    <w:p w:rsidR="00020085" w:rsidRPr="00020085" w:rsidRDefault="00020085" w:rsidP="00020085">
      <w:pPr>
        <w:rPr>
          <w:rFonts w:ascii="Arial" w:hAnsi="Arial" w:cs="Arial"/>
          <w:sz w:val="20"/>
          <w:szCs w:val="20"/>
        </w:rPr>
      </w:pPr>
    </w:p>
    <w:p w:rsidR="00020085" w:rsidRPr="00020085" w:rsidRDefault="00020085" w:rsidP="00020085">
      <w:pPr>
        <w:ind w:firstLine="720"/>
        <w:rPr>
          <w:rFonts w:ascii="Arial" w:hAnsi="Arial" w:cs="Arial"/>
          <w:sz w:val="20"/>
          <w:szCs w:val="20"/>
        </w:rPr>
      </w:pPr>
      <w:r w:rsidRPr="00020085">
        <w:rPr>
          <w:rFonts w:ascii="Arial" w:hAnsi="Arial" w:cs="Arial"/>
          <w:sz w:val="20"/>
          <w:szCs w:val="20"/>
        </w:rPr>
        <w:t xml:space="preserve">Lords Neuberger and </w:t>
      </w:r>
      <w:proofErr w:type="spellStart"/>
      <w:r w:rsidRPr="00020085">
        <w:rPr>
          <w:rFonts w:ascii="Arial" w:hAnsi="Arial" w:cs="Arial"/>
          <w:sz w:val="20"/>
          <w:szCs w:val="20"/>
        </w:rPr>
        <w:t>Mance</w:t>
      </w:r>
      <w:proofErr w:type="spellEnd"/>
      <w:r w:rsidRPr="00020085">
        <w:rPr>
          <w:rFonts w:ascii="Arial" w:hAnsi="Arial" w:cs="Arial"/>
          <w:sz w:val="20"/>
          <w:szCs w:val="20"/>
        </w:rPr>
        <w:t xml:space="preserve"> remind us of the “constitutional basis” of EU legislation, of the institutions that collectively make it, and of the fact that those institutions represent national governments (the Council of Ministers) and include a democratic</w:t>
      </w:r>
      <w:r>
        <w:rPr>
          <w:rFonts w:ascii="Arial" w:hAnsi="Arial" w:cs="Arial"/>
          <w:sz w:val="20"/>
          <w:szCs w:val="20"/>
        </w:rPr>
        <w:t xml:space="preserve"> element (European Parliament).   . . .   </w:t>
      </w:r>
      <w:r w:rsidRPr="00020085">
        <w:rPr>
          <w:rFonts w:ascii="Arial" w:hAnsi="Arial" w:cs="Arial"/>
          <w:sz w:val="20"/>
          <w:szCs w:val="20"/>
        </w:rPr>
        <w:t xml:space="preserve">They quote the CJEU’s own words about the importance of this principle: “in particular, that rules should be clear and precise, so that individuals may ascertain unequivocally what their rights and obligations are and may take steps accordingly” (para 165). </w:t>
      </w:r>
      <w:r>
        <w:rPr>
          <w:rFonts w:ascii="Arial" w:hAnsi="Arial" w:cs="Arial"/>
          <w:sz w:val="20"/>
          <w:szCs w:val="20"/>
        </w:rPr>
        <w:t xml:space="preserve">   . . .    </w:t>
      </w:r>
      <w:r w:rsidRPr="00020085">
        <w:rPr>
          <w:rFonts w:ascii="Arial" w:hAnsi="Arial" w:cs="Arial"/>
          <w:sz w:val="20"/>
          <w:szCs w:val="20"/>
        </w:rPr>
        <w:t xml:space="preserve">Lord Bingham noted that this precludes “excessive innovation </w:t>
      </w:r>
      <w:r>
        <w:rPr>
          <w:rFonts w:ascii="Arial" w:hAnsi="Arial" w:cs="Arial"/>
          <w:sz w:val="20"/>
          <w:szCs w:val="20"/>
        </w:rPr>
        <w:t>and adventurism by the judges”   . . .</w:t>
      </w:r>
    </w:p>
    <w:p w:rsidR="00020085" w:rsidRDefault="00020085" w:rsidP="00020085">
      <w:pPr>
        <w:rPr>
          <w:rFonts w:ascii="Arial" w:hAnsi="Arial" w:cs="Arial"/>
          <w:sz w:val="20"/>
          <w:szCs w:val="20"/>
        </w:rPr>
      </w:pPr>
    </w:p>
    <w:p w:rsidR="00020085" w:rsidRPr="00020085" w:rsidRDefault="00020085" w:rsidP="00020085">
      <w:pPr>
        <w:rPr>
          <w:rFonts w:ascii="Arial" w:hAnsi="Arial" w:cs="Arial"/>
          <w:sz w:val="20"/>
          <w:szCs w:val="20"/>
        </w:rPr>
      </w:pPr>
    </w:p>
    <w:p w:rsidR="00020085" w:rsidRDefault="00020085" w:rsidP="00020085">
      <w:pPr>
        <w:ind w:firstLine="720"/>
        <w:rPr>
          <w:rFonts w:ascii="Arial" w:hAnsi="Arial" w:cs="Arial"/>
          <w:sz w:val="20"/>
          <w:szCs w:val="20"/>
        </w:rPr>
      </w:pPr>
      <w:r>
        <w:rPr>
          <w:rFonts w:ascii="Arial" w:hAnsi="Arial" w:cs="Arial"/>
          <w:sz w:val="20"/>
          <w:szCs w:val="20"/>
        </w:rPr>
        <w:t xml:space="preserve">. . .  </w:t>
      </w:r>
      <w:r w:rsidRPr="00020085">
        <w:rPr>
          <w:rFonts w:ascii="Arial" w:hAnsi="Arial" w:cs="Arial"/>
          <w:sz w:val="20"/>
          <w:szCs w:val="20"/>
        </w:rPr>
        <w:t xml:space="preserve">Having set out these basics, Lords Neuberger and </w:t>
      </w:r>
      <w:proofErr w:type="spellStart"/>
      <w:r w:rsidRPr="00020085">
        <w:rPr>
          <w:rFonts w:ascii="Arial" w:hAnsi="Arial" w:cs="Arial"/>
          <w:sz w:val="20"/>
          <w:szCs w:val="20"/>
        </w:rPr>
        <w:t>Mance</w:t>
      </w:r>
      <w:proofErr w:type="spellEnd"/>
      <w:r w:rsidRPr="00020085">
        <w:rPr>
          <w:rFonts w:ascii="Arial" w:hAnsi="Arial" w:cs="Arial"/>
          <w:sz w:val="20"/>
          <w:szCs w:val="20"/>
        </w:rPr>
        <w:t xml:space="preserve"> proceed to </w:t>
      </w:r>
      <w:proofErr w:type="spellStart"/>
      <w:r w:rsidRPr="00020085">
        <w:rPr>
          <w:rFonts w:ascii="Arial" w:hAnsi="Arial" w:cs="Arial"/>
          <w:sz w:val="20"/>
          <w:szCs w:val="20"/>
        </w:rPr>
        <w:t>analyse</w:t>
      </w:r>
      <w:proofErr w:type="spellEnd"/>
      <w:r w:rsidRPr="00020085">
        <w:rPr>
          <w:rFonts w:ascii="Arial" w:hAnsi="Arial" w:cs="Arial"/>
          <w:sz w:val="20"/>
          <w:szCs w:val="20"/>
        </w:rPr>
        <w:t xml:space="preserve"> step by step the ways in which the CJEU </w:t>
      </w:r>
      <w:proofErr w:type="spellStart"/>
      <w:r w:rsidRPr="00020085">
        <w:rPr>
          <w:rFonts w:ascii="Arial" w:hAnsi="Arial" w:cs="Arial"/>
          <w:sz w:val="20"/>
          <w:szCs w:val="20"/>
        </w:rPr>
        <w:t>wilfully</w:t>
      </w:r>
      <w:proofErr w:type="spellEnd"/>
      <w:r w:rsidRPr="00020085">
        <w:rPr>
          <w:rFonts w:ascii="Arial" w:hAnsi="Arial" w:cs="Arial"/>
          <w:sz w:val="20"/>
          <w:szCs w:val="20"/>
        </w:rPr>
        <w:t xml:space="preserve"> changed</w:t>
      </w:r>
      <w:r>
        <w:rPr>
          <w:rFonts w:ascii="Arial" w:hAnsi="Arial" w:cs="Arial"/>
          <w:sz w:val="20"/>
          <w:szCs w:val="20"/>
        </w:rPr>
        <w:t xml:space="preserve"> the meanings of   . . .   </w:t>
      </w:r>
      <w:r w:rsidRPr="00020085">
        <w:rPr>
          <w:rFonts w:ascii="Arial" w:hAnsi="Arial" w:cs="Arial"/>
          <w:sz w:val="20"/>
          <w:szCs w:val="20"/>
        </w:rPr>
        <w:t xml:space="preserve"> direc</w:t>
      </w:r>
      <w:r>
        <w:rPr>
          <w:rFonts w:ascii="Arial" w:hAnsi="Arial" w:cs="Arial"/>
          <w:sz w:val="20"/>
          <w:szCs w:val="20"/>
        </w:rPr>
        <w:t xml:space="preserve">tives so that  . . .   </w:t>
      </w:r>
      <w:r w:rsidRPr="00020085">
        <w:rPr>
          <w:rFonts w:ascii="Arial" w:hAnsi="Arial" w:cs="Arial"/>
          <w:sz w:val="20"/>
          <w:szCs w:val="20"/>
        </w:rPr>
        <w:t>they have come to “mean” in law that</w:t>
      </w:r>
      <w:r>
        <w:rPr>
          <w:rFonts w:ascii="Arial" w:hAnsi="Arial" w:cs="Arial"/>
          <w:sz w:val="20"/>
          <w:szCs w:val="20"/>
        </w:rPr>
        <w:t xml:space="preserve"> which they do not in fact say.</w:t>
      </w:r>
    </w:p>
    <w:p w:rsidR="00020085" w:rsidRDefault="00020085" w:rsidP="00020085">
      <w:pPr>
        <w:ind w:firstLine="720"/>
        <w:rPr>
          <w:rFonts w:ascii="Arial" w:hAnsi="Arial" w:cs="Arial"/>
          <w:sz w:val="20"/>
          <w:szCs w:val="20"/>
        </w:rPr>
      </w:pPr>
    </w:p>
    <w:p w:rsidR="00020085" w:rsidRDefault="00020085" w:rsidP="00020085">
      <w:pPr>
        <w:ind w:firstLine="720"/>
        <w:rPr>
          <w:rFonts w:ascii="Arial" w:hAnsi="Arial" w:cs="Arial"/>
          <w:sz w:val="20"/>
          <w:szCs w:val="20"/>
        </w:rPr>
      </w:pPr>
      <w:r w:rsidRPr="00020085">
        <w:rPr>
          <w:rFonts w:ascii="Arial" w:hAnsi="Arial" w:cs="Arial"/>
          <w:sz w:val="20"/>
          <w:szCs w:val="20"/>
        </w:rPr>
        <w:t xml:space="preserve">The work of Lords Neuberger and </w:t>
      </w:r>
      <w:proofErr w:type="spellStart"/>
      <w:r w:rsidRPr="00020085">
        <w:rPr>
          <w:rFonts w:ascii="Arial" w:hAnsi="Arial" w:cs="Arial"/>
          <w:sz w:val="20"/>
          <w:szCs w:val="20"/>
        </w:rPr>
        <w:t>Mance</w:t>
      </w:r>
      <w:proofErr w:type="spellEnd"/>
      <w:r w:rsidRPr="00020085">
        <w:rPr>
          <w:rFonts w:ascii="Arial" w:hAnsi="Arial" w:cs="Arial"/>
          <w:sz w:val="20"/>
          <w:szCs w:val="20"/>
        </w:rPr>
        <w:t xml:space="preserve"> is a devastating assault on the way in which the Court of Justice manipulates European law “in the interests of a more complete regulation” at the EU level and in ways which “the European legislature cle</w:t>
      </w:r>
      <w:r>
        <w:rPr>
          <w:rFonts w:ascii="Arial" w:hAnsi="Arial" w:cs="Arial"/>
          <w:sz w:val="20"/>
          <w:szCs w:val="20"/>
        </w:rPr>
        <w:t>arly did not intend” (para 189).</w:t>
      </w:r>
      <w:r w:rsidRPr="00020085">
        <w:rPr>
          <w:rFonts w:ascii="Arial" w:hAnsi="Arial" w:cs="Arial"/>
          <w:sz w:val="20"/>
          <w:szCs w:val="20"/>
        </w:rPr>
        <w:t xml:space="preserve"> The clear implication is that this is both illegitimate and contrary to the CJEU’s own stated principle of legal certainty.</w:t>
      </w:r>
      <w:r>
        <w:rPr>
          <w:rFonts w:ascii="Arial" w:hAnsi="Arial" w:cs="Arial"/>
          <w:sz w:val="20"/>
          <w:szCs w:val="20"/>
        </w:rPr>
        <w:t xml:space="preserve">    . . .</w:t>
      </w:r>
    </w:p>
    <w:p w:rsidR="00020085" w:rsidRDefault="00020085" w:rsidP="00020085">
      <w:pPr>
        <w:ind w:firstLine="720"/>
        <w:rPr>
          <w:rFonts w:ascii="Arial" w:hAnsi="Arial" w:cs="Arial"/>
          <w:sz w:val="20"/>
          <w:szCs w:val="20"/>
        </w:rPr>
      </w:pPr>
    </w:p>
    <w:p w:rsidR="00020085" w:rsidRDefault="00020085" w:rsidP="00020085">
      <w:pPr>
        <w:rPr>
          <w:rFonts w:ascii="Arial" w:hAnsi="Arial" w:cs="Arial"/>
          <w:sz w:val="20"/>
          <w:szCs w:val="20"/>
        </w:rPr>
      </w:pPr>
      <w:r>
        <w:rPr>
          <w:rFonts w:ascii="Arial" w:hAnsi="Arial" w:cs="Arial"/>
          <w:sz w:val="20"/>
          <w:szCs w:val="20"/>
        </w:rPr>
        <w:t xml:space="preserve">   </w:t>
      </w:r>
    </w:p>
    <w:p w:rsidR="00020085" w:rsidRPr="00020085" w:rsidRDefault="00020085" w:rsidP="005D5176">
      <w:pPr>
        <w:ind w:left="2160" w:firstLine="720"/>
        <w:rPr>
          <w:rFonts w:cs="Times New Roman"/>
          <w:sz w:val="20"/>
          <w:szCs w:val="20"/>
        </w:rPr>
      </w:pPr>
      <w:r w:rsidRPr="00020085">
        <w:rPr>
          <w:rFonts w:cs="Times New Roman"/>
          <w:sz w:val="20"/>
          <w:szCs w:val="20"/>
        </w:rPr>
        <w:t>--- https://britgovcon.wordpress.com/category/sovereignty-of-parliament/</w:t>
      </w:r>
    </w:p>
    <w:p w:rsidR="00020085" w:rsidRDefault="00020085" w:rsidP="00020085">
      <w:pPr>
        <w:rPr>
          <w:rFonts w:ascii="Arial" w:hAnsi="Arial" w:cs="Arial"/>
          <w:sz w:val="20"/>
          <w:szCs w:val="20"/>
        </w:rPr>
      </w:pPr>
    </w:p>
    <w:p w:rsidR="00020085" w:rsidRDefault="00020085" w:rsidP="00020085">
      <w:pPr>
        <w:rPr>
          <w:rFonts w:ascii="Arial" w:hAnsi="Arial" w:cs="Arial"/>
          <w:sz w:val="20"/>
          <w:szCs w:val="20"/>
        </w:rPr>
      </w:pPr>
    </w:p>
    <w:p w:rsidR="00020085" w:rsidRDefault="00020085"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Default="00623B39" w:rsidP="00020085">
      <w:pPr>
        <w:rPr>
          <w:rFonts w:ascii="Arial" w:hAnsi="Arial" w:cs="Arial"/>
          <w:sz w:val="20"/>
          <w:szCs w:val="20"/>
        </w:rPr>
      </w:pPr>
    </w:p>
    <w:p w:rsidR="00623B39" w:rsidRPr="00623B39" w:rsidRDefault="00623B39" w:rsidP="00623B39">
      <w:pPr>
        <w:rPr>
          <w:rFonts w:cs="Times New Roman"/>
          <w:sz w:val="28"/>
          <w:szCs w:val="28"/>
        </w:rPr>
      </w:pPr>
      <w:r w:rsidRPr="00623B39">
        <w:rPr>
          <w:rFonts w:cs="Times New Roman"/>
          <w:sz w:val="28"/>
          <w:szCs w:val="28"/>
        </w:rPr>
        <w:lastRenderedPageBreak/>
        <w:t xml:space="preserve">Book review: Inglorious Empire: what the British did to India by </w:t>
      </w:r>
      <w:proofErr w:type="spellStart"/>
      <w:r w:rsidRPr="00623B39">
        <w:rPr>
          <w:rFonts w:cs="Times New Roman"/>
          <w:sz w:val="28"/>
          <w:szCs w:val="28"/>
        </w:rPr>
        <w:t>Shashi</w:t>
      </w:r>
      <w:proofErr w:type="spellEnd"/>
      <w:r w:rsidRPr="00623B39">
        <w:rPr>
          <w:rFonts w:cs="Times New Roman"/>
          <w:sz w:val="28"/>
          <w:szCs w:val="28"/>
        </w:rPr>
        <w:t xml:space="preserve"> </w:t>
      </w:r>
      <w:proofErr w:type="spellStart"/>
      <w:r w:rsidRPr="00623B39">
        <w:rPr>
          <w:rFonts w:cs="Times New Roman"/>
          <w:sz w:val="28"/>
          <w:szCs w:val="28"/>
        </w:rPr>
        <w:t>Tharoor</w:t>
      </w:r>
      <w:proofErr w:type="spellEnd"/>
      <w:r w:rsidRPr="00623B39">
        <w:rPr>
          <w:rFonts w:cs="Times New Roman"/>
          <w:sz w:val="28"/>
          <w:szCs w:val="28"/>
        </w:rPr>
        <w:t xml:space="preserve">.  </w:t>
      </w:r>
    </w:p>
    <w:p w:rsidR="00623B39" w:rsidRPr="00020085" w:rsidRDefault="00623B39" w:rsidP="00623B39">
      <w:pPr>
        <w:rPr>
          <w:rFonts w:ascii="Arial" w:hAnsi="Arial" w:cs="Arial"/>
          <w:sz w:val="20"/>
          <w:szCs w:val="20"/>
        </w:rPr>
      </w:pPr>
      <w:proofErr w:type="spellStart"/>
      <w:r>
        <w:rPr>
          <w:rFonts w:ascii="Arial" w:hAnsi="Arial" w:cs="Arial"/>
          <w:sz w:val="20"/>
          <w:szCs w:val="20"/>
        </w:rPr>
        <w:t>Diarmaid</w:t>
      </w:r>
      <w:proofErr w:type="spellEnd"/>
      <w:r>
        <w:rPr>
          <w:rFonts w:ascii="Arial" w:hAnsi="Arial" w:cs="Arial"/>
          <w:sz w:val="20"/>
          <w:szCs w:val="20"/>
        </w:rPr>
        <w:t xml:space="preserve"> </w:t>
      </w:r>
      <w:proofErr w:type="spellStart"/>
      <w:r>
        <w:rPr>
          <w:rFonts w:ascii="Arial" w:hAnsi="Arial" w:cs="Arial"/>
          <w:sz w:val="20"/>
          <w:szCs w:val="20"/>
        </w:rPr>
        <w:t>Ferriter</w:t>
      </w:r>
      <w:proofErr w:type="spellEnd"/>
      <w:r>
        <w:rPr>
          <w:rFonts w:ascii="Arial" w:hAnsi="Arial" w:cs="Arial"/>
          <w:sz w:val="20"/>
          <w:szCs w:val="20"/>
        </w:rPr>
        <w:t>, M</w:t>
      </w:r>
      <w:r w:rsidRPr="00623B39">
        <w:rPr>
          <w:rFonts w:ascii="Arial" w:hAnsi="Arial" w:cs="Arial"/>
          <w:sz w:val="20"/>
          <w:szCs w:val="20"/>
        </w:rPr>
        <w:t>odern Irish history at University College Dublin</w:t>
      </w:r>
      <w:r>
        <w:rPr>
          <w:rFonts w:ascii="Arial" w:hAnsi="Arial" w:cs="Arial"/>
          <w:sz w:val="20"/>
          <w:szCs w:val="20"/>
        </w:rPr>
        <w:t xml:space="preserve">   -   </w:t>
      </w:r>
      <w:r w:rsidRPr="00623B39">
        <w:rPr>
          <w:rFonts w:ascii="Arial" w:hAnsi="Arial" w:cs="Arial"/>
          <w:sz w:val="20"/>
          <w:szCs w:val="20"/>
        </w:rPr>
        <w:t>Irish Times</w:t>
      </w:r>
      <w:r>
        <w:rPr>
          <w:rFonts w:ascii="Arial" w:hAnsi="Arial" w:cs="Arial"/>
          <w:sz w:val="20"/>
          <w:szCs w:val="20"/>
        </w:rPr>
        <w:t xml:space="preserve">   </w:t>
      </w:r>
      <w:proofErr w:type="gramStart"/>
      <w:r>
        <w:rPr>
          <w:rFonts w:ascii="Arial" w:hAnsi="Arial" w:cs="Arial"/>
          <w:sz w:val="20"/>
          <w:szCs w:val="20"/>
        </w:rPr>
        <w:t>-  March</w:t>
      </w:r>
      <w:proofErr w:type="gramEnd"/>
      <w:r>
        <w:rPr>
          <w:rFonts w:ascii="Arial" w:hAnsi="Arial" w:cs="Arial"/>
          <w:sz w:val="20"/>
          <w:szCs w:val="20"/>
        </w:rPr>
        <w:t xml:space="preserve"> 5, </w:t>
      </w:r>
      <w:r w:rsidR="00E96272">
        <w:rPr>
          <w:rFonts w:ascii="Arial" w:hAnsi="Arial" w:cs="Arial"/>
          <w:sz w:val="20"/>
          <w:szCs w:val="20"/>
        </w:rPr>
        <w:t>2017</w:t>
      </w:r>
    </w:p>
    <w:p w:rsidR="00623B39" w:rsidRPr="00623B39" w:rsidRDefault="00623B39" w:rsidP="00623B39">
      <w:pPr>
        <w:rPr>
          <w:rFonts w:ascii="Arial" w:hAnsi="Arial" w:cs="Arial"/>
          <w:sz w:val="20"/>
          <w:szCs w:val="20"/>
        </w:rPr>
      </w:pPr>
    </w:p>
    <w:p w:rsidR="00623B39" w:rsidRPr="00623B39" w:rsidRDefault="00623B39" w:rsidP="00623B39">
      <w:pPr>
        <w:rPr>
          <w:rFonts w:ascii="Arial" w:hAnsi="Arial" w:cs="Arial"/>
          <w:sz w:val="20"/>
          <w:szCs w:val="20"/>
        </w:rPr>
      </w:pPr>
    </w:p>
    <w:p w:rsidR="00623B39" w:rsidRPr="00623B39" w:rsidRDefault="00623B39" w:rsidP="00623B39">
      <w:pPr>
        <w:rPr>
          <w:rFonts w:ascii="Arial" w:hAnsi="Arial" w:cs="Arial"/>
          <w:sz w:val="20"/>
          <w:szCs w:val="20"/>
        </w:rPr>
      </w:pPr>
      <w:r w:rsidRPr="00623B39">
        <w:rPr>
          <w:rFonts w:ascii="Arial" w:hAnsi="Arial" w:cs="Arial"/>
          <w:sz w:val="20"/>
          <w:szCs w:val="20"/>
        </w:rPr>
        <w:t xml:space="preserve"> </w:t>
      </w:r>
    </w:p>
    <w:p w:rsidR="00623B39" w:rsidRPr="00623B39" w:rsidRDefault="00623B39" w:rsidP="00E96272">
      <w:pPr>
        <w:ind w:firstLine="720"/>
        <w:rPr>
          <w:rFonts w:ascii="Arial" w:hAnsi="Arial" w:cs="Arial"/>
          <w:sz w:val="20"/>
          <w:szCs w:val="20"/>
        </w:rPr>
      </w:pPr>
      <w:r w:rsidRPr="00623B39">
        <w:rPr>
          <w:rFonts w:ascii="Arial" w:hAnsi="Arial" w:cs="Arial"/>
          <w:sz w:val="20"/>
          <w:szCs w:val="20"/>
        </w:rPr>
        <w:t xml:space="preserve">Chronicling the evils of British imperialism is imperative given the impact and legacy of that imperialism, and given the dishonest and selective nostalgia about it, not to mention downright ignorance. Almost 60 per cent of Britons were proud of the British Empire and almost 50 per cent thought it had made the colonies better off – a manifestation of what the scholar Paul Gilroy has termed postcolonial melancholia – according to a </w:t>
      </w:r>
      <w:proofErr w:type="spellStart"/>
      <w:r w:rsidRPr="00623B39">
        <w:rPr>
          <w:rFonts w:ascii="Arial" w:hAnsi="Arial" w:cs="Arial"/>
          <w:sz w:val="20"/>
          <w:szCs w:val="20"/>
        </w:rPr>
        <w:t>YouGov</w:t>
      </w:r>
      <w:proofErr w:type="spellEnd"/>
      <w:r w:rsidRPr="00623B39">
        <w:rPr>
          <w:rFonts w:ascii="Arial" w:hAnsi="Arial" w:cs="Arial"/>
          <w:sz w:val="20"/>
          <w:szCs w:val="20"/>
        </w:rPr>
        <w:t xml:space="preserve"> poll in 2014.</w:t>
      </w:r>
      <w:r w:rsidR="00E96272">
        <w:rPr>
          <w:rFonts w:ascii="Arial" w:hAnsi="Arial" w:cs="Arial"/>
          <w:sz w:val="20"/>
          <w:szCs w:val="20"/>
        </w:rPr>
        <w:t xml:space="preserve"> </w:t>
      </w:r>
    </w:p>
    <w:p w:rsidR="00623B39" w:rsidRPr="00623B39" w:rsidRDefault="00623B39" w:rsidP="00623B39">
      <w:pPr>
        <w:rPr>
          <w:rFonts w:ascii="Arial" w:hAnsi="Arial" w:cs="Arial"/>
          <w:sz w:val="20"/>
          <w:szCs w:val="20"/>
        </w:rPr>
      </w:pPr>
    </w:p>
    <w:p w:rsidR="00E96272" w:rsidRDefault="00623B39" w:rsidP="00E96272">
      <w:pPr>
        <w:ind w:firstLine="720"/>
        <w:rPr>
          <w:rFonts w:ascii="Arial" w:hAnsi="Arial" w:cs="Arial"/>
          <w:sz w:val="20"/>
          <w:szCs w:val="20"/>
        </w:rPr>
      </w:pPr>
      <w:r w:rsidRPr="00623B39">
        <w:rPr>
          <w:rFonts w:ascii="Arial" w:hAnsi="Arial" w:cs="Arial"/>
          <w:sz w:val="20"/>
          <w:szCs w:val="20"/>
        </w:rPr>
        <w:t xml:space="preserve">Inglorious Empire, by </w:t>
      </w:r>
      <w:proofErr w:type="spellStart"/>
      <w:r w:rsidRPr="00623B39">
        <w:rPr>
          <w:rFonts w:ascii="Arial" w:hAnsi="Arial" w:cs="Arial"/>
          <w:sz w:val="20"/>
          <w:szCs w:val="20"/>
        </w:rPr>
        <w:t>Shashi</w:t>
      </w:r>
      <w:proofErr w:type="spellEnd"/>
      <w:r w:rsidRPr="00623B39">
        <w:rPr>
          <w:rFonts w:ascii="Arial" w:hAnsi="Arial" w:cs="Arial"/>
          <w:sz w:val="20"/>
          <w:szCs w:val="20"/>
        </w:rPr>
        <w:t xml:space="preserve"> </w:t>
      </w:r>
      <w:proofErr w:type="spellStart"/>
      <w:r w:rsidRPr="00623B39">
        <w:rPr>
          <w:rFonts w:ascii="Arial" w:hAnsi="Arial" w:cs="Arial"/>
          <w:sz w:val="20"/>
          <w:szCs w:val="20"/>
        </w:rPr>
        <w:t>Tharoor</w:t>
      </w:r>
      <w:proofErr w:type="spellEnd"/>
      <w:r w:rsidRPr="00623B39">
        <w:rPr>
          <w:rFonts w:ascii="Arial" w:hAnsi="Arial" w:cs="Arial"/>
          <w:sz w:val="20"/>
          <w:szCs w:val="20"/>
        </w:rPr>
        <w:t>, a United Nations diplomat turned Indian National Congress MP in New Delhi, adds to a growing list of books on what the British did to India, most recently Jon Wilson’s India Conquered: Britain’s Raj and the Chaos of Empire. Wilson underlines how the British view of themselves as conquerors generated a racist delusion of “victor’s sovereignty”, an argument still fuelled by the current wave of empire nostalgia.</w:t>
      </w:r>
      <w:r w:rsidR="00E96272">
        <w:rPr>
          <w:rFonts w:ascii="Arial" w:hAnsi="Arial" w:cs="Arial"/>
          <w:sz w:val="20"/>
          <w:szCs w:val="20"/>
        </w:rPr>
        <w:t xml:space="preserve">    . . .</w:t>
      </w:r>
    </w:p>
    <w:p w:rsidR="00E96272" w:rsidRDefault="00E96272" w:rsidP="00E96272">
      <w:pPr>
        <w:ind w:firstLine="720"/>
        <w:rPr>
          <w:rFonts w:ascii="Arial" w:hAnsi="Arial" w:cs="Arial"/>
          <w:sz w:val="20"/>
          <w:szCs w:val="20"/>
        </w:rPr>
      </w:pPr>
    </w:p>
    <w:p w:rsidR="00623B39" w:rsidRPr="00623B39" w:rsidRDefault="00E96272" w:rsidP="00E96272">
      <w:pPr>
        <w:ind w:firstLine="720"/>
        <w:rPr>
          <w:rFonts w:ascii="Arial" w:hAnsi="Arial" w:cs="Arial"/>
          <w:sz w:val="20"/>
          <w:szCs w:val="20"/>
        </w:rPr>
      </w:pPr>
      <w:r w:rsidRPr="00623B39">
        <w:rPr>
          <w:rFonts w:ascii="Arial" w:hAnsi="Arial" w:cs="Arial"/>
          <w:sz w:val="20"/>
          <w:szCs w:val="20"/>
        </w:rPr>
        <w:t xml:space="preserve"> </w:t>
      </w:r>
    </w:p>
    <w:p w:rsidR="00623B39" w:rsidRDefault="00E96272" w:rsidP="00E96272">
      <w:pPr>
        <w:ind w:firstLine="720"/>
        <w:rPr>
          <w:rFonts w:ascii="Arial" w:hAnsi="Arial" w:cs="Arial"/>
          <w:sz w:val="20"/>
          <w:szCs w:val="20"/>
        </w:rPr>
      </w:pPr>
      <w:r>
        <w:rPr>
          <w:rFonts w:ascii="Arial" w:hAnsi="Arial" w:cs="Arial"/>
          <w:sz w:val="20"/>
          <w:szCs w:val="20"/>
        </w:rPr>
        <w:t xml:space="preserve">. . .  </w:t>
      </w:r>
      <w:r w:rsidR="00623B39" w:rsidRPr="00623B39">
        <w:rPr>
          <w:rFonts w:ascii="Arial" w:hAnsi="Arial" w:cs="Arial"/>
          <w:sz w:val="20"/>
          <w:szCs w:val="20"/>
        </w:rPr>
        <w:t xml:space="preserve"> The growing library is justified; Britain’s exploitative, racist imperial project in India was awesome in its savagery and vindictiveness, what </w:t>
      </w:r>
      <w:proofErr w:type="spellStart"/>
      <w:r w:rsidR="00623B39" w:rsidRPr="00623B39">
        <w:rPr>
          <w:rFonts w:ascii="Arial" w:hAnsi="Arial" w:cs="Arial"/>
          <w:sz w:val="20"/>
          <w:szCs w:val="20"/>
        </w:rPr>
        <w:t>Tharoor</w:t>
      </w:r>
      <w:proofErr w:type="spellEnd"/>
      <w:r w:rsidR="00623B39" w:rsidRPr="00623B39">
        <w:rPr>
          <w:rFonts w:ascii="Arial" w:hAnsi="Arial" w:cs="Arial"/>
          <w:sz w:val="20"/>
          <w:szCs w:val="20"/>
        </w:rPr>
        <w:t xml:space="preserve"> calls a “long and shameless record of rapacity”. </w:t>
      </w:r>
      <w:r>
        <w:rPr>
          <w:rFonts w:ascii="Arial" w:hAnsi="Arial" w:cs="Arial"/>
          <w:sz w:val="20"/>
          <w:szCs w:val="20"/>
        </w:rPr>
        <w:t xml:space="preserve">   . . .   </w:t>
      </w:r>
    </w:p>
    <w:p w:rsidR="00E96272" w:rsidRDefault="00E96272" w:rsidP="00E96272">
      <w:pPr>
        <w:ind w:firstLine="720"/>
        <w:rPr>
          <w:rFonts w:ascii="Arial" w:hAnsi="Arial" w:cs="Arial"/>
          <w:sz w:val="20"/>
          <w:szCs w:val="20"/>
        </w:rPr>
      </w:pPr>
    </w:p>
    <w:p w:rsidR="00E96272" w:rsidRPr="00623B39" w:rsidRDefault="00E96272" w:rsidP="00E96272">
      <w:pPr>
        <w:ind w:firstLine="720"/>
        <w:rPr>
          <w:rFonts w:ascii="Arial" w:hAnsi="Arial" w:cs="Arial"/>
          <w:sz w:val="20"/>
          <w:szCs w:val="20"/>
        </w:rPr>
      </w:pPr>
    </w:p>
    <w:p w:rsidR="00623B39" w:rsidRDefault="00E96272" w:rsidP="00E96272">
      <w:pPr>
        <w:ind w:firstLine="720"/>
        <w:rPr>
          <w:rFonts w:ascii="Arial" w:hAnsi="Arial" w:cs="Arial"/>
          <w:sz w:val="20"/>
          <w:szCs w:val="20"/>
        </w:rPr>
      </w:pPr>
      <w:r>
        <w:rPr>
          <w:rFonts w:ascii="Arial" w:hAnsi="Arial" w:cs="Arial"/>
          <w:sz w:val="20"/>
          <w:szCs w:val="20"/>
        </w:rPr>
        <w:t xml:space="preserve">. . .  </w:t>
      </w:r>
      <w:r w:rsidR="00623B39" w:rsidRPr="00623B39">
        <w:rPr>
          <w:rFonts w:ascii="Arial" w:hAnsi="Arial" w:cs="Arial"/>
          <w:sz w:val="20"/>
          <w:szCs w:val="20"/>
        </w:rPr>
        <w:t xml:space="preserve"> Under British rule India’s share of world manufacturing exports fell from 27 per cent to 2 per cent</w:t>
      </w:r>
      <w:r>
        <w:rPr>
          <w:rFonts w:ascii="Arial" w:hAnsi="Arial" w:cs="Arial"/>
          <w:sz w:val="20"/>
          <w:szCs w:val="20"/>
        </w:rPr>
        <w:t xml:space="preserve">    . . .    </w:t>
      </w:r>
      <w:r w:rsidR="00623B39" w:rsidRPr="00623B39">
        <w:rPr>
          <w:rFonts w:ascii="Arial" w:hAnsi="Arial" w:cs="Arial"/>
          <w:sz w:val="20"/>
          <w:szCs w:val="20"/>
        </w:rPr>
        <w:t xml:space="preserve"> The </w:t>
      </w:r>
      <w:proofErr w:type="spellStart"/>
      <w:r w:rsidR="00623B39" w:rsidRPr="00623B39">
        <w:rPr>
          <w:rFonts w:ascii="Arial" w:hAnsi="Arial" w:cs="Arial"/>
          <w:sz w:val="20"/>
          <w:szCs w:val="20"/>
        </w:rPr>
        <w:t>marquess</w:t>
      </w:r>
      <w:proofErr w:type="spellEnd"/>
      <w:r w:rsidR="00623B39" w:rsidRPr="00623B39">
        <w:rPr>
          <w:rFonts w:ascii="Arial" w:hAnsi="Arial" w:cs="Arial"/>
          <w:sz w:val="20"/>
          <w:szCs w:val="20"/>
        </w:rPr>
        <w:t xml:space="preserve"> of Salisbury, secretary of state for India in the 1870s, remarked that “India is to be bled”</w:t>
      </w:r>
      <w:r>
        <w:rPr>
          <w:rFonts w:ascii="Arial" w:hAnsi="Arial" w:cs="Arial"/>
          <w:sz w:val="20"/>
          <w:szCs w:val="20"/>
        </w:rPr>
        <w:t xml:space="preserve">    . . .   </w:t>
      </w:r>
    </w:p>
    <w:p w:rsidR="00E96272" w:rsidRDefault="00E96272" w:rsidP="00E96272">
      <w:pPr>
        <w:ind w:firstLine="720"/>
        <w:rPr>
          <w:rFonts w:ascii="Arial" w:hAnsi="Arial" w:cs="Arial"/>
          <w:sz w:val="20"/>
          <w:szCs w:val="20"/>
        </w:rPr>
      </w:pPr>
    </w:p>
    <w:p w:rsidR="00E96272" w:rsidRPr="00623B39" w:rsidRDefault="00E96272" w:rsidP="00E96272">
      <w:pPr>
        <w:ind w:firstLine="720"/>
        <w:rPr>
          <w:rFonts w:ascii="Arial" w:hAnsi="Arial" w:cs="Arial"/>
          <w:sz w:val="20"/>
          <w:szCs w:val="20"/>
        </w:rPr>
      </w:pPr>
    </w:p>
    <w:p w:rsidR="00E96272" w:rsidRDefault="00E96272" w:rsidP="00E96272">
      <w:pPr>
        <w:ind w:firstLine="720"/>
        <w:rPr>
          <w:rFonts w:ascii="Arial" w:hAnsi="Arial" w:cs="Arial"/>
          <w:sz w:val="20"/>
          <w:szCs w:val="20"/>
        </w:rPr>
      </w:pPr>
      <w:r>
        <w:rPr>
          <w:rFonts w:ascii="Arial" w:hAnsi="Arial" w:cs="Arial"/>
          <w:sz w:val="20"/>
          <w:szCs w:val="20"/>
        </w:rPr>
        <w:t xml:space="preserve">. . .   </w:t>
      </w:r>
      <w:r w:rsidR="00623B39" w:rsidRPr="00623B39">
        <w:rPr>
          <w:rFonts w:ascii="Arial" w:hAnsi="Arial" w:cs="Arial"/>
          <w:sz w:val="20"/>
          <w:szCs w:val="20"/>
        </w:rPr>
        <w:t xml:space="preserve"> </w:t>
      </w:r>
      <w:proofErr w:type="spellStart"/>
      <w:r w:rsidR="00623B39" w:rsidRPr="00623B39">
        <w:rPr>
          <w:rFonts w:ascii="Arial" w:hAnsi="Arial" w:cs="Arial"/>
          <w:sz w:val="20"/>
          <w:szCs w:val="20"/>
        </w:rPr>
        <w:t>Tharoor</w:t>
      </w:r>
      <w:proofErr w:type="spellEnd"/>
      <w:r w:rsidR="00623B39" w:rsidRPr="00623B39">
        <w:rPr>
          <w:rFonts w:ascii="Arial" w:hAnsi="Arial" w:cs="Arial"/>
          <w:sz w:val="20"/>
          <w:szCs w:val="20"/>
        </w:rPr>
        <w:t xml:space="preserve"> also demolishes the British boast that it left India i</w:t>
      </w:r>
      <w:r>
        <w:rPr>
          <w:rFonts w:ascii="Arial" w:hAnsi="Arial" w:cs="Arial"/>
          <w:sz w:val="20"/>
          <w:szCs w:val="20"/>
        </w:rPr>
        <w:t xml:space="preserve">n 1947 a functioning democracy   . . .    </w:t>
      </w:r>
      <w:r w:rsidR="00623B39" w:rsidRPr="00623B39">
        <w:rPr>
          <w:rFonts w:ascii="Arial" w:hAnsi="Arial" w:cs="Arial"/>
          <w:sz w:val="20"/>
          <w:szCs w:val="20"/>
        </w:rPr>
        <w:t>the hollowness of Queen Victoria’s 1858 proclamation that “in their prosperity will be our strength, in their contentment our security and in their gratitude our best reward”.</w:t>
      </w:r>
      <w:r>
        <w:rPr>
          <w:rFonts w:ascii="Arial" w:hAnsi="Arial" w:cs="Arial"/>
          <w:sz w:val="20"/>
          <w:szCs w:val="20"/>
        </w:rPr>
        <w:t xml:space="preserve">    . . .</w:t>
      </w:r>
    </w:p>
    <w:p w:rsidR="00E96272" w:rsidRDefault="00E96272" w:rsidP="00E96272">
      <w:pPr>
        <w:ind w:firstLine="720"/>
        <w:rPr>
          <w:rFonts w:ascii="Arial" w:hAnsi="Arial" w:cs="Arial"/>
          <w:sz w:val="20"/>
          <w:szCs w:val="20"/>
        </w:rPr>
      </w:pPr>
    </w:p>
    <w:p w:rsidR="00E96272" w:rsidRPr="00623B39" w:rsidRDefault="00E96272" w:rsidP="00E96272">
      <w:pPr>
        <w:ind w:firstLine="720"/>
        <w:rPr>
          <w:rFonts w:ascii="Arial" w:hAnsi="Arial" w:cs="Arial"/>
          <w:sz w:val="20"/>
          <w:szCs w:val="20"/>
        </w:rPr>
      </w:pPr>
    </w:p>
    <w:p w:rsidR="00E96272" w:rsidRDefault="00E96272" w:rsidP="00E96272">
      <w:pPr>
        <w:ind w:firstLine="720"/>
        <w:rPr>
          <w:rFonts w:ascii="Arial" w:hAnsi="Arial" w:cs="Arial"/>
          <w:sz w:val="20"/>
          <w:szCs w:val="20"/>
        </w:rPr>
      </w:pPr>
      <w:r>
        <w:rPr>
          <w:rFonts w:ascii="Arial" w:hAnsi="Arial" w:cs="Arial"/>
          <w:sz w:val="20"/>
          <w:szCs w:val="20"/>
        </w:rPr>
        <w:t xml:space="preserve">. . .  </w:t>
      </w:r>
      <w:r w:rsidR="00623B39" w:rsidRPr="00623B39">
        <w:rPr>
          <w:rFonts w:ascii="Arial" w:hAnsi="Arial" w:cs="Arial"/>
          <w:sz w:val="20"/>
          <w:szCs w:val="20"/>
        </w:rPr>
        <w:t xml:space="preserve"> Britain also “helped solidify and perpetuate the iniquities of the caste system”</w:t>
      </w:r>
      <w:r>
        <w:rPr>
          <w:rFonts w:ascii="Arial" w:hAnsi="Arial" w:cs="Arial"/>
          <w:sz w:val="20"/>
          <w:szCs w:val="20"/>
        </w:rPr>
        <w:t xml:space="preserve">   . . </w:t>
      </w:r>
      <w:r w:rsidR="00623B39" w:rsidRPr="00623B39">
        <w:rPr>
          <w:rFonts w:ascii="Arial" w:hAnsi="Arial" w:cs="Arial"/>
          <w:sz w:val="20"/>
          <w:szCs w:val="20"/>
        </w:rPr>
        <w:t>Religion became a useful means of divide and rule</w:t>
      </w:r>
      <w:r>
        <w:rPr>
          <w:rFonts w:ascii="Arial" w:hAnsi="Arial" w:cs="Arial"/>
          <w:sz w:val="20"/>
          <w:szCs w:val="20"/>
        </w:rPr>
        <w:t xml:space="preserve">    . . .    </w:t>
      </w:r>
      <w:r w:rsidR="00623B39" w:rsidRPr="00623B39">
        <w:rPr>
          <w:rFonts w:ascii="Arial" w:hAnsi="Arial" w:cs="Arial"/>
          <w:sz w:val="20"/>
          <w:szCs w:val="20"/>
        </w:rPr>
        <w:t>Up to 35 million died unnecessarily in famines; London ate India’s bread while India starved, and in 1943 nearly four million Bengalis died. It was their own fault, according to the odious Churchill, for “breeding like rabbits”. Collectively, these famines amounted to a “British colonial holocaust”.</w:t>
      </w:r>
      <w:r>
        <w:rPr>
          <w:rFonts w:ascii="Arial" w:hAnsi="Arial" w:cs="Arial"/>
          <w:sz w:val="20"/>
          <w:szCs w:val="20"/>
        </w:rPr>
        <w:t xml:space="preserve">    . . .</w:t>
      </w:r>
    </w:p>
    <w:p w:rsidR="00E96272" w:rsidRDefault="00E96272" w:rsidP="00E96272">
      <w:pPr>
        <w:rPr>
          <w:rFonts w:ascii="Arial" w:hAnsi="Arial" w:cs="Arial"/>
          <w:sz w:val="20"/>
          <w:szCs w:val="20"/>
        </w:rPr>
      </w:pPr>
    </w:p>
    <w:p w:rsidR="00E96272" w:rsidRDefault="00E96272" w:rsidP="00E96272">
      <w:pPr>
        <w:rPr>
          <w:rFonts w:ascii="Arial" w:hAnsi="Arial" w:cs="Arial"/>
          <w:sz w:val="20"/>
          <w:szCs w:val="20"/>
        </w:rPr>
      </w:pPr>
    </w:p>
    <w:p w:rsidR="00E96272" w:rsidRPr="00E96272" w:rsidRDefault="00E96272" w:rsidP="00E96272">
      <w:pPr>
        <w:ind w:left="720" w:firstLine="720"/>
        <w:rPr>
          <w:rFonts w:cs="Times New Roman"/>
          <w:sz w:val="20"/>
          <w:szCs w:val="20"/>
        </w:rPr>
      </w:pPr>
      <w:r w:rsidRPr="00E96272">
        <w:rPr>
          <w:rFonts w:cs="Times New Roman"/>
          <w:sz w:val="20"/>
          <w:szCs w:val="20"/>
        </w:rPr>
        <w:t>--- http://www.organizedrage.com/2017/03/book-review-inglorious-empire-what.html#!/2017/03/book-review-inglorious-empire-what.html</w:t>
      </w:r>
    </w:p>
    <w:p w:rsidR="00E96272" w:rsidRDefault="00E96272" w:rsidP="00E96272">
      <w:pPr>
        <w:rPr>
          <w:rFonts w:ascii="Arial" w:hAnsi="Arial" w:cs="Arial"/>
          <w:sz w:val="20"/>
          <w:szCs w:val="20"/>
        </w:rPr>
      </w:pPr>
    </w:p>
    <w:p w:rsidR="00E96272" w:rsidRDefault="00E96272" w:rsidP="00E96272">
      <w:pPr>
        <w:rPr>
          <w:rFonts w:ascii="Arial" w:hAnsi="Arial" w:cs="Arial"/>
          <w:sz w:val="20"/>
          <w:szCs w:val="20"/>
        </w:rPr>
      </w:pPr>
    </w:p>
    <w:p w:rsidR="00623B39" w:rsidRDefault="00623B39" w:rsidP="00E96272">
      <w:pPr>
        <w:rPr>
          <w:rFonts w:ascii="Arial" w:hAnsi="Arial" w:cs="Arial"/>
          <w:sz w:val="20"/>
          <w:szCs w:val="20"/>
        </w:rPr>
      </w:pPr>
      <w:r w:rsidRPr="00623B39">
        <w:rPr>
          <w:rFonts w:ascii="Arial" w:hAnsi="Arial" w:cs="Arial"/>
          <w:sz w:val="20"/>
          <w:szCs w:val="20"/>
        </w:rPr>
        <w:t xml:space="preserve"> </w:t>
      </w: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E96272">
      <w:pPr>
        <w:rPr>
          <w:rFonts w:ascii="Arial" w:hAnsi="Arial" w:cs="Arial"/>
          <w:sz w:val="20"/>
          <w:szCs w:val="20"/>
        </w:rPr>
      </w:pPr>
    </w:p>
    <w:p w:rsidR="007179E2" w:rsidRDefault="007179E2" w:rsidP="007179E2">
      <w:pPr>
        <w:rPr>
          <w:rFonts w:ascii="Arial" w:hAnsi="Arial" w:cs="Arial"/>
          <w:sz w:val="20"/>
          <w:szCs w:val="20"/>
        </w:rPr>
      </w:pPr>
      <w:r w:rsidRPr="007179E2">
        <w:rPr>
          <w:rFonts w:cs="Times New Roman"/>
          <w:sz w:val="28"/>
          <w:szCs w:val="28"/>
        </w:rPr>
        <w:lastRenderedPageBreak/>
        <w:t xml:space="preserve">The Shashi Fan Club -- and Reuters -- Responds </w:t>
      </w:r>
    </w:p>
    <w:p w:rsidR="007179E2" w:rsidRPr="007179E2" w:rsidRDefault="007179E2" w:rsidP="007179E2">
      <w:pPr>
        <w:rPr>
          <w:rFonts w:ascii="Arial" w:hAnsi="Arial" w:cs="Arial"/>
          <w:sz w:val="20"/>
          <w:szCs w:val="20"/>
        </w:rPr>
      </w:pPr>
      <w:proofErr w:type="spellStart"/>
      <w:r>
        <w:rPr>
          <w:rFonts w:ascii="Arial" w:hAnsi="Arial" w:cs="Arial"/>
          <w:sz w:val="20"/>
          <w:szCs w:val="20"/>
        </w:rPr>
        <w:t>Mediacrity</w:t>
      </w:r>
      <w:proofErr w:type="spellEnd"/>
      <w:r>
        <w:rPr>
          <w:rFonts w:ascii="Arial" w:hAnsi="Arial" w:cs="Arial"/>
          <w:sz w:val="20"/>
          <w:szCs w:val="20"/>
        </w:rPr>
        <w:t xml:space="preserve">   -   </w:t>
      </w:r>
      <w:r w:rsidRPr="007179E2">
        <w:rPr>
          <w:rFonts w:ascii="Arial" w:hAnsi="Arial" w:cs="Arial"/>
          <w:sz w:val="20"/>
          <w:szCs w:val="20"/>
        </w:rPr>
        <w:t>May 30, 2005</w:t>
      </w:r>
    </w:p>
    <w:p w:rsidR="007179E2" w:rsidRPr="007179E2" w:rsidRDefault="007179E2" w:rsidP="007179E2">
      <w:pPr>
        <w:rPr>
          <w:rFonts w:ascii="Arial" w:hAnsi="Arial" w:cs="Arial"/>
          <w:sz w:val="20"/>
          <w:szCs w:val="20"/>
        </w:rPr>
      </w:pPr>
    </w:p>
    <w:p w:rsidR="007179E2" w:rsidRPr="007179E2" w:rsidRDefault="007179E2" w:rsidP="007179E2">
      <w:pPr>
        <w:rPr>
          <w:rFonts w:ascii="Arial" w:hAnsi="Arial" w:cs="Arial"/>
          <w:sz w:val="20"/>
          <w:szCs w:val="20"/>
        </w:rPr>
      </w:pPr>
    </w:p>
    <w:p w:rsidR="007179E2" w:rsidRPr="007179E2" w:rsidRDefault="007179E2" w:rsidP="007179E2">
      <w:pPr>
        <w:rPr>
          <w:rFonts w:ascii="Arial" w:hAnsi="Arial" w:cs="Arial"/>
          <w:sz w:val="20"/>
          <w:szCs w:val="20"/>
        </w:rPr>
      </w:pPr>
    </w:p>
    <w:p w:rsidR="007179E2" w:rsidRPr="007179E2" w:rsidRDefault="007179E2" w:rsidP="007179E2">
      <w:pPr>
        <w:ind w:firstLine="720"/>
        <w:rPr>
          <w:rFonts w:ascii="Arial" w:hAnsi="Arial" w:cs="Arial"/>
          <w:sz w:val="20"/>
          <w:szCs w:val="20"/>
        </w:rPr>
      </w:pPr>
      <w:r w:rsidRPr="007179E2">
        <w:rPr>
          <w:rFonts w:ascii="Arial" w:hAnsi="Arial" w:cs="Arial"/>
          <w:sz w:val="20"/>
          <w:szCs w:val="20"/>
        </w:rPr>
        <w:t>My post the other day on the UN giving a forum to the anti-Semite Israel Shamir</w:t>
      </w:r>
      <w:r>
        <w:rPr>
          <w:rFonts w:ascii="Arial" w:hAnsi="Arial" w:cs="Arial"/>
          <w:sz w:val="20"/>
          <w:szCs w:val="20"/>
        </w:rPr>
        <w:t xml:space="preserve"> </w:t>
      </w:r>
      <w:r w:rsidRPr="007179E2">
        <w:rPr>
          <w:rFonts w:ascii="Arial" w:hAnsi="Arial" w:cs="Arial"/>
          <w:sz w:val="20"/>
          <w:szCs w:val="20"/>
        </w:rPr>
        <w:t>--</w:t>
      </w:r>
      <w:r>
        <w:rPr>
          <w:rFonts w:ascii="Arial" w:hAnsi="Arial" w:cs="Arial"/>
          <w:sz w:val="20"/>
          <w:szCs w:val="20"/>
        </w:rPr>
        <w:t xml:space="preserve"> </w:t>
      </w:r>
      <w:r w:rsidRPr="007179E2">
        <w:rPr>
          <w:rFonts w:ascii="Arial" w:hAnsi="Arial" w:cs="Arial"/>
          <w:sz w:val="20"/>
          <w:szCs w:val="20"/>
        </w:rPr>
        <w:t xml:space="preserve">for which we all can thank the UN's not-so-hard-working Minister of Propaganda, </w:t>
      </w:r>
      <w:proofErr w:type="spellStart"/>
      <w:r w:rsidRPr="007179E2">
        <w:rPr>
          <w:rFonts w:ascii="Arial" w:hAnsi="Arial" w:cs="Arial"/>
          <w:sz w:val="20"/>
          <w:szCs w:val="20"/>
        </w:rPr>
        <w:t>Shashi</w:t>
      </w:r>
      <w:proofErr w:type="spellEnd"/>
      <w:r w:rsidRPr="007179E2">
        <w:rPr>
          <w:rFonts w:ascii="Arial" w:hAnsi="Arial" w:cs="Arial"/>
          <w:sz w:val="20"/>
          <w:szCs w:val="20"/>
        </w:rPr>
        <w:t xml:space="preserve"> </w:t>
      </w:r>
      <w:proofErr w:type="spellStart"/>
      <w:r w:rsidRPr="007179E2">
        <w:rPr>
          <w:rFonts w:ascii="Arial" w:hAnsi="Arial" w:cs="Arial"/>
          <w:sz w:val="20"/>
          <w:szCs w:val="20"/>
        </w:rPr>
        <w:t>Tharoor</w:t>
      </w:r>
      <w:proofErr w:type="spellEnd"/>
      <w:r>
        <w:rPr>
          <w:rFonts w:ascii="Arial" w:hAnsi="Arial" w:cs="Arial"/>
          <w:sz w:val="20"/>
          <w:szCs w:val="20"/>
        </w:rPr>
        <w:t xml:space="preserve"> </w:t>
      </w:r>
      <w:r w:rsidRPr="007179E2">
        <w:rPr>
          <w:rFonts w:ascii="Arial" w:hAnsi="Arial" w:cs="Arial"/>
          <w:sz w:val="20"/>
          <w:szCs w:val="20"/>
        </w:rPr>
        <w:t>--</w:t>
      </w:r>
      <w:r>
        <w:rPr>
          <w:rFonts w:ascii="Arial" w:hAnsi="Arial" w:cs="Arial"/>
          <w:sz w:val="20"/>
          <w:szCs w:val="20"/>
        </w:rPr>
        <w:t xml:space="preserve"> </w:t>
      </w:r>
      <w:r w:rsidRPr="007179E2">
        <w:rPr>
          <w:rFonts w:ascii="Arial" w:hAnsi="Arial" w:cs="Arial"/>
          <w:sz w:val="20"/>
          <w:szCs w:val="20"/>
        </w:rPr>
        <w:t xml:space="preserve">has elicited a response from the </w:t>
      </w:r>
      <w:proofErr w:type="spellStart"/>
      <w:r w:rsidRPr="007179E2">
        <w:rPr>
          <w:rFonts w:ascii="Arial" w:hAnsi="Arial" w:cs="Arial"/>
          <w:sz w:val="20"/>
          <w:szCs w:val="20"/>
        </w:rPr>
        <w:t>Shashi</w:t>
      </w:r>
      <w:proofErr w:type="spellEnd"/>
      <w:r w:rsidRPr="007179E2">
        <w:rPr>
          <w:rFonts w:ascii="Arial" w:hAnsi="Arial" w:cs="Arial"/>
          <w:sz w:val="20"/>
          <w:szCs w:val="20"/>
        </w:rPr>
        <w:t xml:space="preserve"> </w:t>
      </w:r>
      <w:proofErr w:type="spellStart"/>
      <w:r w:rsidRPr="007179E2">
        <w:rPr>
          <w:rFonts w:ascii="Arial" w:hAnsi="Arial" w:cs="Arial"/>
          <w:sz w:val="20"/>
          <w:szCs w:val="20"/>
        </w:rPr>
        <w:t>Tharoor</w:t>
      </w:r>
      <w:proofErr w:type="spellEnd"/>
      <w:r w:rsidRPr="007179E2">
        <w:rPr>
          <w:rFonts w:ascii="Arial" w:hAnsi="Arial" w:cs="Arial"/>
          <w:sz w:val="20"/>
          <w:szCs w:val="20"/>
        </w:rPr>
        <w:t xml:space="preserve"> Fan Club! Well, actually two responses. I'll leave the best for last.</w:t>
      </w:r>
    </w:p>
    <w:p w:rsidR="007179E2" w:rsidRPr="007179E2" w:rsidRDefault="007179E2" w:rsidP="007179E2">
      <w:pPr>
        <w:rPr>
          <w:rFonts w:ascii="Arial" w:hAnsi="Arial" w:cs="Arial"/>
          <w:sz w:val="20"/>
          <w:szCs w:val="20"/>
        </w:rPr>
      </w:pPr>
    </w:p>
    <w:p w:rsidR="007179E2" w:rsidRPr="007179E2" w:rsidRDefault="007179E2" w:rsidP="007179E2">
      <w:pPr>
        <w:ind w:firstLine="720"/>
        <w:rPr>
          <w:rFonts w:ascii="Arial" w:hAnsi="Arial" w:cs="Arial"/>
          <w:sz w:val="20"/>
          <w:szCs w:val="20"/>
        </w:rPr>
      </w:pPr>
      <w:r w:rsidRPr="007179E2">
        <w:rPr>
          <w:rFonts w:ascii="Arial" w:hAnsi="Arial" w:cs="Arial"/>
          <w:sz w:val="20"/>
          <w:szCs w:val="20"/>
        </w:rPr>
        <w:t xml:space="preserve">The first is from a reader, calling </w:t>
      </w:r>
      <w:proofErr w:type="gramStart"/>
      <w:r w:rsidRPr="007179E2">
        <w:rPr>
          <w:rFonts w:ascii="Arial" w:hAnsi="Arial" w:cs="Arial"/>
          <w:sz w:val="20"/>
          <w:szCs w:val="20"/>
        </w:rPr>
        <w:t>himself</w:t>
      </w:r>
      <w:proofErr w:type="gramEnd"/>
      <w:r w:rsidRPr="007179E2">
        <w:rPr>
          <w:rFonts w:ascii="Arial" w:hAnsi="Arial" w:cs="Arial"/>
          <w:sz w:val="20"/>
          <w:szCs w:val="20"/>
        </w:rPr>
        <w:t xml:space="preserve"> "</w:t>
      </w:r>
      <w:proofErr w:type="spellStart"/>
      <w:r w:rsidRPr="007179E2">
        <w:rPr>
          <w:rFonts w:ascii="Arial" w:hAnsi="Arial" w:cs="Arial"/>
          <w:sz w:val="20"/>
          <w:szCs w:val="20"/>
        </w:rPr>
        <w:t>Emet</w:t>
      </w:r>
      <w:proofErr w:type="spellEnd"/>
      <w:r w:rsidRPr="007179E2">
        <w:rPr>
          <w:rFonts w:ascii="Arial" w:hAnsi="Arial" w:cs="Arial"/>
          <w:sz w:val="20"/>
          <w:szCs w:val="20"/>
        </w:rPr>
        <w:t xml:space="preserve">," who claims that he was at the event in question. He defends </w:t>
      </w:r>
      <w:proofErr w:type="spellStart"/>
      <w:r w:rsidRPr="007179E2">
        <w:rPr>
          <w:rFonts w:ascii="Arial" w:hAnsi="Arial" w:cs="Arial"/>
          <w:sz w:val="20"/>
          <w:szCs w:val="20"/>
        </w:rPr>
        <w:t>Tharoor</w:t>
      </w:r>
      <w:proofErr w:type="spellEnd"/>
      <w:r w:rsidRPr="007179E2">
        <w:rPr>
          <w:rFonts w:ascii="Arial" w:hAnsi="Arial" w:cs="Arial"/>
          <w:sz w:val="20"/>
          <w:szCs w:val="20"/>
        </w:rPr>
        <w:t xml:space="preserve"> in a comment to my post, saying that </w:t>
      </w:r>
      <w:proofErr w:type="spellStart"/>
      <w:r w:rsidRPr="007179E2">
        <w:rPr>
          <w:rFonts w:ascii="Arial" w:hAnsi="Arial" w:cs="Arial"/>
          <w:sz w:val="20"/>
          <w:szCs w:val="20"/>
        </w:rPr>
        <w:t>Tharoor</w:t>
      </w:r>
      <w:proofErr w:type="spellEnd"/>
      <w:r w:rsidRPr="007179E2">
        <w:rPr>
          <w:rFonts w:ascii="Arial" w:hAnsi="Arial" w:cs="Arial"/>
          <w:sz w:val="20"/>
          <w:szCs w:val="20"/>
        </w:rPr>
        <w:t xml:space="preserve"> was a veritable pillar of integrity who publicly castigated Shamir. And besides, our reader points out, "the decision to include Israel Shamir was made prior to </w:t>
      </w:r>
      <w:proofErr w:type="spellStart"/>
      <w:r w:rsidRPr="007179E2">
        <w:rPr>
          <w:rFonts w:ascii="Arial" w:hAnsi="Arial" w:cs="Arial"/>
          <w:sz w:val="20"/>
          <w:szCs w:val="20"/>
        </w:rPr>
        <w:t>Tharoor's</w:t>
      </w:r>
      <w:proofErr w:type="spellEnd"/>
      <w:r w:rsidRPr="007179E2">
        <w:rPr>
          <w:rFonts w:ascii="Arial" w:hAnsi="Arial" w:cs="Arial"/>
          <w:sz w:val="20"/>
          <w:szCs w:val="20"/>
        </w:rPr>
        <w:t xml:space="preserve"> appointment."</w:t>
      </w:r>
    </w:p>
    <w:p w:rsidR="007179E2" w:rsidRPr="007179E2" w:rsidRDefault="007179E2" w:rsidP="007179E2">
      <w:pPr>
        <w:rPr>
          <w:rFonts w:ascii="Arial" w:hAnsi="Arial" w:cs="Arial"/>
          <w:sz w:val="20"/>
          <w:szCs w:val="20"/>
        </w:rPr>
      </w:pPr>
    </w:p>
    <w:p w:rsidR="007179E2" w:rsidRPr="007179E2" w:rsidRDefault="007179E2" w:rsidP="007179E2">
      <w:pPr>
        <w:ind w:firstLine="720"/>
        <w:rPr>
          <w:rFonts w:ascii="Arial" w:hAnsi="Arial" w:cs="Arial"/>
          <w:sz w:val="20"/>
          <w:szCs w:val="20"/>
        </w:rPr>
      </w:pPr>
      <w:r w:rsidRPr="007179E2">
        <w:rPr>
          <w:rFonts w:ascii="Arial" w:hAnsi="Arial" w:cs="Arial"/>
          <w:sz w:val="20"/>
          <w:szCs w:val="20"/>
        </w:rPr>
        <w:t>Well, I don't know how "</w:t>
      </w:r>
      <w:proofErr w:type="spellStart"/>
      <w:r w:rsidRPr="007179E2">
        <w:rPr>
          <w:rFonts w:ascii="Arial" w:hAnsi="Arial" w:cs="Arial"/>
          <w:sz w:val="20"/>
          <w:szCs w:val="20"/>
        </w:rPr>
        <w:t>Emet</w:t>
      </w:r>
      <w:proofErr w:type="spellEnd"/>
      <w:r w:rsidRPr="007179E2">
        <w:rPr>
          <w:rFonts w:ascii="Arial" w:hAnsi="Arial" w:cs="Arial"/>
          <w:sz w:val="20"/>
          <w:szCs w:val="20"/>
        </w:rPr>
        <w:t xml:space="preserve">" is privy to the internal workings of the UN Department of Public Information, but... putting that aside and assuming its accuracy.... as another comment notes, </w:t>
      </w:r>
      <w:proofErr w:type="spellStart"/>
      <w:r w:rsidRPr="007179E2">
        <w:rPr>
          <w:rFonts w:ascii="Arial" w:hAnsi="Arial" w:cs="Arial"/>
          <w:sz w:val="20"/>
          <w:szCs w:val="20"/>
        </w:rPr>
        <w:t>Tharoor</w:t>
      </w:r>
      <w:proofErr w:type="spellEnd"/>
      <w:r w:rsidRPr="007179E2">
        <w:rPr>
          <w:rFonts w:ascii="Arial" w:hAnsi="Arial" w:cs="Arial"/>
          <w:sz w:val="20"/>
          <w:szCs w:val="20"/>
        </w:rPr>
        <w:t xml:space="preserve"> was appointed five months before the Paris "forum" that gave a platform to a joker who is so extreme that he is disowned by the Palestinians.</w:t>
      </w:r>
    </w:p>
    <w:p w:rsidR="007179E2" w:rsidRPr="007179E2" w:rsidRDefault="007179E2" w:rsidP="007179E2">
      <w:pPr>
        <w:rPr>
          <w:rFonts w:ascii="Arial" w:hAnsi="Arial" w:cs="Arial"/>
          <w:sz w:val="20"/>
          <w:szCs w:val="20"/>
        </w:rPr>
      </w:pPr>
    </w:p>
    <w:p w:rsidR="007179E2" w:rsidRDefault="007179E2" w:rsidP="007179E2">
      <w:pPr>
        <w:ind w:firstLine="720"/>
        <w:rPr>
          <w:rFonts w:ascii="Arial" w:hAnsi="Arial" w:cs="Arial"/>
          <w:sz w:val="20"/>
          <w:szCs w:val="20"/>
        </w:rPr>
      </w:pPr>
      <w:proofErr w:type="spellStart"/>
      <w:r w:rsidRPr="007179E2">
        <w:rPr>
          <w:rFonts w:ascii="Arial" w:hAnsi="Arial" w:cs="Arial"/>
          <w:sz w:val="20"/>
          <w:szCs w:val="20"/>
        </w:rPr>
        <w:t>Tharoor's</w:t>
      </w:r>
      <w:proofErr w:type="spellEnd"/>
      <w:r w:rsidRPr="007179E2">
        <w:rPr>
          <w:rFonts w:ascii="Arial" w:hAnsi="Arial" w:cs="Arial"/>
          <w:sz w:val="20"/>
          <w:szCs w:val="20"/>
        </w:rPr>
        <w:t xml:space="preserve"> UN bio confirms that he was appointed in January 2001, while the "UN International Media Encounter on the Question of Palestine" was held in June 2001. Five months. </w:t>
      </w:r>
      <w:proofErr w:type="gramStart"/>
      <w:r w:rsidRPr="007179E2">
        <w:rPr>
          <w:rFonts w:ascii="Arial" w:hAnsi="Arial" w:cs="Arial"/>
          <w:sz w:val="20"/>
          <w:szCs w:val="20"/>
        </w:rPr>
        <w:t>Hmmm....</w:t>
      </w:r>
      <w:proofErr w:type="gramEnd"/>
      <w:r w:rsidRPr="007179E2">
        <w:rPr>
          <w:rFonts w:ascii="Arial" w:hAnsi="Arial" w:cs="Arial"/>
          <w:sz w:val="20"/>
          <w:szCs w:val="20"/>
        </w:rPr>
        <w:t xml:space="preserve"> I think five months was plenty of time for </w:t>
      </w:r>
      <w:proofErr w:type="spellStart"/>
      <w:r w:rsidRPr="007179E2">
        <w:rPr>
          <w:rFonts w:ascii="Arial" w:hAnsi="Arial" w:cs="Arial"/>
          <w:sz w:val="20"/>
          <w:szCs w:val="20"/>
        </w:rPr>
        <w:t>Tharoor</w:t>
      </w:r>
      <w:proofErr w:type="spellEnd"/>
      <w:r w:rsidRPr="007179E2">
        <w:rPr>
          <w:rFonts w:ascii="Arial" w:hAnsi="Arial" w:cs="Arial"/>
          <w:sz w:val="20"/>
          <w:szCs w:val="20"/>
        </w:rPr>
        <w:t xml:space="preserve"> to unpack, put up his pictures, water his plants, make a pot of coffee and... </w:t>
      </w:r>
      <w:proofErr w:type="gramStart"/>
      <w:r w:rsidRPr="007179E2">
        <w:rPr>
          <w:rFonts w:ascii="Arial" w:hAnsi="Arial" w:cs="Arial"/>
          <w:sz w:val="20"/>
          <w:szCs w:val="20"/>
        </w:rPr>
        <w:t>yes</w:t>
      </w:r>
      <w:proofErr w:type="gramEnd"/>
      <w:r w:rsidRPr="007179E2">
        <w:rPr>
          <w:rFonts w:ascii="Arial" w:hAnsi="Arial" w:cs="Arial"/>
          <w:sz w:val="20"/>
          <w:szCs w:val="20"/>
        </w:rPr>
        <w:t>, vet the participants in the UN International Media Encounter on the Question of Palestine. Or, at the very least, delegate one of the seven hundred flacks, bureaucrats and propagandists at the Department of Public Information to do it for him.</w:t>
      </w:r>
      <w:r>
        <w:rPr>
          <w:rFonts w:ascii="Arial" w:hAnsi="Arial" w:cs="Arial"/>
          <w:sz w:val="20"/>
          <w:szCs w:val="20"/>
        </w:rPr>
        <w:t xml:space="preserve">  . . .</w:t>
      </w:r>
    </w:p>
    <w:p w:rsidR="007179E2" w:rsidRDefault="007179E2" w:rsidP="007179E2">
      <w:pPr>
        <w:rPr>
          <w:rFonts w:ascii="Arial" w:hAnsi="Arial" w:cs="Arial"/>
          <w:sz w:val="20"/>
          <w:szCs w:val="20"/>
        </w:rPr>
      </w:pPr>
    </w:p>
    <w:p w:rsidR="007179E2" w:rsidRPr="007179E2" w:rsidRDefault="007179E2" w:rsidP="007179E2">
      <w:pPr>
        <w:ind w:left="1440" w:firstLine="720"/>
        <w:rPr>
          <w:rFonts w:cs="Times New Roman"/>
          <w:sz w:val="20"/>
          <w:szCs w:val="20"/>
        </w:rPr>
      </w:pPr>
      <w:r w:rsidRPr="007179E2">
        <w:rPr>
          <w:rFonts w:cs="Times New Roman"/>
          <w:sz w:val="20"/>
          <w:szCs w:val="20"/>
        </w:rPr>
        <w:t>--- http://mediacrity.blogspot.com/2005/05/shashi-fan-club-and-reuters-responds.html</w:t>
      </w:r>
    </w:p>
    <w:p w:rsidR="007179E2" w:rsidRDefault="007179E2" w:rsidP="007179E2">
      <w:pPr>
        <w:rPr>
          <w:rFonts w:ascii="Arial" w:hAnsi="Arial" w:cs="Arial"/>
          <w:sz w:val="20"/>
          <w:szCs w:val="20"/>
        </w:rPr>
      </w:pPr>
    </w:p>
    <w:p w:rsidR="007179E2" w:rsidRDefault="007179E2" w:rsidP="007179E2">
      <w:pPr>
        <w:rPr>
          <w:rFonts w:ascii="Arial" w:hAnsi="Arial" w:cs="Arial"/>
          <w:sz w:val="20"/>
          <w:szCs w:val="20"/>
        </w:rPr>
      </w:pPr>
    </w:p>
    <w:p w:rsidR="007179E2" w:rsidRDefault="007179E2" w:rsidP="007179E2">
      <w:pPr>
        <w:rPr>
          <w:rFonts w:ascii="Arial" w:hAnsi="Arial" w:cs="Arial"/>
          <w:sz w:val="20"/>
          <w:szCs w:val="20"/>
        </w:rPr>
      </w:pPr>
    </w:p>
    <w:p w:rsidR="007179E2" w:rsidRDefault="007179E2" w:rsidP="007179E2">
      <w:pPr>
        <w:rPr>
          <w:rFonts w:ascii="Arial" w:hAnsi="Arial" w:cs="Arial"/>
          <w:sz w:val="20"/>
          <w:szCs w:val="20"/>
        </w:rPr>
      </w:pPr>
    </w:p>
    <w:p w:rsidR="007179E2" w:rsidRDefault="007179E2" w:rsidP="007179E2">
      <w:pPr>
        <w:rPr>
          <w:rFonts w:ascii="Arial" w:hAnsi="Arial" w:cs="Arial"/>
          <w:sz w:val="20"/>
          <w:szCs w:val="20"/>
        </w:rPr>
      </w:pPr>
    </w:p>
    <w:p w:rsidR="007179E2" w:rsidRDefault="007179E2" w:rsidP="007179E2">
      <w:pPr>
        <w:rPr>
          <w:rFonts w:ascii="Arial" w:hAnsi="Arial" w:cs="Arial"/>
          <w:sz w:val="20"/>
          <w:szCs w:val="20"/>
        </w:rPr>
      </w:pPr>
    </w:p>
    <w:p w:rsidR="007179E2" w:rsidRDefault="007179E2" w:rsidP="007179E2">
      <w:pPr>
        <w:rPr>
          <w:rFonts w:ascii="Arial" w:hAnsi="Arial" w:cs="Arial"/>
          <w:sz w:val="20"/>
          <w:szCs w:val="20"/>
        </w:rPr>
      </w:pPr>
    </w:p>
    <w:p w:rsidR="005D3764" w:rsidRPr="005D3764" w:rsidRDefault="005D3764" w:rsidP="005D3764">
      <w:pPr>
        <w:rPr>
          <w:rFonts w:ascii="Arial" w:hAnsi="Arial" w:cs="Arial"/>
          <w:sz w:val="20"/>
          <w:szCs w:val="20"/>
        </w:rPr>
      </w:pPr>
    </w:p>
    <w:p w:rsidR="005D3764" w:rsidRPr="005D3764" w:rsidRDefault="005D3764" w:rsidP="005D3764">
      <w:pPr>
        <w:rPr>
          <w:rFonts w:ascii="Arial" w:hAnsi="Arial" w:cs="Arial"/>
          <w:sz w:val="20"/>
          <w:szCs w:val="20"/>
        </w:rPr>
      </w:pPr>
    </w:p>
    <w:p w:rsidR="005D3764" w:rsidRPr="005D3764" w:rsidRDefault="005D3764" w:rsidP="005D3764">
      <w:pPr>
        <w:rPr>
          <w:rFonts w:ascii="Arial" w:hAnsi="Arial" w:cs="Arial"/>
          <w:sz w:val="20"/>
          <w:szCs w:val="20"/>
        </w:rPr>
      </w:pPr>
    </w:p>
    <w:p w:rsidR="005D3764" w:rsidRPr="005D3764" w:rsidRDefault="005D3764" w:rsidP="005D3764">
      <w:pPr>
        <w:rPr>
          <w:rFonts w:cs="Times New Roman"/>
          <w:sz w:val="28"/>
          <w:szCs w:val="28"/>
        </w:rPr>
      </w:pPr>
      <w:r w:rsidRPr="005D3764">
        <w:rPr>
          <w:rFonts w:cs="Times New Roman"/>
          <w:sz w:val="28"/>
          <w:szCs w:val="28"/>
        </w:rPr>
        <w:t>Faking democracy in Kosovo</w:t>
      </w:r>
    </w:p>
    <w:p w:rsidR="005D3764" w:rsidRPr="005D3764" w:rsidRDefault="005D3764" w:rsidP="005D3764">
      <w:pPr>
        <w:rPr>
          <w:rFonts w:ascii="Arial" w:hAnsi="Arial" w:cs="Arial"/>
          <w:sz w:val="20"/>
          <w:szCs w:val="20"/>
        </w:rPr>
      </w:pPr>
      <w:r w:rsidRPr="005D3764">
        <w:rPr>
          <w:rFonts w:ascii="Arial" w:hAnsi="Arial" w:cs="Arial"/>
          <w:sz w:val="20"/>
          <w:szCs w:val="20"/>
        </w:rPr>
        <w:t>David Chandler, who observed the elections for the</w:t>
      </w:r>
      <w:r>
        <w:rPr>
          <w:rFonts w:ascii="Arial" w:hAnsi="Arial" w:cs="Arial"/>
          <w:sz w:val="20"/>
          <w:szCs w:val="20"/>
        </w:rPr>
        <w:t xml:space="preserve"> Council of </w:t>
      </w:r>
      <w:proofErr w:type="gramStart"/>
      <w:r>
        <w:rPr>
          <w:rFonts w:ascii="Arial" w:hAnsi="Arial" w:cs="Arial"/>
          <w:sz w:val="20"/>
          <w:szCs w:val="20"/>
        </w:rPr>
        <w:t>Europe  -</w:t>
      </w:r>
      <w:proofErr w:type="gramEnd"/>
      <w:r>
        <w:rPr>
          <w:rFonts w:ascii="Arial" w:hAnsi="Arial" w:cs="Arial"/>
          <w:sz w:val="20"/>
          <w:szCs w:val="20"/>
        </w:rPr>
        <w:t xml:space="preserve">  Spiked On Line  -  Nov 27, 2001</w:t>
      </w:r>
    </w:p>
    <w:p w:rsidR="005D3764" w:rsidRPr="005D3764" w:rsidRDefault="005D3764" w:rsidP="005D3764">
      <w:pPr>
        <w:rPr>
          <w:rFonts w:ascii="Arial" w:hAnsi="Arial" w:cs="Arial"/>
          <w:sz w:val="20"/>
          <w:szCs w:val="20"/>
        </w:rPr>
      </w:pPr>
      <w:r w:rsidRPr="005D3764">
        <w:rPr>
          <w:rFonts w:ascii="Arial" w:hAnsi="Arial" w:cs="Arial"/>
          <w:sz w:val="20"/>
          <w:szCs w:val="20"/>
        </w:rPr>
        <w:t xml:space="preserve"> </w:t>
      </w:r>
    </w:p>
    <w:p w:rsidR="005D3764" w:rsidRDefault="005D3764" w:rsidP="005D3764">
      <w:pPr>
        <w:rPr>
          <w:rFonts w:ascii="Arial" w:hAnsi="Arial" w:cs="Arial"/>
          <w:sz w:val="20"/>
          <w:szCs w:val="20"/>
        </w:rPr>
      </w:pPr>
    </w:p>
    <w:p w:rsidR="005D3764" w:rsidRPr="005D3764" w:rsidRDefault="005D3764" w:rsidP="005D3764">
      <w:pPr>
        <w:ind w:firstLine="720"/>
        <w:rPr>
          <w:rFonts w:ascii="Arial" w:hAnsi="Arial" w:cs="Arial"/>
          <w:sz w:val="20"/>
          <w:szCs w:val="20"/>
        </w:rPr>
      </w:pPr>
      <w:r>
        <w:rPr>
          <w:rFonts w:ascii="Arial" w:hAnsi="Arial" w:cs="Arial"/>
          <w:sz w:val="20"/>
          <w:szCs w:val="20"/>
        </w:rPr>
        <w:t>. .    T</w:t>
      </w:r>
      <w:r w:rsidRPr="005D3764">
        <w:rPr>
          <w:rFonts w:ascii="Arial" w:hAnsi="Arial" w:cs="Arial"/>
          <w:sz w:val="20"/>
          <w:szCs w:val="20"/>
        </w:rPr>
        <w:t>he elections were held in a legal vacuum. Kosovo is not an independent state</w:t>
      </w:r>
      <w:r>
        <w:rPr>
          <w:rFonts w:ascii="Arial" w:hAnsi="Arial" w:cs="Arial"/>
          <w:sz w:val="20"/>
          <w:szCs w:val="20"/>
        </w:rPr>
        <w:t xml:space="preserve">   . . .   </w:t>
      </w:r>
    </w:p>
    <w:p w:rsidR="005D3764" w:rsidRDefault="005D3764" w:rsidP="005D3764">
      <w:pPr>
        <w:rPr>
          <w:rFonts w:ascii="Arial" w:hAnsi="Arial" w:cs="Arial"/>
          <w:sz w:val="20"/>
          <w:szCs w:val="20"/>
        </w:rPr>
      </w:pPr>
      <w:proofErr w:type="gramStart"/>
      <w:r w:rsidRPr="005D3764">
        <w:rPr>
          <w:rFonts w:ascii="Arial" w:hAnsi="Arial" w:cs="Arial"/>
          <w:sz w:val="20"/>
          <w:szCs w:val="20"/>
        </w:rPr>
        <w:t>provisional</w:t>
      </w:r>
      <w:proofErr w:type="gramEnd"/>
      <w:r w:rsidRPr="005D3764">
        <w:rPr>
          <w:rFonts w:ascii="Arial" w:hAnsi="Arial" w:cs="Arial"/>
          <w:sz w:val="20"/>
          <w:szCs w:val="20"/>
        </w:rPr>
        <w:t xml:space="preserve"> self-government. Kosovo’s ill-defined legal and political status says much about the Western powers’ diminished respect for state sovereignty, highlighting the crumbling formal framework of international legal and political equality.</w:t>
      </w:r>
      <w:r>
        <w:rPr>
          <w:rFonts w:ascii="Arial" w:hAnsi="Arial" w:cs="Arial"/>
          <w:sz w:val="20"/>
          <w:szCs w:val="20"/>
        </w:rPr>
        <w:t xml:space="preserve">    . . .</w:t>
      </w:r>
    </w:p>
    <w:p w:rsidR="005D3764" w:rsidRDefault="005D3764" w:rsidP="005D3764">
      <w:pPr>
        <w:rPr>
          <w:rFonts w:ascii="Arial" w:hAnsi="Arial" w:cs="Arial"/>
          <w:sz w:val="20"/>
          <w:szCs w:val="20"/>
        </w:rPr>
      </w:pPr>
      <w:r>
        <w:rPr>
          <w:rFonts w:ascii="Arial" w:hAnsi="Arial" w:cs="Arial"/>
          <w:sz w:val="20"/>
          <w:szCs w:val="20"/>
        </w:rPr>
        <w:t xml:space="preserve"> </w:t>
      </w:r>
    </w:p>
    <w:p w:rsidR="005D3764" w:rsidRPr="005D3764" w:rsidRDefault="005D3764" w:rsidP="005D3764">
      <w:pPr>
        <w:ind w:left="2160" w:firstLine="720"/>
        <w:rPr>
          <w:rFonts w:cs="Times New Roman"/>
          <w:sz w:val="20"/>
          <w:szCs w:val="20"/>
        </w:rPr>
      </w:pPr>
      <w:r w:rsidRPr="005D3764">
        <w:rPr>
          <w:rFonts w:cs="Times New Roman"/>
          <w:sz w:val="20"/>
          <w:szCs w:val="20"/>
        </w:rPr>
        <w:t>--- http://www.spiked-online.com/newsite/article/10791#.WQjXf-kkvcs</w:t>
      </w:r>
    </w:p>
    <w:p w:rsidR="005D3764" w:rsidRDefault="005D3764" w:rsidP="005D3764">
      <w:pPr>
        <w:rPr>
          <w:rFonts w:ascii="Arial" w:hAnsi="Arial" w:cs="Arial"/>
          <w:sz w:val="20"/>
          <w:szCs w:val="20"/>
        </w:rPr>
      </w:pPr>
    </w:p>
    <w:p w:rsidR="005D3764" w:rsidRDefault="005D3764" w:rsidP="005D3764">
      <w:pPr>
        <w:rPr>
          <w:rFonts w:ascii="Arial" w:hAnsi="Arial" w:cs="Arial"/>
          <w:sz w:val="20"/>
          <w:szCs w:val="20"/>
        </w:rPr>
      </w:pPr>
    </w:p>
    <w:p w:rsidR="005D3764" w:rsidRDefault="005D3764" w:rsidP="005D3764">
      <w:pPr>
        <w:rPr>
          <w:rFonts w:ascii="Arial" w:hAnsi="Arial" w:cs="Arial"/>
          <w:sz w:val="20"/>
          <w:szCs w:val="20"/>
        </w:rPr>
      </w:pPr>
    </w:p>
    <w:p w:rsidR="005D3764" w:rsidRDefault="005D3764" w:rsidP="005D3764">
      <w:pPr>
        <w:rPr>
          <w:rFonts w:ascii="Arial" w:hAnsi="Arial" w:cs="Arial"/>
          <w:sz w:val="20"/>
          <w:szCs w:val="20"/>
        </w:rPr>
      </w:pPr>
    </w:p>
    <w:p w:rsidR="005D3764" w:rsidRDefault="005D3764" w:rsidP="005D3764">
      <w:pPr>
        <w:rPr>
          <w:rFonts w:ascii="Arial" w:hAnsi="Arial" w:cs="Arial"/>
          <w:sz w:val="20"/>
          <w:szCs w:val="20"/>
        </w:rPr>
      </w:pPr>
    </w:p>
    <w:p w:rsidR="005D3764" w:rsidRDefault="005D3764" w:rsidP="005D3764">
      <w:pPr>
        <w:rPr>
          <w:rFonts w:ascii="Arial" w:hAnsi="Arial" w:cs="Arial"/>
          <w:sz w:val="20"/>
          <w:szCs w:val="20"/>
        </w:rPr>
      </w:pPr>
    </w:p>
    <w:p w:rsidR="005D3764" w:rsidRDefault="005D3764" w:rsidP="005D3764">
      <w:pPr>
        <w:rPr>
          <w:rFonts w:ascii="Arial" w:hAnsi="Arial" w:cs="Arial"/>
          <w:sz w:val="20"/>
          <w:szCs w:val="20"/>
        </w:rPr>
      </w:pPr>
    </w:p>
    <w:p w:rsidR="005C2222" w:rsidRDefault="005C2222" w:rsidP="005C2222">
      <w:pPr>
        <w:rPr>
          <w:rFonts w:ascii="Arial" w:hAnsi="Arial" w:cs="Arial"/>
          <w:sz w:val="20"/>
          <w:szCs w:val="20"/>
        </w:rPr>
      </w:pPr>
    </w:p>
    <w:p w:rsidR="005C2222" w:rsidRPr="005C2222" w:rsidRDefault="005C2222" w:rsidP="005C2222">
      <w:pPr>
        <w:rPr>
          <w:rFonts w:cs="Times New Roman"/>
          <w:sz w:val="28"/>
          <w:szCs w:val="28"/>
        </w:rPr>
      </w:pPr>
      <w:r w:rsidRPr="005C2222">
        <w:rPr>
          <w:rFonts w:cs="Times New Roman"/>
          <w:sz w:val="28"/>
          <w:szCs w:val="28"/>
        </w:rPr>
        <w:lastRenderedPageBreak/>
        <w:t>Post-Brexit UK 'unbearable' for Muslims, says Scottish minister</w:t>
      </w:r>
    </w:p>
    <w:p w:rsidR="005C2222" w:rsidRPr="005C2222" w:rsidRDefault="005C2222" w:rsidP="005C2222">
      <w:pPr>
        <w:rPr>
          <w:rFonts w:ascii="Arial" w:hAnsi="Arial" w:cs="Arial"/>
          <w:sz w:val="20"/>
          <w:szCs w:val="20"/>
        </w:rPr>
      </w:pPr>
      <w:r w:rsidRPr="005C2222">
        <w:rPr>
          <w:rFonts w:ascii="Arial" w:hAnsi="Arial" w:cs="Arial"/>
          <w:sz w:val="20"/>
          <w:szCs w:val="20"/>
        </w:rPr>
        <w:t>DAILY SABAH   -   October 11, 2016</w:t>
      </w:r>
    </w:p>
    <w:p w:rsidR="005C2222" w:rsidRPr="005C2222" w:rsidRDefault="005C2222" w:rsidP="005C2222">
      <w:pPr>
        <w:rPr>
          <w:rFonts w:ascii="Arial" w:hAnsi="Arial" w:cs="Arial"/>
          <w:sz w:val="20"/>
          <w:szCs w:val="20"/>
        </w:rPr>
      </w:pPr>
    </w:p>
    <w:p w:rsidR="005C2222" w:rsidRDefault="005C2222" w:rsidP="005C2222">
      <w:pPr>
        <w:rPr>
          <w:rFonts w:ascii="Arial" w:hAnsi="Arial" w:cs="Arial"/>
          <w:sz w:val="20"/>
          <w:szCs w:val="20"/>
        </w:rPr>
      </w:pPr>
    </w:p>
    <w:p w:rsidR="005C2222" w:rsidRPr="005C2222" w:rsidRDefault="005C2222" w:rsidP="005C2222">
      <w:pPr>
        <w:ind w:firstLine="720"/>
        <w:rPr>
          <w:rFonts w:ascii="Arial" w:hAnsi="Arial" w:cs="Arial"/>
          <w:sz w:val="20"/>
          <w:szCs w:val="20"/>
        </w:rPr>
      </w:pPr>
      <w:r>
        <w:rPr>
          <w:rFonts w:ascii="Arial" w:hAnsi="Arial" w:cs="Arial"/>
          <w:sz w:val="20"/>
          <w:szCs w:val="20"/>
        </w:rPr>
        <w:t xml:space="preserve">. . .  </w:t>
      </w:r>
      <w:r w:rsidRPr="005C2222">
        <w:rPr>
          <w:rFonts w:ascii="Arial" w:hAnsi="Arial" w:cs="Arial"/>
          <w:sz w:val="20"/>
          <w:szCs w:val="20"/>
        </w:rPr>
        <w:t xml:space="preserve">Scottish parliament member, </w:t>
      </w:r>
      <w:proofErr w:type="spellStart"/>
      <w:r w:rsidRPr="005C2222">
        <w:rPr>
          <w:rFonts w:ascii="Arial" w:hAnsi="Arial" w:cs="Arial"/>
          <w:sz w:val="20"/>
          <w:szCs w:val="20"/>
        </w:rPr>
        <w:t>Mhairi</w:t>
      </w:r>
      <w:proofErr w:type="spellEnd"/>
      <w:r w:rsidRPr="005C2222">
        <w:rPr>
          <w:rFonts w:ascii="Arial" w:hAnsi="Arial" w:cs="Arial"/>
          <w:sz w:val="20"/>
          <w:szCs w:val="20"/>
        </w:rPr>
        <w:t xml:space="preserve"> Black </w:t>
      </w:r>
      <w:r>
        <w:rPr>
          <w:rFonts w:ascii="Arial" w:hAnsi="Arial" w:cs="Arial"/>
          <w:sz w:val="20"/>
          <w:szCs w:val="20"/>
        </w:rPr>
        <w:t xml:space="preserve">  . . .   </w:t>
      </w:r>
      <w:r w:rsidRPr="005C2222">
        <w:rPr>
          <w:rFonts w:ascii="Arial" w:hAnsi="Arial" w:cs="Arial"/>
          <w:sz w:val="20"/>
          <w:szCs w:val="20"/>
        </w:rPr>
        <w:t>compared the Conservatives to the Nazis, according to British daily newspaper the Daily Express.</w:t>
      </w:r>
      <w:r>
        <w:rPr>
          <w:rFonts w:ascii="Arial" w:hAnsi="Arial" w:cs="Arial"/>
          <w:sz w:val="20"/>
          <w:szCs w:val="20"/>
        </w:rPr>
        <w:t xml:space="preserve"> </w:t>
      </w:r>
      <w:r w:rsidRPr="005C2222">
        <w:rPr>
          <w:rFonts w:ascii="Arial" w:hAnsi="Arial" w:cs="Arial"/>
          <w:sz w:val="20"/>
          <w:szCs w:val="20"/>
        </w:rPr>
        <w:t xml:space="preserve"> </w:t>
      </w:r>
      <w:r>
        <w:rPr>
          <w:rFonts w:ascii="Arial" w:hAnsi="Arial" w:cs="Arial"/>
          <w:sz w:val="20"/>
          <w:szCs w:val="20"/>
        </w:rPr>
        <w:t xml:space="preserve">  . . .   </w:t>
      </w:r>
      <w:r w:rsidRPr="005C2222">
        <w:rPr>
          <w:rFonts w:ascii="Arial" w:hAnsi="Arial" w:cs="Arial"/>
          <w:sz w:val="20"/>
          <w:szCs w:val="20"/>
        </w:rPr>
        <w:t>"I am not exaggerating when I say that the policies being brought forward are reminiscent of early 1930s Nazi Germany."</w:t>
      </w:r>
    </w:p>
    <w:p w:rsidR="005C2222" w:rsidRPr="005C2222" w:rsidRDefault="005C2222" w:rsidP="005C2222">
      <w:pPr>
        <w:rPr>
          <w:rFonts w:ascii="Arial" w:hAnsi="Arial" w:cs="Arial"/>
          <w:sz w:val="20"/>
          <w:szCs w:val="20"/>
        </w:rPr>
      </w:pPr>
    </w:p>
    <w:p w:rsidR="005C2222" w:rsidRPr="005C2222" w:rsidRDefault="005C2222" w:rsidP="005C2222">
      <w:pPr>
        <w:ind w:firstLine="720"/>
        <w:rPr>
          <w:rFonts w:ascii="Arial" w:hAnsi="Arial" w:cs="Arial"/>
          <w:sz w:val="20"/>
          <w:szCs w:val="20"/>
        </w:rPr>
      </w:pPr>
      <w:r w:rsidRPr="005C2222">
        <w:rPr>
          <w:rFonts w:ascii="Arial" w:hAnsi="Arial" w:cs="Arial"/>
          <w:sz w:val="20"/>
          <w:szCs w:val="20"/>
        </w:rPr>
        <w:t xml:space="preserve">Scottish Minister </w:t>
      </w:r>
      <w:r>
        <w:rPr>
          <w:rFonts w:ascii="Arial" w:hAnsi="Arial" w:cs="Arial"/>
          <w:sz w:val="20"/>
          <w:szCs w:val="20"/>
        </w:rPr>
        <w:t>[</w:t>
      </w:r>
      <w:proofErr w:type="spellStart"/>
      <w:r>
        <w:rPr>
          <w:rFonts w:ascii="Arial" w:hAnsi="Arial" w:cs="Arial"/>
          <w:sz w:val="20"/>
          <w:szCs w:val="20"/>
        </w:rPr>
        <w:t>Humza</w:t>
      </w:r>
      <w:proofErr w:type="spellEnd"/>
      <w:r>
        <w:rPr>
          <w:rFonts w:ascii="Arial" w:hAnsi="Arial" w:cs="Arial"/>
          <w:sz w:val="20"/>
          <w:szCs w:val="20"/>
        </w:rPr>
        <w:t xml:space="preserve">] </w:t>
      </w:r>
      <w:proofErr w:type="spellStart"/>
      <w:r w:rsidRPr="005C2222">
        <w:rPr>
          <w:rFonts w:ascii="Arial" w:hAnsi="Arial" w:cs="Arial"/>
          <w:sz w:val="20"/>
          <w:szCs w:val="20"/>
        </w:rPr>
        <w:t>Yousaf</w:t>
      </w:r>
      <w:proofErr w:type="spellEnd"/>
      <w:r w:rsidRPr="005C2222">
        <w:rPr>
          <w:rFonts w:ascii="Arial" w:hAnsi="Arial" w:cs="Arial"/>
          <w:sz w:val="20"/>
          <w:szCs w:val="20"/>
        </w:rPr>
        <w:t xml:space="preserve"> defended her remarks in a Twitter post, saying "Feel the U.K. will be unbearable for Muslims in future."</w:t>
      </w:r>
    </w:p>
    <w:p w:rsidR="005C2222" w:rsidRPr="005C2222" w:rsidRDefault="005C2222" w:rsidP="005C2222">
      <w:pPr>
        <w:rPr>
          <w:rFonts w:ascii="Arial" w:hAnsi="Arial" w:cs="Arial"/>
          <w:sz w:val="20"/>
          <w:szCs w:val="20"/>
        </w:rPr>
      </w:pPr>
    </w:p>
    <w:p w:rsidR="005C2222" w:rsidRDefault="005C2222" w:rsidP="005C2222">
      <w:pPr>
        <w:ind w:firstLine="720"/>
        <w:rPr>
          <w:rFonts w:ascii="Arial" w:hAnsi="Arial" w:cs="Arial"/>
          <w:sz w:val="20"/>
          <w:szCs w:val="20"/>
        </w:rPr>
      </w:pPr>
      <w:r>
        <w:rPr>
          <w:rFonts w:ascii="Arial" w:hAnsi="Arial" w:cs="Arial"/>
          <w:sz w:val="20"/>
          <w:szCs w:val="20"/>
        </w:rPr>
        <w:t xml:space="preserve">. . .   </w:t>
      </w:r>
      <w:r w:rsidRPr="005C2222">
        <w:rPr>
          <w:rFonts w:ascii="Arial" w:hAnsi="Arial" w:cs="Arial"/>
          <w:sz w:val="20"/>
          <w:szCs w:val="20"/>
        </w:rPr>
        <w:t>The Council of Europe voiced concern earlier over a sharp rise in anti-Muslim violence in Britain in recent years, adding that campaigning for the Brexit referendum led to a further rise</w:t>
      </w:r>
      <w:r>
        <w:rPr>
          <w:rFonts w:ascii="Arial" w:hAnsi="Arial" w:cs="Arial"/>
          <w:sz w:val="20"/>
          <w:szCs w:val="20"/>
        </w:rPr>
        <w:t xml:space="preserve"> in "anti-foreigner sentiment."</w:t>
      </w:r>
    </w:p>
    <w:p w:rsidR="005C2222" w:rsidRDefault="005C2222" w:rsidP="005C2222">
      <w:pPr>
        <w:ind w:firstLine="720"/>
        <w:rPr>
          <w:rFonts w:ascii="Arial" w:hAnsi="Arial" w:cs="Arial"/>
          <w:sz w:val="20"/>
          <w:szCs w:val="20"/>
        </w:rPr>
      </w:pPr>
    </w:p>
    <w:p w:rsidR="005C2222" w:rsidRPr="005C2222" w:rsidRDefault="005C2222" w:rsidP="005C2222">
      <w:pPr>
        <w:ind w:firstLine="720"/>
        <w:rPr>
          <w:rFonts w:ascii="Arial" w:hAnsi="Arial" w:cs="Arial"/>
          <w:sz w:val="20"/>
          <w:szCs w:val="20"/>
        </w:rPr>
      </w:pPr>
      <w:r w:rsidRPr="005C2222">
        <w:rPr>
          <w:rFonts w:ascii="Arial" w:hAnsi="Arial" w:cs="Arial"/>
          <w:sz w:val="20"/>
          <w:szCs w:val="20"/>
        </w:rPr>
        <w:t>There has been a surge in hate crimes across Britain in the wake of June's referendum, which saw Britons vote to exit the European Union with immigration being one of the key issues. At its peak, there was a 58 percent increase in hate crimes and police recorded more than 14,000 such crimes in the period running from a week before the vote to mid-August.</w:t>
      </w:r>
    </w:p>
    <w:p w:rsidR="005C2222" w:rsidRPr="005C2222" w:rsidRDefault="005C2222" w:rsidP="005C2222">
      <w:pPr>
        <w:rPr>
          <w:rFonts w:ascii="Arial" w:hAnsi="Arial" w:cs="Arial"/>
          <w:sz w:val="20"/>
          <w:szCs w:val="20"/>
        </w:rPr>
      </w:pPr>
    </w:p>
    <w:p w:rsidR="005C2222" w:rsidRDefault="005C2222" w:rsidP="005C2222">
      <w:pPr>
        <w:rPr>
          <w:rFonts w:ascii="Arial" w:hAnsi="Arial" w:cs="Arial"/>
          <w:sz w:val="20"/>
          <w:szCs w:val="20"/>
        </w:rPr>
      </w:pPr>
      <w:r w:rsidRPr="005C2222">
        <w:rPr>
          <w:rFonts w:ascii="Arial" w:hAnsi="Arial" w:cs="Arial"/>
          <w:sz w:val="20"/>
          <w:szCs w:val="20"/>
        </w:rPr>
        <w:t xml:space="preserve"> </w:t>
      </w:r>
      <w:r>
        <w:rPr>
          <w:rFonts w:ascii="Arial" w:hAnsi="Arial" w:cs="Arial"/>
          <w:sz w:val="20"/>
          <w:szCs w:val="20"/>
        </w:rPr>
        <w:tab/>
      </w:r>
      <w:r w:rsidRPr="005C2222">
        <w:rPr>
          <w:rFonts w:ascii="Arial" w:hAnsi="Arial" w:cs="Arial"/>
          <w:sz w:val="20"/>
          <w:szCs w:val="20"/>
        </w:rPr>
        <w:t>British Prime Minister Theresa May has no democratic mandate to pursue a "hard Brexit" tha</w:t>
      </w:r>
      <w:r>
        <w:rPr>
          <w:rFonts w:ascii="Arial" w:hAnsi="Arial" w:cs="Arial"/>
          <w:sz w:val="20"/>
          <w:szCs w:val="20"/>
        </w:rPr>
        <w:t xml:space="preserve">t would cut political   . . .  </w:t>
      </w:r>
      <w:r w:rsidRPr="005C2222">
        <w:rPr>
          <w:rFonts w:ascii="Arial" w:hAnsi="Arial" w:cs="Arial"/>
          <w:sz w:val="20"/>
          <w:szCs w:val="20"/>
        </w:rPr>
        <w:t xml:space="preserve">ties with the European Union, the Scottish National Party (SNP) said ahead of its annual conference later this week. </w:t>
      </w:r>
      <w:r>
        <w:rPr>
          <w:rFonts w:ascii="Arial" w:hAnsi="Arial" w:cs="Arial"/>
          <w:sz w:val="20"/>
          <w:szCs w:val="20"/>
        </w:rPr>
        <w:t xml:space="preserve">   . . .   </w:t>
      </w:r>
    </w:p>
    <w:p w:rsidR="005C2222" w:rsidRPr="005C2222" w:rsidRDefault="005C2222" w:rsidP="005C2222">
      <w:pPr>
        <w:rPr>
          <w:rFonts w:ascii="Arial" w:hAnsi="Arial" w:cs="Arial"/>
          <w:sz w:val="20"/>
          <w:szCs w:val="20"/>
        </w:rPr>
      </w:pPr>
    </w:p>
    <w:p w:rsidR="005D3764" w:rsidRPr="005C2222" w:rsidRDefault="005C2222" w:rsidP="005C2222">
      <w:pPr>
        <w:ind w:firstLine="720"/>
        <w:rPr>
          <w:rFonts w:cs="Times New Roman"/>
          <w:sz w:val="20"/>
          <w:szCs w:val="20"/>
        </w:rPr>
      </w:pPr>
      <w:r w:rsidRPr="005C2222">
        <w:rPr>
          <w:rFonts w:cs="Times New Roman"/>
          <w:sz w:val="20"/>
          <w:szCs w:val="20"/>
        </w:rPr>
        <w:t>--- https://www.dailysabah.com/europe/2016/10/11/post-brexit-uk-unbearable-for-muslims-says-scottish-minister</w:t>
      </w:r>
    </w:p>
    <w:p w:rsidR="005C2222" w:rsidRDefault="005C2222" w:rsidP="005D3764">
      <w:pPr>
        <w:rPr>
          <w:rFonts w:ascii="Arial" w:hAnsi="Arial" w:cs="Arial"/>
          <w:sz w:val="20"/>
          <w:szCs w:val="20"/>
        </w:rPr>
      </w:pPr>
    </w:p>
    <w:p w:rsidR="005C2222" w:rsidRDefault="005C2222" w:rsidP="005D3764">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Pr="00B11C4F" w:rsidRDefault="00B11C4F" w:rsidP="00B11C4F">
      <w:pPr>
        <w:rPr>
          <w:rFonts w:cs="Times New Roman"/>
          <w:sz w:val="28"/>
          <w:szCs w:val="28"/>
        </w:rPr>
      </w:pPr>
      <w:r w:rsidRPr="00B11C4F">
        <w:rPr>
          <w:rFonts w:cs="Times New Roman"/>
          <w:sz w:val="28"/>
          <w:szCs w:val="28"/>
        </w:rPr>
        <w:t>With Daily Sabah ban, EP falls into the populist trap</w:t>
      </w:r>
    </w:p>
    <w:p w:rsidR="00B11C4F" w:rsidRPr="00B11C4F" w:rsidRDefault="00B11C4F" w:rsidP="00B11C4F">
      <w:pPr>
        <w:rPr>
          <w:rFonts w:ascii="Arial" w:hAnsi="Arial" w:cs="Arial"/>
          <w:sz w:val="20"/>
          <w:szCs w:val="20"/>
        </w:rPr>
      </w:pPr>
      <w:r>
        <w:rPr>
          <w:rFonts w:ascii="Arial" w:hAnsi="Arial" w:cs="Arial"/>
          <w:sz w:val="20"/>
          <w:szCs w:val="20"/>
        </w:rPr>
        <w:t xml:space="preserve">Editorial    -   The Daily Sabah    -   </w:t>
      </w:r>
      <w:r w:rsidRPr="00B11C4F">
        <w:rPr>
          <w:rFonts w:ascii="Arial" w:hAnsi="Arial" w:cs="Arial"/>
          <w:sz w:val="20"/>
          <w:szCs w:val="20"/>
        </w:rPr>
        <w:t>March 24, 2017</w:t>
      </w:r>
    </w:p>
    <w:p w:rsidR="00B11C4F" w:rsidRP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Pr="00B11C4F" w:rsidRDefault="00236E0F" w:rsidP="00236E0F">
      <w:pPr>
        <w:ind w:firstLine="720"/>
        <w:rPr>
          <w:rFonts w:ascii="Arial" w:hAnsi="Arial" w:cs="Arial"/>
          <w:sz w:val="20"/>
          <w:szCs w:val="20"/>
        </w:rPr>
      </w:pPr>
      <w:r>
        <w:rPr>
          <w:rFonts w:ascii="Arial" w:hAnsi="Arial" w:cs="Arial"/>
          <w:sz w:val="20"/>
          <w:szCs w:val="20"/>
        </w:rPr>
        <w:t xml:space="preserve">[The] </w:t>
      </w:r>
      <w:r w:rsidR="00B11C4F" w:rsidRPr="00B11C4F">
        <w:rPr>
          <w:rFonts w:ascii="Arial" w:hAnsi="Arial" w:cs="Arial"/>
          <w:sz w:val="20"/>
          <w:szCs w:val="20"/>
        </w:rPr>
        <w:t xml:space="preserve">European Parliament President Antonio </w:t>
      </w:r>
      <w:proofErr w:type="spellStart"/>
      <w:r w:rsidR="00B11C4F" w:rsidRPr="00B11C4F">
        <w:rPr>
          <w:rFonts w:ascii="Arial" w:hAnsi="Arial" w:cs="Arial"/>
          <w:sz w:val="20"/>
          <w:szCs w:val="20"/>
        </w:rPr>
        <w:t>Tajani's</w:t>
      </w:r>
      <w:proofErr w:type="spellEnd"/>
      <w:r w:rsidR="00B11C4F" w:rsidRPr="00B11C4F">
        <w:rPr>
          <w:rFonts w:ascii="Arial" w:hAnsi="Arial" w:cs="Arial"/>
          <w:sz w:val="20"/>
          <w:szCs w:val="20"/>
        </w:rPr>
        <w:t xml:space="preserve"> decision to ban the distribution of our newspaper, Daily Sabah, to members of the European Parliament is perplexing to say the least. His press officer Marjory van den </w:t>
      </w:r>
      <w:proofErr w:type="spellStart"/>
      <w:r w:rsidR="00B11C4F" w:rsidRPr="00B11C4F">
        <w:rPr>
          <w:rFonts w:ascii="Arial" w:hAnsi="Arial" w:cs="Arial"/>
          <w:sz w:val="20"/>
          <w:szCs w:val="20"/>
        </w:rPr>
        <w:t>Broeke</w:t>
      </w:r>
      <w:proofErr w:type="spellEnd"/>
      <w:r w:rsidR="00B11C4F" w:rsidRPr="00B11C4F">
        <w:rPr>
          <w:rFonts w:ascii="Arial" w:hAnsi="Arial" w:cs="Arial"/>
          <w:sz w:val="20"/>
          <w:szCs w:val="20"/>
        </w:rPr>
        <w:t xml:space="preserve"> confirmed the decision came after Dutch MEP </w:t>
      </w:r>
      <w:proofErr w:type="spellStart"/>
      <w:r w:rsidR="00B11C4F" w:rsidRPr="00B11C4F">
        <w:rPr>
          <w:rFonts w:ascii="Arial" w:hAnsi="Arial" w:cs="Arial"/>
          <w:sz w:val="20"/>
          <w:szCs w:val="20"/>
        </w:rPr>
        <w:t>Jeroen</w:t>
      </w:r>
      <w:proofErr w:type="spellEnd"/>
      <w:r w:rsidR="00B11C4F" w:rsidRPr="00B11C4F">
        <w:rPr>
          <w:rFonts w:ascii="Arial" w:hAnsi="Arial" w:cs="Arial"/>
          <w:sz w:val="20"/>
          <w:szCs w:val="20"/>
        </w:rPr>
        <w:t xml:space="preserve"> </w:t>
      </w:r>
      <w:proofErr w:type="spellStart"/>
      <w:r w:rsidR="00B11C4F" w:rsidRPr="00B11C4F">
        <w:rPr>
          <w:rFonts w:ascii="Arial" w:hAnsi="Arial" w:cs="Arial"/>
          <w:sz w:val="20"/>
          <w:szCs w:val="20"/>
        </w:rPr>
        <w:t>Lenaers's</w:t>
      </w:r>
      <w:proofErr w:type="spellEnd"/>
      <w:r w:rsidR="00B11C4F" w:rsidRPr="00B11C4F">
        <w:rPr>
          <w:rFonts w:ascii="Arial" w:hAnsi="Arial" w:cs="Arial"/>
          <w:sz w:val="20"/>
          <w:szCs w:val="20"/>
        </w:rPr>
        <w:t xml:space="preserve"> complaint, but repeated calls for a basis produced nothing other than confusing and contradictory answers.</w:t>
      </w:r>
    </w:p>
    <w:p w:rsidR="00B11C4F" w:rsidRPr="00B11C4F" w:rsidRDefault="00B11C4F" w:rsidP="00B11C4F">
      <w:pPr>
        <w:rPr>
          <w:rFonts w:ascii="Arial" w:hAnsi="Arial" w:cs="Arial"/>
          <w:sz w:val="20"/>
          <w:szCs w:val="20"/>
        </w:rPr>
      </w:pPr>
    </w:p>
    <w:p w:rsidR="00B11C4F" w:rsidRPr="00B11C4F" w:rsidRDefault="00B11C4F" w:rsidP="00236E0F">
      <w:pPr>
        <w:ind w:firstLine="720"/>
        <w:rPr>
          <w:rFonts w:ascii="Arial" w:hAnsi="Arial" w:cs="Arial"/>
          <w:sz w:val="20"/>
          <w:szCs w:val="20"/>
        </w:rPr>
      </w:pPr>
      <w:r w:rsidRPr="00B11C4F">
        <w:rPr>
          <w:rFonts w:ascii="Arial" w:hAnsi="Arial" w:cs="Arial"/>
          <w:sz w:val="20"/>
          <w:szCs w:val="20"/>
        </w:rPr>
        <w:t xml:space="preserve">Each day, dozens of publications are similarly distributed to members of the European Parliament, a practice Daily Sabah adopted for the past three years. We have received a great number of positive </w:t>
      </w:r>
      <w:proofErr w:type="gramStart"/>
      <w:r w:rsidRPr="00B11C4F">
        <w:rPr>
          <w:rFonts w:ascii="Arial" w:hAnsi="Arial" w:cs="Arial"/>
          <w:sz w:val="20"/>
          <w:szCs w:val="20"/>
        </w:rPr>
        <w:t>feedback</w:t>
      </w:r>
      <w:proofErr w:type="gramEnd"/>
      <w:r w:rsidRPr="00B11C4F">
        <w:rPr>
          <w:rFonts w:ascii="Arial" w:hAnsi="Arial" w:cs="Arial"/>
          <w:sz w:val="20"/>
          <w:szCs w:val="20"/>
        </w:rPr>
        <w:t xml:space="preserve"> from MEPs, and no one had contacted us complaining about our editorial stance.</w:t>
      </w:r>
    </w:p>
    <w:p w:rsidR="00B11C4F" w:rsidRPr="00B11C4F" w:rsidRDefault="00B11C4F" w:rsidP="00B11C4F">
      <w:pPr>
        <w:rPr>
          <w:rFonts w:ascii="Arial" w:hAnsi="Arial" w:cs="Arial"/>
          <w:sz w:val="20"/>
          <w:szCs w:val="20"/>
        </w:rPr>
      </w:pPr>
    </w:p>
    <w:p w:rsidR="00B11C4F" w:rsidRPr="00B11C4F" w:rsidRDefault="00B11C4F" w:rsidP="00236E0F">
      <w:pPr>
        <w:ind w:firstLine="720"/>
        <w:rPr>
          <w:rFonts w:ascii="Arial" w:hAnsi="Arial" w:cs="Arial"/>
          <w:sz w:val="20"/>
          <w:szCs w:val="20"/>
        </w:rPr>
      </w:pPr>
      <w:r w:rsidRPr="00B11C4F">
        <w:rPr>
          <w:rFonts w:ascii="Arial" w:hAnsi="Arial" w:cs="Arial"/>
          <w:sz w:val="20"/>
          <w:szCs w:val="20"/>
        </w:rPr>
        <w:t xml:space="preserve">Tension between the Netherlands and Turkey escalated after our citizens were violently attacked by mounted police with dogs and a Turkish minister was forcefully deported from the country. Daily Sabah, acting within the confines of ethical and responsible journalism, had reacted to what it perceived as an unjustified attack on Turkish nationals practicing their democratic prerogatives. Faced with racist and irresponsible rhetoric from Dutch media and leaders, Daily Sabah called on European intellectuals to react. </w:t>
      </w:r>
      <w:proofErr w:type="spellStart"/>
      <w:proofErr w:type="gramStart"/>
      <w:r w:rsidRPr="00B11C4F">
        <w:rPr>
          <w:rFonts w:ascii="Arial" w:hAnsi="Arial" w:cs="Arial"/>
          <w:sz w:val="20"/>
          <w:szCs w:val="20"/>
        </w:rPr>
        <w:t>Lenaers</w:t>
      </w:r>
      <w:proofErr w:type="spellEnd"/>
      <w:r w:rsidRPr="00B11C4F">
        <w:rPr>
          <w:rFonts w:ascii="Arial" w:hAnsi="Arial" w:cs="Arial"/>
          <w:sz w:val="20"/>
          <w:szCs w:val="20"/>
        </w:rPr>
        <w:t>, who appears</w:t>
      </w:r>
      <w:proofErr w:type="gramEnd"/>
      <w:r w:rsidRPr="00B11C4F">
        <w:rPr>
          <w:rFonts w:ascii="Arial" w:hAnsi="Arial" w:cs="Arial"/>
          <w:sz w:val="20"/>
          <w:szCs w:val="20"/>
        </w:rPr>
        <w:t xml:space="preserve"> to be a typical specimen of Dutch politics with all its prejudices, filed a complaint to EP President </w:t>
      </w:r>
      <w:proofErr w:type="spellStart"/>
      <w:r w:rsidRPr="00B11C4F">
        <w:rPr>
          <w:rFonts w:ascii="Arial" w:hAnsi="Arial" w:cs="Arial"/>
          <w:sz w:val="20"/>
          <w:szCs w:val="20"/>
        </w:rPr>
        <w:t>Tajani</w:t>
      </w:r>
      <w:proofErr w:type="spellEnd"/>
      <w:r w:rsidRPr="00B11C4F">
        <w:rPr>
          <w:rFonts w:ascii="Arial" w:hAnsi="Arial" w:cs="Arial"/>
          <w:sz w:val="20"/>
          <w:szCs w:val="20"/>
        </w:rPr>
        <w:t>, calling for the ban of Daily Sabah.</w:t>
      </w:r>
    </w:p>
    <w:p w:rsidR="00B11C4F" w:rsidRPr="00B11C4F" w:rsidRDefault="00B11C4F" w:rsidP="00B11C4F">
      <w:pPr>
        <w:rPr>
          <w:rFonts w:ascii="Arial" w:hAnsi="Arial" w:cs="Arial"/>
          <w:sz w:val="20"/>
          <w:szCs w:val="20"/>
        </w:rPr>
      </w:pPr>
    </w:p>
    <w:p w:rsidR="00B11C4F" w:rsidRPr="00B11C4F" w:rsidRDefault="00B11C4F" w:rsidP="00236E0F">
      <w:pPr>
        <w:ind w:firstLine="720"/>
        <w:rPr>
          <w:rFonts w:ascii="Arial" w:hAnsi="Arial" w:cs="Arial"/>
          <w:sz w:val="20"/>
          <w:szCs w:val="20"/>
        </w:rPr>
      </w:pPr>
      <w:r w:rsidRPr="00B11C4F">
        <w:rPr>
          <w:rFonts w:ascii="Arial" w:hAnsi="Arial" w:cs="Arial"/>
          <w:sz w:val="20"/>
          <w:szCs w:val="20"/>
        </w:rPr>
        <w:t>As a pro-European Union publication, we, as Daily Sabah, have been distributing our paper in the European Parliament, as do dozens of publications every day, to present Turkey's outlook toward Europe. Was Daily Sabah doing something criminal by distributing its paper, and are the publications doing exactly the same now violating the regulations? Or, is the European Parliament arbitrarily imposing a ban on Daily Sabah? Is a prejudiced and baffling complaint enough to violate the freedom of the press?</w:t>
      </w:r>
    </w:p>
    <w:p w:rsidR="00B11C4F" w:rsidRPr="00B11C4F" w:rsidRDefault="00B11C4F" w:rsidP="00B11C4F">
      <w:pPr>
        <w:rPr>
          <w:rFonts w:ascii="Arial" w:hAnsi="Arial" w:cs="Arial"/>
          <w:sz w:val="20"/>
          <w:szCs w:val="20"/>
        </w:rPr>
      </w:pPr>
    </w:p>
    <w:p w:rsidR="00B11C4F" w:rsidRPr="00B11C4F" w:rsidRDefault="00B11C4F" w:rsidP="00236E0F">
      <w:pPr>
        <w:ind w:firstLine="720"/>
        <w:rPr>
          <w:rFonts w:ascii="Arial" w:hAnsi="Arial" w:cs="Arial"/>
          <w:sz w:val="20"/>
          <w:szCs w:val="20"/>
        </w:rPr>
      </w:pPr>
      <w:r w:rsidRPr="00B11C4F">
        <w:rPr>
          <w:rFonts w:ascii="Arial" w:hAnsi="Arial" w:cs="Arial"/>
          <w:sz w:val="20"/>
          <w:szCs w:val="20"/>
        </w:rPr>
        <w:t>Are we being banned because a report in the Dutch media accused us of propagating hate through our reporting? As our website and the print copy delivered to the EP until last week can attest, no one can accuse us of committing a hate crime through our reporting. Did the EP actually conduct an investigation of our reporting or does it base its decision on hearsay and conjuncture?</w:t>
      </w:r>
    </w:p>
    <w:p w:rsidR="00B11C4F" w:rsidRPr="00B11C4F" w:rsidRDefault="00B11C4F" w:rsidP="00B11C4F">
      <w:pPr>
        <w:rPr>
          <w:rFonts w:ascii="Arial" w:hAnsi="Arial" w:cs="Arial"/>
          <w:sz w:val="20"/>
          <w:szCs w:val="20"/>
        </w:rPr>
      </w:pPr>
    </w:p>
    <w:p w:rsidR="00236E0F" w:rsidRDefault="00B11C4F" w:rsidP="00236E0F">
      <w:pPr>
        <w:ind w:firstLine="720"/>
        <w:rPr>
          <w:rFonts w:ascii="Arial" w:hAnsi="Arial" w:cs="Arial"/>
          <w:sz w:val="20"/>
          <w:szCs w:val="20"/>
        </w:rPr>
      </w:pPr>
      <w:r w:rsidRPr="00B11C4F">
        <w:rPr>
          <w:rFonts w:ascii="Arial" w:hAnsi="Arial" w:cs="Arial"/>
          <w:sz w:val="20"/>
          <w:szCs w:val="20"/>
        </w:rPr>
        <w:t xml:space="preserve">The report in the Dutch media that may have been the basis of this decision actually cites a report in our Turkish-language sister paper, Sabah, alleging that the article in question made the </w:t>
      </w:r>
      <w:proofErr w:type="spellStart"/>
      <w:r w:rsidRPr="00B11C4F">
        <w:rPr>
          <w:rFonts w:ascii="Arial" w:hAnsi="Arial" w:cs="Arial"/>
          <w:sz w:val="20"/>
          <w:szCs w:val="20"/>
        </w:rPr>
        <w:t>Gülenist</w:t>
      </w:r>
      <w:proofErr w:type="spellEnd"/>
      <w:r w:rsidRPr="00B11C4F">
        <w:rPr>
          <w:rFonts w:ascii="Arial" w:hAnsi="Arial" w:cs="Arial"/>
          <w:sz w:val="20"/>
          <w:szCs w:val="20"/>
        </w:rPr>
        <w:t xml:space="preserve"> Terror Group's (FETÖ) imam in the Netherlands, </w:t>
      </w:r>
      <w:proofErr w:type="spellStart"/>
      <w:r w:rsidRPr="00B11C4F">
        <w:rPr>
          <w:rFonts w:ascii="Arial" w:hAnsi="Arial" w:cs="Arial"/>
          <w:sz w:val="20"/>
          <w:szCs w:val="20"/>
        </w:rPr>
        <w:t>Turan</w:t>
      </w:r>
      <w:proofErr w:type="spellEnd"/>
      <w:r w:rsidRPr="00B11C4F">
        <w:rPr>
          <w:rFonts w:ascii="Arial" w:hAnsi="Arial" w:cs="Arial"/>
          <w:sz w:val="20"/>
          <w:szCs w:val="20"/>
        </w:rPr>
        <w:t xml:space="preserve"> </w:t>
      </w:r>
      <w:proofErr w:type="spellStart"/>
      <w:r w:rsidRPr="00B11C4F">
        <w:rPr>
          <w:rFonts w:ascii="Arial" w:hAnsi="Arial" w:cs="Arial"/>
          <w:sz w:val="20"/>
          <w:szCs w:val="20"/>
        </w:rPr>
        <w:t>Yazır</w:t>
      </w:r>
      <w:proofErr w:type="spellEnd"/>
      <w:r w:rsidRPr="00B11C4F">
        <w:rPr>
          <w:rFonts w:ascii="Arial" w:hAnsi="Arial" w:cs="Arial"/>
          <w:sz w:val="20"/>
          <w:szCs w:val="20"/>
        </w:rPr>
        <w:t xml:space="preserve">, a target. While Daily Sabah is part of the same </w:t>
      </w:r>
      <w:proofErr w:type="spellStart"/>
      <w:r w:rsidRPr="00B11C4F">
        <w:rPr>
          <w:rFonts w:ascii="Arial" w:hAnsi="Arial" w:cs="Arial"/>
          <w:sz w:val="20"/>
          <w:szCs w:val="20"/>
        </w:rPr>
        <w:t>Turkuvaz</w:t>
      </w:r>
      <w:proofErr w:type="spellEnd"/>
      <w:r w:rsidRPr="00B11C4F">
        <w:rPr>
          <w:rFonts w:ascii="Arial" w:hAnsi="Arial" w:cs="Arial"/>
          <w:sz w:val="20"/>
          <w:szCs w:val="20"/>
        </w:rPr>
        <w:t xml:space="preserve"> Media Group and the Sabah article in question had valid points, it is unconscionable to persecute us for a report that was </w:t>
      </w:r>
      <w:r w:rsidR="00236E0F">
        <w:rPr>
          <w:rFonts w:ascii="Arial" w:hAnsi="Arial" w:cs="Arial"/>
          <w:sz w:val="20"/>
          <w:szCs w:val="20"/>
        </w:rPr>
        <w:t>published by another newspaper.</w:t>
      </w:r>
    </w:p>
    <w:p w:rsidR="00236E0F" w:rsidRDefault="00236E0F" w:rsidP="00236E0F">
      <w:pPr>
        <w:ind w:firstLine="720"/>
        <w:rPr>
          <w:rFonts w:ascii="Arial" w:hAnsi="Arial" w:cs="Arial"/>
          <w:sz w:val="20"/>
          <w:szCs w:val="20"/>
        </w:rPr>
      </w:pPr>
    </w:p>
    <w:p w:rsidR="00B11C4F" w:rsidRPr="00B11C4F" w:rsidRDefault="00B11C4F" w:rsidP="00236E0F">
      <w:pPr>
        <w:ind w:firstLine="720"/>
        <w:rPr>
          <w:rFonts w:ascii="Arial" w:hAnsi="Arial" w:cs="Arial"/>
          <w:sz w:val="20"/>
          <w:szCs w:val="20"/>
        </w:rPr>
      </w:pPr>
      <w:r w:rsidRPr="00B11C4F">
        <w:rPr>
          <w:rFonts w:ascii="Arial" w:hAnsi="Arial" w:cs="Arial"/>
          <w:sz w:val="20"/>
          <w:szCs w:val="20"/>
        </w:rPr>
        <w:t xml:space="preserve">While </w:t>
      </w:r>
      <w:proofErr w:type="spellStart"/>
      <w:r w:rsidRPr="00B11C4F">
        <w:rPr>
          <w:rFonts w:ascii="Arial" w:hAnsi="Arial" w:cs="Arial"/>
          <w:sz w:val="20"/>
          <w:szCs w:val="20"/>
        </w:rPr>
        <w:t>Lenaers</w:t>
      </w:r>
      <w:proofErr w:type="spellEnd"/>
      <w:r w:rsidRPr="00B11C4F">
        <w:rPr>
          <w:rFonts w:ascii="Arial" w:hAnsi="Arial" w:cs="Arial"/>
          <w:sz w:val="20"/>
          <w:szCs w:val="20"/>
        </w:rPr>
        <w:t xml:space="preserve"> may have been the conduit to this action, it was the EP itself that allowed it to succeed. When we informed </w:t>
      </w:r>
      <w:proofErr w:type="spellStart"/>
      <w:r w:rsidRPr="00B11C4F">
        <w:rPr>
          <w:rFonts w:ascii="Arial" w:hAnsi="Arial" w:cs="Arial"/>
          <w:sz w:val="20"/>
          <w:szCs w:val="20"/>
        </w:rPr>
        <w:t>Lenaers's</w:t>
      </w:r>
      <w:proofErr w:type="spellEnd"/>
      <w:r w:rsidRPr="00B11C4F">
        <w:rPr>
          <w:rFonts w:ascii="Arial" w:hAnsi="Arial" w:cs="Arial"/>
          <w:sz w:val="20"/>
          <w:szCs w:val="20"/>
        </w:rPr>
        <w:t xml:space="preserve"> office that the article in question had not appeared in our newspaper, it took him five days to respond before citing an opinion piece to justify his actions. It was the personal opinions of our columnist that justified the attack on our paper, which nowhere in the world would qualify as a valid response. The opinions of a columnist are binding to himself or herself alone. We would like to advise him to read our editorials to question our stance.</w:t>
      </w:r>
      <w:r w:rsidR="00236E0F">
        <w:rPr>
          <w:rFonts w:ascii="Arial" w:hAnsi="Arial" w:cs="Arial"/>
          <w:sz w:val="20"/>
          <w:szCs w:val="20"/>
        </w:rPr>
        <w:t xml:space="preserve"> </w:t>
      </w:r>
      <w:r w:rsidRPr="00B11C4F">
        <w:rPr>
          <w:rFonts w:ascii="Arial" w:hAnsi="Arial" w:cs="Arial"/>
          <w:sz w:val="20"/>
          <w:szCs w:val="20"/>
        </w:rPr>
        <w:t>This also proves how haphazard the decision-making process works in the EP.</w:t>
      </w:r>
    </w:p>
    <w:p w:rsidR="00B11C4F" w:rsidRPr="00B11C4F" w:rsidRDefault="00B11C4F" w:rsidP="00B11C4F">
      <w:pPr>
        <w:rPr>
          <w:rFonts w:ascii="Arial" w:hAnsi="Arial" w:cs="Arial"/>
          <w:sz w:val="20"/>
          <w:szCs w:val="20"/>
        </w:rPr>
      </w:pPr>
    </w:p>
    <w:p w:rsidR="00B11C4F" w:rsidRPr="00B11C4F" w:rsidRDefault="00B11C4F" w:rsidP="00236E0F">
      <w:pPr>
        <w:ind w:firstLine="720"/>
        <w:rPr>
          <w:rFonts w:ascii="Arial" w:hAnsi="Arial" w:cs="Arial"/>
          <w:sz w:val="20"/>
          <w:szCs w:val="20"/>
        </w:rPr>
      </w:pPr>
      <w:r w:rsidRPr="00B11C4F">
        <w:rPr>
          <w:rFonts w:ascii="Arial" w:hAnsi="Arial" w:cs="Arial"/>
          <w:sz w:val="20"/>
          <w:szCs w:val="20"/>
        </w:rPr>
        <w:t>There are MEPs who desire an end to the prejudicial treatment of Turkey and stronger ties with Ankara. They are grateful to get a perspective of how things are in Turkey. Isn't the EP violating their rights and freedoms by restricting their avenues of information?</w:t>
      </w:r>
    </w:p>
    <w:p w:rsidR="00B11C4F" w:rsidRPr="00B11C4F" w:rsidRDefault="00B11C4F" w:rsidP="00B11C4F">
      <w:pPr>
        <w:rPr>
          <w:rFonts w:ascii="Arial" w:hAnsi="Arial" w:cs="Arial"/>
          <w:sz w:val="20"/>
          <w:szCs w:val="20"/>
        </w:rPr>
      </w:pPr>
    </w:p>
    <w:p w:rsidR="00B11C4F" w:rsidRDefault="00B11C4F" w:rsidP="00236E0F">
      <w:pPr>
        <w:ind w:firstLine="720"/>
        <w:rPr>
          <w:rFonts w:ascii="Arial" w:hAnsi="Arial" w:cs="Arial"/>
          <w:sz w:val="20"/>
          <w:szCs w:val="20"/>
        </w:rPr>
      </w:pPr>
      <w:r w:rsidRPr="00B11C4F">
        <w:rPr>
          <w:rFonts w:ascii="Arial" w:hAnsi="Arial" w:cs="Arial"/>
          <w:sz w:val="20"/>
          <w:szCs w:val="20"/>
        </w:rPr>
        <w:t>The action taken against Daily Sabah is nothing but a betrayal of values the EP should hold dear. It demonstrates the institution's intolerance. What's even more disappointing is the fact that some in the European media are acclaiming such an attack on the freedom of press. It is apparent that the wider bias against different outlooks dominating the continent is spreading to the European media. They are demanding a free press that toes their line.</w:t>
      </w:r>
    </w:p>
    <w:p w:rsidR="00B11C4F" w:rsidRDefault="00B11C4F" w:rsidP="00B11C4F">
      <w:pPr>
        <w:rPr>
          <w:rFonts w:ascii="Arial" w:hAnsi="Arial" w:cs="Arial"/>
          <w:sz w:val="20"/>
          <w:szCs w:val="20"/>
        </w:rPr>
      </w:pPr>
    </w:p>
    <w:p w:rsidR="00B11C4F" w:rsidRPr="00B11C4F" w:rsidRDefault="00B11C4F" w:rsidP="00B11C4F">
      <w:pPr>
        <w:ind w:firstLine="720"/>
        <w:rPr>
          <w:rFonts w:cs="Times New Roman"/>
          <w:sz w:val="20"/>
          <w:szCs w:val="20"/>
        </w:rPr>
      </w:pPr>
      <w:r w:rsidRPr="00B11C4F">
        <w:rPr>
          <w:rFonts w:cs="Times New Roman"/>
          <w:sz w:val="20"/>
          <w:szCs w:val="20"/>
        </w:rPr>
        <w:t>--- https://www.dailysabah.com/editorial/2017/03/24/with-daily-sabah-ban-ep-falls-into-the-populist-trap</w:t>
      </w: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236E0F" w:rsidRDefault="00236E0F" w:rsidP="00B11C4F">
      <w:pPr>
        <w:rPr>
          <w:rFonts w:ascii="Arial" w:hAnsi="Arial" w:cs="Arial"/>
          <w:sz w:val="20"/>
          <w:szCs w:val="20"/>
        </w:rPr>
      </w:pPr>
    </w:p>
    <w:p w:rsidR="00236E0F" w:rsidRDefault="00236E0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ind w:firstLine="720"/>
        <w:rPr>
          <w:rFonts w:ascii="Arial" w:hAnsi="Arial" w:cs="Arial"/>
          <w:sz w:val="20"/>
          <w:szCs w:val="20"/>
        </w:rPr>
      </w:pPr>
      <w:r>
        <w:rPr>
          <w:rFonts w:ascii="Arial" w:hAnsi="Arial" w:cs="Arial"/>
          <w:sz w:val="20"/>
          <w:szCs w:val="20"/>
        </w:rPr>
        <w:t xml:space="preserve">. . .   </w:t>
      </w:r>
      <w:r w:rsidRPr="00B11C4F">
        <w:rPr>
          <w:rFonts w:ascii="Arial" w:hAnsi="Arial" w:cs="Arial"/>
          <w:sz w:val="20"/>
          <w:szCs w:val="20"/>
        </w:rPr>
        <w:t>Daily Sabah is a nationwide publication.</w:t>
      </w:r>
      <w:r>
        <w:rPr>
          <w:rFonts w:ascii="Arial" w:hAnsi="Arial" w:cs="Arial"/>
          <w:sz w:val="20"/>
          <w:szCs w:val="20"/>
        </w:rPr>
        <w:t xml:space="preserve"> </w:t>
      </w:r>
      <w:r w:rsidRPr="00B11C4F">
        <w:rPr>
          <w:rFonts w:ascii="Arial" w:hAnsi="Arial" w:cs="Arial"/>
          <w:sz w:val="20"/>
          <w:szCs w:val="20"/>
        </w:rPr>
        <w:t>Daily Sabah presents its readers with accurate facts while remaining committed to the democracy, the rule of law, human rights and liberty.</w:t>
      </w:r>
    </w:p>
    <w:p w:rsidR="00B11C4F" w:rsidRDefault="00B11C4F" w:rsidP="00B11C4F">
      <w:pPr>
        <w:ind w:firstLine="720"/>
        <w:rPr>
          <w:rFonts w:ascii="Arial" w:hAnsi="Arial" w:cs="Arial"/>
          <w:sz w:val="20"/>
          <w:szCs w:val="20"/>
        </w:rPr>
      </w:pPr>
    </w:p>
    <w:p w:rsidR="00B11C4F" w:rsidRPr="00B11C4F" w:rsidRDefault="00B11C4F" w:rsidP="00B11C4F">
      <w:pPr>
        <w:ind w:firstLine="720"/>
        <w:rPr>
          <w:rFonts w:cs="Times New Roman"/>
          <w:szCs w:val="24"/>
        </w:rPr>
      </w:pPr>
      <w:proofErr w:type="gramStart"/>
      <w:r w:rsidRPr="00B11C4F">
        <w:rPr>
          <w:rFonts w:cs="Times New Roman"/>
          <w:color w:val="FF0000"/>
          <w:szCs w:val="24"/>
        </w:rPr>
        <w:t>{  Question</w:t>
      </w:r>
      <w:proofErr w:type="gramEnd"/>
      <w:r w:rsidRPr="00B11C4F">
        <w:rPr>
          <w:rFonts w:cs="Times New Roman"/>
          <w:color w:val="FF0000"/>
          <w:szCs w:val="24"/>
        </w:rPr>
        <w:t>:   Which nation is meant?  }</w:t>
      </w:r>
    </w:p>
    <w:p w:rsidR="00B11C4F" w:rsidRP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Pr="00B11C4F" w:rsidRDefault="00B11C4F" w:rsidP="00B11C4F">
      <w:pPr>
        <w:ind w:firstLine="720"/>
        <w:rPr>
          <w:rFonts w:ascii="Arial" w:hAnsi="Arial" w:cs="Arial"/>
          <w:sz w:val="20"/>
          <w:szCs w:val="20"/>
        </w:rPr>
      </w:pPr>
      <w:r w:rsidRPr="00B11C4F">
        <w:rPr>
          <w:rFonts w:ascii="Arial" w:hAnsi="Arial" w:cs="Arial"/>
          <w:sz w:val="20"/>
          <w:szCs w:val="20"/>
        </w:rPr>
        <w:t>Founded in 2014, Daily Sabah provides millions of people with everything they need to understand the local, national, regional and international developments.</w:t>
      </w:r>
      <w:r>
        <w:rPr>
          <w:rFonts w:ascii="Arial" w:hAnsi="Arial" w:cs="Arial"/>
          <w:sz w:val="20"/>
          <w:szCs w:val="20"/>
        </w:rPr>
        <w:t xml:space="preserve"> </w:t>
      </w:r>
      <w:r w:rsidRPr="00B11C4F">
        <w:rPr>
          <w:rFonts w:ascii="Arial" w:hAnsi="Arial" w:cs="Arial"/>
          <w:sz w:val="20"/>
          <w:szCs w:val="20"/>
        </w:rPr>
        <w:t>Our publications, products and services span the spect</w:t>
      </w:r>
      <w:r>
        <w:rPr>
          <w:rFonts w:ascii="Arial" w:hAnsi="Arial" w:cs="Arial"/>
          <w:sz w:val="20"/>
          <w:szCs w:val="20"/>
        </w:rPr>
        <w:t xml:space="preserve">rum of today's media landscape. </w:t>
      </w:r>
      <w:r w:rsidRPr="00B11C4F">
        <w:rPr>
          <w:rFonts w:ascii="Arial" w:hAnsi="Arial" w:cs="Arial"/>
          <w:sz w:val="20"/>
          <w:szCs w:val="20"/>
        </w:rPr>
        <w:t xml:space="preserve">Daily Sabah is a </w:t>
      </w:r>
      <w:proofErr w:type="spellStart"/>
      <w:r w:rsidRPr="00B11C4F">
        <w:rPr>
          <w:rFonts w:ascii="Arial" w:hAnsi="Arial" w:cs="Arial"/>
          <w:sz w:val="20"/>
          <w:szCs w:val="20"/>
        </w:rPr>
        <w:t>Tu</w:t>
      </w:r>
      <w:r>
        <w:rPr>
          <w:rFonts w:ascii="Arial" w:hAnsi="Arial" w:cs="Arial"/>
          <w:sz w:val="20"/>
          <w:szCs w:val="20"/>
        </w:rPr>
        <w:t>rkuvaz</w:t>
      </w:r>
      <w:proofErr w:type="spellEnd"/>
      <w:r>
        <w:rPr>
          <w:rFonts w:ascii="Arial" w:hAnsi="Arial" w:cs="Arial"/>
          <w:sz w:val="20"/>
          <w:szCs w:val="20"/>
        </w:rPr>
        <w:t xml:space="preserve"> Media Group corporation. </w:t>
      </w:r>
      <w:r w:rsidRPr="00B11C4F">
        <w:rPr>
          <w:rFonts w:ascii="Arial" w:hAnsi="Arial" w:cs="Arial"/>
          <w:sz w:val="20"/>
          <w:szCs w:val="20"/>
        </w:rPr>
        <w:t>Daily Sabah abides by the rules of press ethics.</w:t>
      </w:r>
    </w:p>
    <w:p w:rsid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sidRPr="00B11C4F">
        <w:rPr>
          <w:rFonts w:ascii="Arial" w:hAnsi="Arial" w:cs="Arial"/>
          <w:sz w:val="20"/>
          <w:szCs w:val="20"/>
        </w:rPr>
        <w:lastRenderedPageBreak/>
        <w:t>Daily Sabah Newsroom</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EDITOR IN CHIEF - </w:t>
      </w:r>
      <w:proofErr w:type="spellStart"/>
      <w:r w:rsidRPr="00B11C4F">
        <w:rPr>
          <w:rFonts w:ascii="Arial" w:hAnsi="Arial" w:cs="Arial"/>
          <w:sz w:val="20"/>
          <w:szCs w:val="20"/>
        </w:rPr>
        <w:t>Serdar</w:t>
      </w:r>
      <w:proofErr w:type="spellEnd"/>
      <w:r w:rsidRPr="00B11C4F">
        <w:rPr>
          <w:rFonts w:ascii="Arial" w:hAnsi="Arial" w:cs="Arial"/>
          <w:sz w:val="20"/>
          <w:szCs w:val="20"/>
        </w:rPr>
        <w:t xml:space="preserve"> </w:t>
      </w:r>
      <w:proofErr w:type="spellStart"/>
      <w:r w:rsidRPr="00B11C4F">
        <w:rPr>
          <w:rFonts w:ascii="Arial" w:hAnsi="Arial" w:cs="Arial"/>
          <w:sz w:val="20"/>
          <w:szCs w:val="20"/>
        </w:rPr>
        <w:t>Karagöz</w:t>
      </w:r>
      <w:proofErr w:type="spellEnd"/>
      <w:r w:rsidRPr="00B11C4F">
        <w:rPr>
          <w:rFonts w:ascii="Arial" w:hAnsi="Arial" w:cs="Arial"/>
          <w:sz w:val="20"/>
          <w:szCs w:val="20"/>
        </w:rPr>
        <w:t xml:space="preserve"> </w:t>
      </w:r>
      <w:r w:rsidRPr="00B11C4F">
        <w:rPr>
          <w:rFonts w:ascii="Arial" w:hAnsi="Arial" w:cs="Arial"/>
          <w:sz w:val="20"/>
          <w:szCs w:val="20"/>
        </w:rPr>
        <w:t xml:space="preserve"> </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DAILYSABAH PRINT - MANAGING EDITOR - </w:t>
      </w:r>
      <w:proofErr w:type="spellStart"/>
      <w:r w:rsidRPr="00B11C4F">
        <w:rPr>
          <w:rFonts w:ascii="Arial" w:hAnsi="Arial" w:cs="Arial"/>
          <w:sz w:val="20"/>
          <w:szCs w:val="20"/>
        </w:rPr>
        <w:t>Nejat</w:t>
      </w:r>
      <w:proofErr w:type="spellEnd"/>
      <w:r w:rsidRPr="00B11C4F">
        <w:rPr>
          <w:rFonts w:ascii="Arial" w:hAnsi="Arial" w:cs="Arial"/>
          <w:sz w:val="20"/>
          <w:szCs w:val="20"/>
        </w:rPr>
        <w:t xml:space="preserve"> </w:t>
      </w:r>
      <w:proofErr w:type="spellStart"/>
      <w:r w:rsidRPr="00B11C4F">
        <w:rPr>
          <w:rFonts w:ascii="Arial" w:hAnsi="Arial" w:cs="Arial"/>
          <w:sz w:val="20"/>
          <w:szCs w:val="20"/>
        </w:rPr>
        <w:t>Başar</w:t>
      </w:r>
      <w:proofErr w:type="spellEnd"/>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OPINION EDITOR - </w:t>
      </w:r>
      <w:proofErr w:type="spellStart"/>
      <w:r w:rsidRPr="00B11C4F">
        <w:rPr>
          <w:rFonts w:ascii="Arial" w:hAnsi="Arial" w:cs="Arial"/>
          <w:sz w:val="20"/>
          <w:szCs w:val="20"/>
        </w:rPr>
        <w:t>Meryem</w:t>
      </w:r>
      <w:proofErr w:type="spellEnd"/>
      <w:r w:rsidRPr="00B11C4F">
        <w:rPr>
          <w:rFonts w:ascii="Arial" w:hAnsi="Arial" w:cs="Arial"/>
          <w:sz w:val="20"/>
          <w:szCs w:val="20"/>
        </w:rPr>
        <w:t xml:space="preserve"> </w:t>
      </w:r>
      <w:proofErr w:type="spellStart"/>
      <w:r w:rsidRPr="00B11C4F">
        <w:rPr>
          <w:rFonts w:ascii="Arial" w:hAnsi="Arial" w:cs="Arial"/>
          <w:sz w:val="20"/>
          <w:szCs w:val="20"/>
        </w:rPr>
        <w:t>Ilayda</w:t>
      </w:r>
      <w:proofErr w:type="spellEnd"/>
      <w:r w:rsidRPr="00B11C4F">
        <w:rPr>
          <w:rFonts w:ascii="Arial" w:hAnsi="Arial" w:cs="Arial"/>
          <w:sz w:val="20"/>
          <w:szCs w:val="20"/>
        </w:rPr>
        <w:t xml:space="preserve"> Atlas</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FRONT PAGE EDITOR - </w:t>
      </w:r>
      <w:proofErr w:type="spellStart"/>
      <w:r w:rsidRPr="00B11C4F">
        <w:rPr>
          <w:rFonts w:ascii="Arial" w:hAnsi="Arial" w:cs="Arial"/>
          <w:sz w:val="20"/>
          <w:szCs w:val="20"/>
        </w:rPr>
        <w:t>Özge</w:t>
      </w:r>
      <w:proofErr w:type="spellEnd"/>
      <w:r w:rsidRPr="00B11C4F">
        <w:rPr>
          <w:rFonts w:ascii="Arial" w:hAnsi="Arial" w:cs="Arial"/>
          <w:sz w:val="20"/>
          <w:szCs w:val="20"/>
        </w:rPr>
        <w:t xml:space="preserve"> </w:t>
      </w:r>
      <w:proofErr w:type="spellStart"/>
      <w:r w:rsidRPr="00B11C4F">
        <w:rPr>
          <w:rFonts w:ascii="Arial" w:hAnsi="Arial" w:cs="Arial"/>
          <w:sz w:val="20"/>
          <w:szCs w:val="20"/>
        </w:rPr>
        <w:t>Özçelik</w:t>
      </w:r>
      <w:proofErr w:type="spellEnd"/>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NEWS EDITOR - </w:t>
      </w:r>
      <w:proofErr w:type="spellStart"/>
      <w:r w:rsidRPr="00B11C4F">
        <w:rPr>
          <w:rFonts w:ascii="Arial" w:hAnsi="Arial" w:cs="Arial"/>
          <w:sz w:val="20"/>
          <w:szCs w:val="20"/>
        </w:rPr>
        <w:t>Mehmet</w:t>
      </w:r>
      <w:proofErr w:type="spellEnd"/>
      <w:r w:rsidRPr="00B11C4F">
        <w:rPr>
          <w:rFonts w:ascii="Arial" w:hAnsi="Arial" w:cs="Arial"/>
          <w:sz w:val="20"/>
          <w:szCs w:val="20"/>
        </w:rPr>
        <w:t xml:space="preserve"> </w:t>
      </w:r>
      <w:proofErr w:type="spellStart"/>
      <w:r w:rsidRPr="00B11C4F">
        <w:rPr>
          <w:rFonts w:ascii="Arial" w:hAnsi="Arial" w:cs="Arial"/>
          <w:sz w:val="20"/>
          <w:szCs w:val="20"/>
        </w:rPr>
        <w:t>Çelik</w:t>
      </w:r>
      <w:proofErr w:type="spellEnd"/>
      <w:r w:rsidRPr="00B11C4F">
        <w:rPr>
          <w:rFonts w:ascii="Arial" w:hAnsi="Arial" w:cs="Arial"/>
          <w:sz w:val="20"/>
          <w:szCs w:val="20"/>
        </w:rPr>
        <w:t xml:space="preserve"> </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NATIONAL EDITOR - </w:t>
      </w:r>
      <w:r w:rsidRPr="00B11C4F">
        <w:rPr>
          <w:rFonts w:ascii="Arial" w:hAnsi="Arial" w:cs="Arial"/>
          <w:sz w:val="20"/>
          <w:szCs w:val="20"/>
        </w:rPr>
        <w:t xml:space="preserve">Yusuf </w:t>
      </w:r>
      <w:proofErr w:type="spellStart"/>
      <w:r w:rsidRPr="00B11C4F">
        <w:rPr>
          <w:rFonts w:ascii="Arial" w:hAnsi="Arial" w:cs="Arial"/>
          <w:sz w:val="20"/>
          <w:szCs w:val="20"/>
        </w:rPr>
        <w:t>Ziya</w:t>
      </w:r>
      <w:proofErr w:type="spellEnd"/>
      <w:r w:rsidRPr="00B11C4F">
        <w:rPr>
          <w:rFonts w:ascii="Arial" w:hAnsi="Arial" w:cs="Arial"/>
          <w:sz w:val="20"/>
          <w:szCs w:val="20"/>
        </w:rPr>
        <w:t xml:space="preserve"> </w:t>
      </w:r>
      <w:proofErr w:type="spellStart"/>
      <w:r w:rsidRPr="00B11C4F">
        <w:rPr>
          <w:rFonts w:ascii="Arial" w:hAnsi="Arial" w:cs="Arial"/>
          <w:sz w:val="20"/>
          <w:szCs w:val="20"/>
        </w:rPr>
        <w:t>Durmuş</w:t>
      </w:r>
      <w:proofErr w:type="spellEnd"/>
      <w:r w:rsidRPr="00B11C4F">
        <w:rPr>
          <w:rFonts w:ascii="Arial" w:hAnsi="Arial" w:cs="Arial"/>
          <w:sz w:val="20"/>
          <w:szCs w:val="20"/>
        </w:rPr>
        <w:t xml:space="preserve"> </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ECONOMY EDITOR - </w:t>
      </w:r>
      <w:proofErr w:type="spellStart"/>
      <w:r w:rsidRPr="00B11C4F">
        <w:rPr>
          <w:rFonts w:ascii="Arial" w:hAnsi="Arial" w:cs="Arial"/>
          <w:sz w:val="20"/>
          <w:szCs w:val="20"/>
        </w:rPr>
        <w:t>Şeyma</w:t>
      </w:r>
      <w:proofErr w:type="spellEnd"/>
      <w:r w:rsidRPr="00B11C4F">
        <w:rPr>
          <w:rFonts w:ascii="Arial" w:hAnsi="Arial" w:cs="Arial"/>
          <w:sz w:val="20"/>
          <w:szCs w:val="20"/>
        </w:rPr>
        <w:t xml:space="preserve"> </w:t>
      </w:r>
      <w:proofErr w:type="spellStart"/>
      <w:r w:rsidRPr="00B11C4F">
        <w:rPr>
          <w:rFonts w:ascii="Arial" w:hAnsi="Arial" w:cs="Arial"/>
          <w:sz w:val="20"/>
          <w:szCs w:val="20"/>
        </w:rPr>
        <w:t>Eraz</w:t>
      </w:r>
      <w:proofErr w:type="spellEnd"/>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FOREIGN NEWS EDITOR - </w:t>
      </w:r>
      <w:proofErr w:type="spellStart"/>
      <w:r w:rsidRPr="00B11C4F">
        <w:rPr>
          <w:rFonts w:ascii="Arial" w:hAnsi="Arial" w:cs="Arial"/>
          <w:sz w:val="20"/>
          <w:szCs w:val="20"/>
        </w:rPr>
        <w:t>Begüm</w:t>
      </w:r>
      <w:proofErr w:type="spellEnd"/>
      <w:r w:rsidRPr="00B11C4F">
        <w:rPr>
          <w:rFonts w:ascii="Arial" w:hAnsi="Arial" w:cs="Arial"/>
          <w:sz w:val="20"/>
          <w:szCs w:val="20"/>
        </w:rPr>
        <w:t xml:space="preserve"> </w:t>
      </w:r>
      <w:proofErr w:type="spellStart"/>
      <w:r w:rsidRPr="00B11C4F">
        <w:rPr>
          <w:rFonts w:ascii="Arial" w:hAnsi="Arial" w:cs="Arial"/>
          <w:sz w:val="20"/>
          <w:szCs w:val="20"/>
        </w:rPr>
        <w:t>Tunakan</w:t>
      </w:r>
      <w:proofErr w:type="spellEnd"/>
      <w:r w:rsidRPr="00B11C4F">
        <w:rPr>
          <w:rFonts w:ascii="Arial" w:hAnsi="Arial" w:cs="Arial"/>
          <w:sz w:val="20"/>
          <w:szCs w:val="20"/>
        </w:rPr>
        <w:t xml:space="preserve"> </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CULTURE &amp; ARTS EDITOR - </w:t>
      </w:r>
      <w:proofErr w:type="spellStart"/>
      <w:r w:rsidRPr="00B11C4F">
        <w:rPr>
          <w:rFonts w:ascii="Arial" w:hAnsi="Arial" w:cs="Arial"/>
          <w:sz w:val="20"/>
          <w:szCs w:val="20"/>
        </w:rPr>
        <w:t>Zeynep</w:t>
      </w:r>
      <w:proofErr w:type="spellEnd"/>
      <w:r w:rsidRPr="00B11C4F">
        <w:rPr>
          <w:rFonts w:ascii="Arial" w:hAnsi="Arial" w:cs="Arial"/>
          <w:sz w:val="20"/>
          <w:szCs w:val="20"/>
        </w:rPr>
        <w:t xml:space="preserve"> </w:t>
      </w:r>
      <w:proofErr w:type="spellStart"/>
      <w:r w:rsidRPr="00B11C4F">
        <w:rPr>
          <w:rFonts w:ascii="Arial" w:hAnsi="Arial" w:cs="Arial"/>
          <w:sz w:val="20"/>
          <w:szCs w:val="20"/>
        </w:rPr>
        <w:t>Esra</w:t>
      </w:r>
      <w:proofErr w:type="spellEnd"/>
      <w:r w:rsidRPr="00B11C4F">
        <w:rPr>
          <w:rFonts w:ascii="Arial" w:hAnsi="Arial" w:cs="Arial"/>
          <w:sz w:val="20"/>
          <w:szCs w:val="20"/>
        </w:rPr>
        <w:t xml:space="preserve"> </w:t>
      </w:r>
      <w:proofErr w:type="spellStart"/>
      <w:r w:rsidRPr="00B11C4F">
        <w:rPr>
          <w:rFonts w:ascii="Arial" w:hAnsi="Arial" w:cs="Arial"/>
          <w:sz w:val="20"/>
          <w:szCs w:val="20"/>
        </w:rPr>
        <w:t>Koca</w:t>
      </w:r>
      <w:proofErr w:type="spellEnd"/>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SPORTS EDITOR - </w:t>
      </w:r>
      <w:proofErr w:type="spellStart"/>
      <w:r w:rsidRPr="00B11C4F">
        <w:rPr>
          <w:rFonts w:ascii="Arial" w:hAnsi="Arial" w:cs="Arial"/>
          <w:sz w:val="20"/>
          <w:szCs w:val="20"/>
        </w:rPr>
        <w:t>Hakan</w:t>
      </w:r>
      <w:proofErr w:type="spellEnd"/>
      <w:r w:rsidRPr="00B11C4F">
        <w:rPr>
          <w:rFonts w:ascii="Arial" w:hAnsi="Arial" w:cs="Arial"/>
          <w:sz w:val="20"/>
          <w:szCs w:val="20"/>
        </w:rPr>
        <w:t xml:space="preserve"> </w:t>
      </w:r>
      <w:proofErr w:type="spellStart"/>
      <w:r w:rsidRPr="00B11C4F">
        <w:rPr>
          <w:rFonts w:ascii="Arial" w:hAnsi="Arial" w:cs="Arial"/>
          <w:sz w:val="20"/>
          <w:szCs w:val="20"/>
        </w:rPr>
        <w:t>Baş</w:t>
      </w:r>
      <w:proofErr w:type="spellEnd"/>
      <w:r w:rsidRPr="00B11C4F">
        <w:rPr>
          <w:rFonts w:ascii="Arial" w:hAnsi="Arial" w:cs="Arial"/>
          <w:sz w:val="20"/>
          <w:szCs w:val="20"/>
        </w:rPr>
        <w:t xml:space="preserve"> </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FEATURES EDITOR - </w:t>
      </w:r>
      <w:proofErr w:type="spellStart"/>
      <w:r w:rsidRPr="00B11C4F">
        <w:rPr>
          <w:rFonts w:ascii="Arial" w:hAnsi="Arial" w:cs="Arial"/>
          <w:sz w:val="20"/>
          <w:szCs w:val="20"/>
        </w:rPr>
        <w:t>Miraç</w:t>
      </w:r>
      <w:proofErr w:type="spellEnd"/>
      <w:r w:rsidRPr="00B11C4F">
        <w:rPr>
          <w:rFonts w:ascii="Arial" w:hAnsi="Arial" w:cs="Arial"/>
          <w:sz w:val="20"/>
          <w:szCs w:val="20"/>
        </w:rPr>
        <w:t xml:space="preserve"> </w:t>
      </w:r>
      <w:proofErr w:type="spellStart"/>
      <w:r w:rsidRPr="00B11C4F">
        <w:rPr>
          <w:rFonts w:ascii="Arial" w:hAnsi="Arial" w:cs="Arial"/>
          <w:sz w:val="20"/>
          <w:szCs w:val="20"/>
        </w:rPr>
        <w:t>Geyik</w:t>
      </w:r>
      <w:proofErr w:type="spellEnd"/>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CHIEF COPY EDITOR - </w:t>
      </w:r>
      <w:proofErr w:type="spellStart"/>
      <w:r w:rsidRPr="00B11C4F">
        <w:rPr>
          <w:rFonts w:ascii="Arial" w:hAnsi="Arial" w:cs="Arial"/>
          <w:sz w:val="20"/>
          <w:szCs w:val="20"/>
        </w:rPr>
        <w:t>Gönül</w:t>
      </w:r>
      <w:proofErr w:type="spellEnd"/>
      <w:r w:rsidRPr="00B11C4F">
        <w:rPr>
          <w:rFonts w:ascii="Arial" w:hAnsi="Arial" w:cs="Arial"/>
          <w:sz w:val="20"/>
          <w:szCs w:val="20"/>
        </w:rPr>
        <w:t xml:space="preserve"> </w:t>
      </w:r>
      <w:proofErr w:type="spellStart"/>
      <w:r w:rsidRPr="00B11C4F">
        <w:rPr>
          <w:rFonts w:ascii="Arial" w:hAnsi="Arial" w:cs="Arial"/>
          <w:sz w:val="20"/>
          <w:szCs w:val="20"/>
        </w:rPr>
        <w:t>Aydemir</w:t>
      </w:r>
      <w:proofErr w:type="spellEnd"/>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ANKARA REPRESENTATIVE - </w:t>
      </w:r>
      <w:r w:rsidRPr="00B11C4F">
        <w:rPr>
          <w:rFonts w:ascii="Arial" w:hAnsi="Arial" w:cs="Arial"/>
          <w:sz w:val="20"/>
          <w:szCs w:val="20"/>
        </w:rPr>
        <w:t xml:space="preserve">Ali </w:t>
      </w:r>
      <w:proofErr w:type="spellStart"/>
      <w:r w:rsidRPr="00B11C4F">
        <w:rPr>
          <w:rFonts w:ascii="Arial" w:hAnsi="Arial" w:cs="Arial"/>
          <w:sz w:val="20"/>
          <w:szCs w:val="20"/>
        </w:rPr>
        <w:t>Ünal</w:t>
      </w:r>
      <w:proofErr w:type="spellEnd"/>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WASHINGTON DC REPRESENTATIVE - </w:t>
      </w:r>
      <w:proofErr w:type="spellStart"/>
      <w:r w:rsidRPr="00B11C4F">
        <w:rPr>
          <w:rFonts w:ascii="Arial" w:hAnsi="Arial" w:cs="Arial"/>
          <w:sz w:val="20"/>
          <w:szCs w:val="20"/>
        </w:rPr>
        <w:t>Ragıp</w:t>
      </w:r>
      <w:proofErr w:type="spellEnd"/>
      <w:r w:rsidRPr="00B11C4F">
        <w:rPr>
          <w:rFonts w:ascii="Arial" w:hAnsi="Arial" w:cs="Arial"/>
          <w:sz w:val="20"/>
          <w:szCs w:val="20"/>
        </w:rPr>
        <w:t xml:space="preserve"> </w:t>
      </w:r>
      <w:proofErr w:type="spellStart"/>
      <w:r w:rsidRPr="00B11C4F">
        <w:rPr>
          <w:rFonts w:ascii="Arial" w:hAnsi="Arial" w:cs="Arial"/>
          <w:sz w:val="20"/>
          <w:szCs w:val="20"/>
        </w:rPr>
        <w:t>Soylu</w:t>
      </w:r>
      <w:proofErr w:type="spellEnd"/>
      <w:r w:rsidRPr="00B11C4F">
        <w:rPr>
          <w:rFonts w:ascii="Arial" w:hAnsi="Arial" w:cs="Arial"/>
          <w:sz w:val="20"/>
          <w:szCs w:val="20"/>
        </w:rPr>
        <w:t xml:space="preserve"> </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BRUSSELS REPRESENTATIVE - </w:t>
      </w:r>
      <w:proofErr w:type="spellStart"/>
      <w:r w:rsidRPr="00B11C4F">
        <w:rPr>
          <w:rFonts w:ascii="Arial" w:hAnsi="Arial" w:cs="Arial"/>
          <w:sz w:val="20"/>
          <w:szCs w:val="20"/>
        </w:rPr>
        <w:t>Mehmet</w:t>
      </w:r>
      <w:proofErr w:type="spellEnd"/>
      <w:r w:rsidRPr="00B11C4F">
        <w:rPr>
          <w:rFonts w:ascii="Arial" w:hAnsi="Arial" w:cs="Arial"/>
          <w:sz w:val="20"/>
          <w:szCs w:val="20"/>
        </w:rPr>
        <w:t xml:space="preserve"> </w:t>
      </w:r>
      <w:proofErr w:type="spellStart"/>
      <w:r w:rsidRPr="00B11C4F">
        <w:rPr>
          <w:rFonts w:ascii="Arial" w:hAnsi="Arial" w:cs="Arial"/>
          <w:sz w:val="20"/>
          <w:szCs w:val="20"/>
        </w:rPr>
        <w:t>Solmaz</w:t>
      </w:r>
      <w:proofErr w:type="spellEnd"/>
      <w:r w:rsidRPr="00B11C4F">
        <w:rPr>
          <w:rFonts w:ascii="Arial" w:hAnsi="Arial" w:cs="Arial"/>
          <w:sz w:val="20"/>
          <w:szCs w:val="20"/>
        </w:rPr>
        <w:t xml:space="preserve"> </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READER'S REPRESENTATIVE - </w:t>
      </w:r>
      <w:r w:rsidRPr="00B11C4F">
        <w:rPr>
          <w:rFonts w:ascii="Arial" w:hAnsi="Arial" w:cs="Arial"/>
          <w:sz w:val="20"/>
          <w:szCs w:val="20"/>
        </w:rPr>
        <w:t xml:space="preserve">Ibrahim Altay </w:t>
      </w:r>
      <w:r w:rsidRPr="00B11C4F">
        <w:rPr>
          <w:rFonts w:ascii="Arial" w:hAnsi="Arial" w:cs="Arial"/>
          <w:sz w:val="20"/>
          <w:szCs w:val="20"/>
        </w:rPr>
        <w:t></w:t>
      </w:r>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CREATIVE DIRECTOR - </w:t>
      </w:r>
      <w:proofErr w:type="spellStart"/>
      <w:r w:rsidRPr="00B11C4F">
        <w:rPr>
          <w:rFonts w:ascii="Arial" w:hAnsi="Arial" w:cs="Arial"/>
          <w:sz w:val="20"/>
          <w:szCs w:val="20"/>
        </w:rPr>
        <w:t>Ömer</w:t>
      </w:r>
      <w:proofErr w:type="spellEnd"/>
      <w:r w:rsidRPr="00B11C4F">
        <w:rPr>
          <w:rFonts w:ascii="Arial" w:hAnsi="Arial" w:cs="Arial"/>
          <w:sz w:val="20"/>
          <w:szCs w:val="20"/>
        </w:rPr>
        <w:t xml:space="preserve"> </w:t>
      </w:r>
      <w:proofErr w:type="spellStart"/>
      <w:r w:rsidRPr="00B11C4F">
        <w:rPr>
          <w:rFonts w:ascii="Arial" w:hAnsi="Arial" w:cs="Arial"/>
          <w:sz w:val="20"/>
          <w:szCs w:val="20"/>
        </w:rPr>
        <w:t>Bahar</w:t>
      </w:r>
      <w:proofErr w:type="spellEnd"/>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Pr>
          <w:rFonts w:ascii="Arial" w:hAnsi="Arial" w:cs="Arial"/>
          <w:sz w:val="20"/>
          <w:szCs w:val="20"/>
        </w:rPr>
        <w:t xml:space="preserve">ART DIRECTOR - </w:t>
      </w:r>
      <w:proofErr w:type="spellStart"/>
      <w:r w:rsidRPr="00B11C4F">
        <w:rPr>
          <w:rFonts w:ascii="Arial" w:hAnsi="Arial" w:cs="Arial"/>
          <w:sz w:val="20"/>
          <w:szCs w:val="20"/>
        </w:rPr>
        <w:t>Ümit</w:t>
      </w:r>
      <w:proofErr w:type="spellEnd"/>
      <w:r w:rsidRPr="00B11C4F">
        <w:rPr>
          <w:rFonts w:ascii="Arial" w:hAnsi="Arial" w:cs="Arial"/>
          <w:sz w:val="20"/>
          <w:szCs w:val="20"/>
        </w:rPr>
        <w:t xml:space="preserve"> </w:t>
      </w:r>
      <w:proofErr w:type="spellStart"/>
      <w:r w:rsidRPr="00B11C4F">
        <w:rPr>
          <w:rFonts w:ascii="Arial" w:hAnsi="Arial" w:cs="Arial"/>
          <w:sz w:val="20"/>
          <w:szCs w:val="20"/>
        </w:rPr>
        <w:t>Oğuz</w:t>
      </w:r>
      <w:proofErr w:type="spellEnd"/>
    </w:p>
    <w:p w:rsidR="00B11C4F" w:rsidRPr="00B11C4F" w:rsidRDefault="00B11C4F" w:rsidP="00B11C4F">
      <w:pPr>
        <w:rPr>
          <w:rFonts w:ascii="Arial" w:hAnsi="Arial" w:cs="Arial"/>
          <w:sz w:val="20"/>
          <w:szCs w:val="20"/>
        </w:rPr>
      </w:pPr>
    </w:p>
    <w:p w:rsidR="00B11C4F" w:rsidRPr="00B11C4F" w:rsidRDefault="00B11C4F" w:rsidP="00B11C4F">
      <w:pPr>
        <w:rPr>
          <w:rFonts w:ascii="Arial" w:hAnsi="Arial" w:cs="Arial"/>
          <w:sz w:val="20"/>
          <w:szCs w:val="20"/>
        </w:rPr>
      </w:pPr>
      <w:r w:rsidRPr="00B11C4F">
        <w:rPr>
          <w:rFonts w:ascii="Arial" w:hAnsi="Arial" w:cs="Arial"/>
          <w:sz w:val="20"/>
          <w:szCs w:val="20"/>
        </w:rPr>
        <w:t>MANAGER RESPONSIBLE FOR NEWS</w:t>
      </w:r>
      <w:r>
        <w:rPr>
          <w:rFonts w:ascii="Arial" w:hAnsi="Arial" w:cs="Arial"/>
          <w:sz w:val="20"/>
          <w:szCs w:val="20"/>
        </w:rPr>
        <w:t xml:space="preserve"> DESK AND INTERNET PUBLICATIONS - </w:t>
      </w:r>
      <w:proofErr w:type="spellStart"/>
      <w:r w:rsidRPr="00B11C4F">
        <w:rPr>
          <w:rFonts w:ascii="Arial" w:hAnsi="Arial" w:cs="Arial"/>
          <w:sz w:val="20"/>
          <w:szCs w:val="20"/>
        </w:rPr>
        <w:t>Şefik</w:t>
      </w:r>
      <w:proofErr w:type="spellEnd"/>
      <w:r w:rsidRPr="00B11C4F">
        <w:rPr>
          <w:rFonts w:ascii="Arial" w:hAnsi="Arial" w:cs="Arial"/>
          <w:sz w:val="20"/>
          <w:szCs w:val="20"/>
        </w:rPr>
        <w:t xml:space="preserve"> </w:t>
      </w:r>
      <w:proofErr w:type="spellStart"/>
      <w:r w:rsidRPr="00B11C4F">
        <w:rPr>
          <w:rFonts w:ascii="Arial" w:hAnsi="Arial" w:cs="Arial"/>
          <w:sz w:val="20"/>
          <w:szCs w:val="20"/>
        </w:rPr>
        <w:t>Çalık</w:t>
      </w:r>
      <w:proofErr w:type="spellEnd"/>
      <w:r w:rsidRPr="00B11C4F">
        <w:rPr>
          <w:rFonts w:ascii="Arial" w:hAnsi="Arial" w:cs="Arial"/>
          <w:sz w:val="20"/>
          <w:szCs w:val="20"/>
        </w:rPr>
        <w:t xml:space="preserve"> </w:t>
      </w:r>
    </w:p>
    <w:p w:rsidR="00B11C4F" w:rsidRPr="00B11C4F" w:rsidRDefault="00B11C4F" w:rsidP="00B11C4F">
      <w:pPr>
        <w:rPr>
          <w:rFonts w:ascii="Arial" w:hAnsi="Arial" w:cs="Arial"/>
          <w:sz w:val="20"/>
          <w:szCs w:val="20"/>
        </w:rPr>
      </w:pPr>
    </w:p>
    <w:p w:rsidR="00B11C4F" w:rsidRDefault="00B11C4F" w:rsidP="00B11C4F">
      <w:pPr>
        <w:rPr>
          <w:rFonts w:ascii="Arial" w:hAnsi="Arial" w:cs="Arial"/>
          <w:sz w:val="20"/>
          <w:szCs w:val="20"/>
        </w:rPr>
      </w:pPr>
      <w:r w:rsidRPr="00B11C4F">
        <w:rPr>
          <w:rFonts w:ascii="Arial" w:hAnsi="Arial" w:cs="Arial"/>
          <w:sz w:val="20"/>
          <w:szCs w:val="20"/>
        </w:rPr>
        <w:t>TU</w:t>
      </w:r>
      <w:r>
        <w:rPr>
          <w:rFonts w:ascii="Arial" w:hAnsi="Arial" w:cs="Arial"/>
          <w:sz w:val="20"/>
          <w:szCs w:val="20"/>
        </w:rPr>
        <w:t xml:space="preserve">RKUVAZ PRINTING GENERAL MANAGER - </w:t>
      </w:r>
      <w:proofErr w:type="spellStart"/>
      <w:r w:rsidRPr="00B11C4F">
        <w:rPr>
          <w:rFonts w:ascii="Arial" w:hAnsi="Arial" w:cs="Arial"/>
          <w:sz w:val="20"/>
          <w:szCs w:val="20"/>
        </w:rPr>
        <w:t>Mehmet</w:t>
      </w:r>
      <w:proofErr w:type="spellEnd"/>
      <w:r w:rsidRPr="00B11C4F">
        <w:rPr>
          <w:rFonts w:ascii="Arial" w:hAnsi="Arial" w:cs="Arial"/>
          <w:sz w:val="20"/>
          <w:szCs w:val="20"/>
        </w:rPr>
        <w:t xml:space="preserve"> </w:t>
      </w:r>
      <w:proofErr w:type="spellStart"/>
      <w:r w:rsidRPr="00B11C4F">
        <w:rPr>
          <w:rFonts w:ascii="Arial" w:hAnsi="Arial" w:cs="Arial"/>
          <w:sz w:val="20"/>
          <w:szCs w:val="20"/>
        </w:rPr>
        <w:t>Kamiloğlu</w:t>
      </w:r>
      <w:proofErr w:type="spellEnd"/>
      <w:r>
        <w:rPr>
          <w:rFonts w:ascii="Arial" w:hAnsi="Arial" w:cs="Arial"/>
          <w:sz w:val="20"/>
          <w:szCs w:val="20"/>
        </w:rPr>
        <w:t xml:space="preserve">  . . .</w:t>
      </w:r>
    </w:p>
    <w:p w:rsidR="00B11C4F" w:rsidRDefault="00B11C4F" w:rsidP="00B11C4F">
      <w:pPr>
        <w:rPr>
          <w:rFonts w:ascii="Arial" w:hAnsi="Arial" w:cs="Arial"/>
          <w:sz w:val="20"/>
          <w:szCs w:val="20"/>
        </w:rPr>
      </w:pPr>
    </w:p>
    <w:p w:rsidR="00B11C4F" w:rsidRPr="00B11C4F" w:rsidRDefault="00B11C4F" w:rsidP="00B11C4F">
      <w:pPr>
        <w:ind w:left="3600" w:firstLine="720"/>
        <w:rPr>
          <w:rFonts w:cs="Times New Roman"/>
          <w:sz w:val="20"/>
          <w:szCs w:val="20"/>
        </w:rPr>
      </w:pPr>
      <w:r w:rsidRPr="00B11C4F">
        <w:rPr>
          <w:rFonts w:cs="Times New Roman"/>
          <w:sz w:val="20"/>
          <w:szCs w:val="20"/>
        </w:rPr>
        <w:t>--- https://www.dailysabah.com/static/about-us</w:t>
      </w: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B11C4F" w:rsidRDefault="00B11C4F" w:rsidP="00B11C4F">
      <w:pPr>
        <w:rPr>
          <w:rFonts w:ascii="Arial" w:hAnsi="Arial" w:cs="Arial"/>
          <w:sz w:val="20"/>
          <w:szCs w:val="20"/>
        </w:rPr>
      </w:pPr>
    </w:p>
    <w:p w:rsidR="00236E0F" w:rsidRDefault="00236E0F" w:rsidP="00B11C4F">
      <w:pPr>
        <w:rPr>
          <w:rFonts w:ascii="Arial" w:hAnsi="Arial" w:cs="Arial"/>
          <w:sz w:val="20"/>
          <w:szCs w:val="20"/>
        </w:rPr>
      </w:pPr>
    </w:p>
    <w:p w:rsidR="00236E0F" w:rsidRDefault="00236E0F" w:rsidP="00B11C4F">
      <w:pPr>
        <w:rPr>
          <w:rFonts w:ascii="Arial" w:hAnsi="Arial" w:cs="Arial"/>
          <w:sz w:val="20"/>
          <w:szCs w:val="20"/>
        </w:rPr>
      </w:pPr>
    </w:p>
    <w:p w:rsidR="001E0873" w:rsidRDefault="001E0873" w:rsidP="00B11C4F">
      <w:pPr>
        <w:rPr>
          <w:rFonts w:ascii="Arial" w:hAnsi="Arial" w:cs="Arial"/>
          <w:sz w:val="20"/>
          <w:szCs w:val="20"/>
        </w:rPr>
      </w:pPr>
    </w:p>
    <w:p w:rsidR="001E0873" w:rsidRDefault="001E0873" w:rsidP="00B11C4F">
      <w:pPr>
        <w:rPr>
          <w:rFonts w:ascii="Arial" w:hAnsi="Arial" w:cs="Arial"/>
          <w:sz w:val="20"/>
          <w:szCs w:val="20"/>
        </w:rPr>
      </w:pPr>
    </w:p>
    <w:p w:rsidR="001E0873" w:rsidRDefault="001E0873" w:rsidP="00B11C4F">
      <w:pPr>
        <w:rPr>
          <w:rFonts w:ascii="Arial" w:hAnsi="Arial" w:cs="Arial"/>
          <w:sz w:val="20"/>
          <w:szCs w:val="20"/>
        </w:rPr>
      </w:pPr>
    </w:p>
    <w:p w:rsidR="001E0873" w:rsidRDefault="001E0873" w:rsidP="00B11C4F">
      <w:pPr>
        <w:rPr>
          <w:rFonts w:ascii="Arial" w:hAnsi="Arial" w:cs="Arial"/>
          <w:sz w:val="20"/>
          <w:szCs w:val="20"/>
        </w:rPr>
      </w:pPr>
    </w:p>
    <w:p w:rsidR="001E0873" w:rsidRDefault="001E0873" w:rsidP="00B11C4F">
      <w:pPr>
        <w:rPr>
          <w:rFonts w:ascii="Arial" w:hAnsi="Arial" w:cs="Arial"/>
          <w:sz w:val="20"/>
          <w:szCs w:val="20"/>
        </w:rPr>
      </w:pPr>
    </w:p>
    <w:p w:rsidR="001E0873" w:rsidRDefault="001E0873" w:rsidP="00B11C4F">
      <w:pPr>
        <w:rPr>
          <w:rFonts w:ascii="Arial" w:hAnsi="Arial" w:cs="Arial"/>
          <w:sz w:val="20"/>
          <w:szCs w:val="20"/>
        </w:rPr>
      </w:pPr>
    </w:p>
    <w:p w:rsidR="001E0873" w:rsidRDefault="001E0873" w:rsidP="00B11C4F">
      <w:pPr>
        <w:rPr>
          <w:rFonts w:ascii="Arial" w:hAnsi="Arial" w:cs="Arial"/>
          <w:sz w:val="20"/>
          <w:szCs w:val="20"/>
        </w:rPr>
      </w:pPr>
    </w:p>
    <w:p w:rsidR="001E0873" w:rsidRPr="001E0873" w:rsidRDefault="001E0873" w:rsidP="001E0873">
      <w:pPr>
        <w:rPr>
          <w:rFonts w:ascii="Arial" w:hAnsi="Arial" w:cs="Arial"/>
          <w:sz w:val="20"/>
          <w:szCs w:val="20"/>
        </w:rPr>
      </w:pPr>
    </w:p>
    <w:p w:rsidR="001E0873" w:rsidRPr="001E0873" w:rsidRDefault="001E0873" w:rsidP="001E0873">
      <w:pPr>
        <w:rPr>
          <w:rFonts w:ascii="Arial" w:hAnsi="Arial" w:cs="Arial"/>
          <w:sz w:val="20"/>
          <w:szCs w:val="20"/>
        </w:rPr>
      </w:pPr>
      <w:r w:rsidRPr="001E0873">
        <w:rPr>
          <w:rFonts w:cs="Times New Roman"/>
          <w:sz w:val="28"/>
          <w:szCs w:val="28"/>
        </w:rPr>
        <w:t>It's time we knew the real gay marriage story</w:t>
      </w:r>
    </w:p>
    <w:p w:rsidR="001E0873" w:rsidRDefault="001E0873" w:rsidP="001E0873">
      <w:pPr>
        <w:rPr>
          <w:rFonts w:ascii="Arial" w:hAnsi="Arial" w:cs="Arial"/>
          <w:sz w:val="20"/>
          <w:szCs w:val="20"/>
        </w:rPr>
      </w:pPr>
      <w:r w:rsidRPr="001E0873">
        <w:rPr>
          <w:rFonts w:ascii="Arial" w:hAnsi="Arial" w:cs="Arial"/>
          <w:sz w:val="20"/>
          <w:szCs w:val="20"/>
        </w:rPr>
        <w:t>Christopher Booker</w:t>
      </w:r>
      <w:r>
        <w:rPr>
          <w:rFonts w:ascii="Arial" w:hAnsi="Arial" w:cs="Arial"/>
          <w:sz w:val="20"/>
          <w:szCs w:val="20"/>
        </w:rPr>
        <w:t xml:space="preserve">   -    The </w:t>
      </w:r>
      <w:proofErr w:type="gramStart"/>
      <w:r>
        <w:rPr>
          <w:rFonts w:ascii="Arial" w:hAnsi="Arial" w:cs="Arial"/>
          <w:sz w:val="20"/>
          <w:szCs w:val="20"/>
        </w:rPr>
        <w:t>Telegraph  -</w:t>
      </w:r>
      <w:proofErr w:type="gramEnd"/>
      <w:r>
        <w:rPr>
          <w:rFonts w:ascii="Arial" w:hAnsi="Arial" w:cs="Arial"/>
          <w:sz w:val="20"/>
          <w:szCs w:val="20"/>
        </w:rPr>
        <w:t xml:space="preserve">   </w:t>
      </w:r>
      <w:r w:rsidRPr="001E0873">
        <w:rPr>
          <w:rFonts w:ascii="Arial" w:hAnsi="Arial" w:cs="Arial"/>
          <w:sz w:val="20"/>
          <w:szCs w:val="20"/>
        </w:rPr>
        <w:t xml:space="preserve">May </w:t>
      </w:r>
      <w:r>
        <w:rPr>
          <w:rFonts w:ascii="Arial" w:hAnsi="Arial" w:cs="Arial"/>
          <w:sz w:val="20"/>
          <w:szCs w:val="20"/>
        </w:rPr>
        <w:t xml:space="preserve">25, </w:t>
      </w:r>
      <w:r w:rsidRPr="001E0873">
        <w:rPr>
          <w:rFonts w:ascii="Arial" w:hAnsi="Arial" w:cs="Arial"/>
          <w:sz w:val="20"/>
          <w:szCs w:val="20"/>
        </w:rPr>
        <w:t>2013</w:t>
      </w:r>
    </w:p>
    <w:p w:rsidR="001E0873" w:rsidRDefault="001E0873" w:rsidP="00B11C4F">
      <w:pPr>
        <w:rPr>
          <w:rFonts w:ascii="Arial" w:hAnsi="Arial" w:cs="Arial"/>
          <w:sz w:val="20"/>
          <w:szCs w:val="20"/>
        </w:rPr>
      </w:pPr>
    </w:p>
    <w:p w:rsidR="001E0873" w:rsidRDefault="001E0873" w:rsidP="001E0873">
      <w:pPr>
        <w:ind w:firstLine="720"/>
        <w:rPr>
          <w:rFonts w:ascii="Arial" w:hAnsi="Arial" w:cs="Arial"/>
          <w:sz w:val="20"/>
          <w:szCs w:val="20"/>
        </w:rPr>
      </w:pPr>
      <w:r>
        <w:rPr>
          <w:rFonts w:ascii="Arial" w:hAnsi="Arial" w:cs="Arial"/>
          <w:sz w:val="20"/>
          <w:szCs w:val="20"/>
        </w:rPr>
        <w:t>. . .   T</w:t>
      </w:r>
      <w:r w:rsidRPr="001E0873">
        <w:rPr>
          <w:rFonts w:ascii="Arial" w:hAnsi="Arial" w:cs="Arial"/>
          <w:sz w:val="20"/>
          <w:szCs w:val="20"/>
        </w:rPr>
        <w:t xml:space="preserve">he drive to get same-sex marriage into law was masterminded from 2010 onwards by an alliance between Theresa May, the Conservative Home Secretary, Lynne Featherstone, the Lib Dem equalities minister, and gay pressure groups, led by one called Equal Love. They pushed the issue forward, not in Westminster, but through the Council of Europe, culminating in March last year with a day-long “secret conference” chaired by Miss Featherstone in Strasbourg. With the public excluded for the first time in the Council’s history, it was here that – with the active support of Sir Nicolas </w:t>
      </w:r>
      <w:proofErr w:type="spellStart"/>
      <w:r w:rsidRPr="001E0873">
        <w:rPr>
          <w:rFonts w:ascii="Arial" w:hAnsi="Arial" w:cs="Arial"/>
          <w:sz w:val="20"/>
          <w:szCs w:val="20"/>
        </w:rPr>
        <w:t>Bratza</w:t>
      </w:r>
      <w:proofErr w:type="spellEnd"/>
      <w:r w:rsidRPr="001E0873">
        <w:rPr>
          <w:rFonts w:ascii="Arial" w:hAnsi="Arial" w:cs="Arial"/>
          <w:sz w:val="20"/>
          <w:szCs w:val="20"/>
        </w:rPr>
        <w:t>, the British president of the European Court of Human Rights (ECHR) – a deadline was set for t</w:t>
      </w:r>
      <w:r>
        <w:rPr>
          <w:rFonts w:ascii="Arial" w:hAnsi="Arial" w:cs="Arial"/>
          <w:sz w:val="20"/>
          <w:szCs w:val="20"/>
        </w:rPr>
        <w:t>heir planned coup of June 2013.</w:t>
      </w:r>
    </w:p>
    <w:p w:rsidR="001E0873" w:rsidRDefault="001E0873" w:rsidP="001E0873">
      <w:pPr>
        <w:ind w:firstLine="720"/>
        <w:rPr>
          <w:rFonts w:ascii="Arial" w:hAnsi="Arial" w:cs="Arial"/>
          <w:sz w:val="20"/>
          <w:szCs w:val="20"/>
        </w:rPr>
      </w:pPr>
    </w:p>
    <w:p w:rsidR="001E0873" w:rsidRDefault="001E0873" w:rsidP="001E0873">
      <w:pPr>
        <w:ind w:firstLine="720"/>
        <w:rPr>
          <w:rFonts w:ascii="Arial" w:hAnsi="Arial" w:cs="Arial"/>
          <w:sz w:val="20"/>
          <w:szCs w:val="20"/>
        </w:rPr>
      </w:pPr>
      <w:r w:rsidRPr="001E0873">
        <w:rPr>
          <w:rFonts w:ascii="Arial" w:hAnsi="Arial" w:cs="Arial"/>
          <w:sz w:val="20"/>
          <w:szCs w:val="20"/>
        </w:rPr>
        <w:t>If, by this date, “several countries” had managed to put gay marriage into law, Sir Nicolas pledged that his court would then declare same-sex marriage to be a Europe-wide human right. Hence the recent rush for several countries to oblige, including France, where gay marriage has brought thousands of protesters out on to the streets. And hence last Tuesday’s unprecedented revolt in the House of Commons, when 133 Tories voted against their government.</w:t>
      </w:r>
      <w:r>
        <w:rPr>
          <w:rFonts w:ascii="Arial" w:hAnsi="Arial" w:cs="Arial"/>
          <w:sz w:val="20"/>
          <w:szCs w:val="20"/>
        </w:rPr>
        <w:t xml:space="preserve">   . . .</w:t>
      </w:r>
    </w:p>
    <w:p w:rsidR="001E0873" w:rsidRDefault="001E0873" w:rsidP="001E0873">
      <w:pPr>
        <w:ind w:firstLine="720"/>
        <w:rPr>
          <w:rFonts w:ascii="Arial" w:hAnsi="Arial" w:cs="Arial"/>
          <w:sz w:val="20"/>
          <w:szCs w:val="20"/>
        </w:rPr>
      </w:pPr>
    </w:p>
    <w:p w:rsidR="001E0873" w:rsidRDefault="001E0873" w:rsidP="001E0873">
      <w:pPr>
        <w:rPr>
          <w:rFonts w:ascii="Arial" w:hAnsi="Arial" w:cs="Arial"/>
          <w:sz w:val="20"/>
          <w:szCs w:val="20"/>
        </w:rPr>
      </w:pPr>
    </w:p>
    <w:p w:rsidR="001E0873" w:rsidRPr="001E0873" w:rsidRDefault="001E0873" w:rsidP="001E0873">
      <w:pPr>
        <w:ind w:firstLine="720"/>
        <w:rPr>
          <w:rFonts w:cs="Times New Roman"/>
          <w:color w:val="FF0000"/>
          <w:szCs w:val="24"/>
        </w:rPr>
      </w:pPr>
      <w:r w:rsidRPr="001E0873">
        <w:rPr>
          <w:rFonts w:cs="Times New Roman"/>
          <w:color w:val="FF0000"/>
          <w:szCs w:val="24"/>
        </w:rPr>
        <w:t>{ Note that if the truth of the above can be established, then proof will have been given that an ECHR judge rules in favor or else against something, or that such and such is required or not required, not due solely according to the wording of laws or the wording of “Convention Rights” but due instead to other things.  In other words, proof that there is rule by men rather than rule by laws.  }</w:t>
      </w:r>
    </w:p>
    <w:p w:rsidR="001E0873" w:rsidRDefault="001E0873" w:rsidP="001E0873">
      <w:pPr>
        <w:rPr>
          <w:rFonts w:ascii="Arial" w:hAnsi="Arial" w:cs="Arial"/>
          <w:sz w:val="20"/>
          <w:szCs w:val="20"/>
        </w:rPr>
      </w:pPr>
    </w:p>
    <w:p w:rsidR="001E0873" w:rsidRDefault="001E0873" w:rsidP="001E0873">
      <w:pPr>
        <w:rPr>
          <w:rFonts w:ascii="Arial" w:hAnsi="Arial" w:cs="Arial"/>
          <w:sz w:val="20"/>
          <w:szCs w:val="20"/>
        </w:rPr>
      </w:pPr>
    </w:p>
    <w:p w:rsidR="001E0873" w:rsidRPr="001E0873" w:rsidRDefault="001E0873" w:rsidP="001E0873">
      <w:pPr>
        <w:ind w:firstLine="720"/>
        <w:rPr>
          <w:rFonts w:cs="Times New Roman"/>
          <w:sz w:val="20"/>
          <w:szCs w:val="20"/>
        </w:rPr>
      </w:pPr>
      <w:r w:rsidRPr="001E0873">
        <w:rPr>
          <w:rFonts w:cs="Times New Roman"/>
          <w:sz w:val="20"/>
          <w:szCs w:val="20"/>
        </w:rPr>
        <w:t>---http://www.telegraph.co.uk/news/worldnews/europe/10080015/Its-time-we-knew-the-real-gay-marriage-story.html</w:t>
      </w:r>
    </w:p>
    <w:p w:rsidR="001E0873" w:rsidRDefault="001E0873" w:rsidP="001E0873">
      <w:pPr>
        <w:rPr>
          <w:rFonts w:ascii="Arial" w:hAnsi="Arial" w:cs="Arial"/>
          <w:sz w:val="20"/>
          <w:szCs w:val="20"/>
        </w:rPr>
      </w:pPr>
    </w:p>
    <w:p w:rsidR="001E0873" w:rsidRDefault="001E0873" w:rsidP="001E0873">
      <w:pPr>
        <w:rPr>
          <w:rFonts w:ascii="Arial" w:hAnsi="Arial" w:cs="Arial"/>
          <w:sz w:val="20"/>
          <w:szCs w:val="20"/>
        </w:rPr>
      </w:pPr>
    </w:p>
    <w:p w:rsidR="001E0873" w:rsidRDefault="001E0873" w:rsidP="001E0873">
      <w:pPr>
        <w:rPr>
          <w:rFonts w:ascii="Arial" w:hAnsi="Arial" w:cs="Arial"/>
          <w:sz w:val="20"/>
          <w:szCs w:val="20"/>
        </w:rPr>
      </w:pPr>
    </w:p>
    <w:p w:rsidR="001E0873" w:rsidRDefault="001E0873" w:rsidP="001E0873">
      <w:pPr>
        <w:rPr>
          <w:rFonts w:ascii="Arial" w:hAnsi="Arial" w:cs="Arial"/>
          <w:sz w:val="20"/>
          <w:szCs w:val="20"/>
        </w:rPr>
      </w:pPr>
    </w:p>
    <w:p w:rsidR="00CE55BF" w:rsidRDefault="00CE55BF" w:rsidP="001E0873">
      <w:pPr>
        <w:rPr>
          <w:rFonts w:ascii="Arial" w:hAnsi="Arial" w:cs="Arial"/>
          <w:sz w:val="20"/>
          <w:szCs w:val="20"/>
        </w:rPr>
      </w:pPr>
    </w:p>
    <w:p w:rsidR="00CE55BF" w:rsidRDefault="00CE55BF" w:rsidP="001E0873">
      <w:pPr>
        <w:rPr>
          <w:rFonts w:ascii="Arial" w:hAnsi="Arial" w:cs="Arial"/>
          <w:sz w:val="20"/>
          <w:szCs w:val="20"/>
        </w:rPr>
      </w:pPr>
    </w:p>
    <w:p w:rsidR="00CE55BF" w:rsidRDefault="00CE55BF" w:rsidP="001E0873">
      <w:pPr>
        <w:rPr>
          <w:rFonts w:ascii="Arial" w:hAnsi="Arial" w:cs="Arial"/>
          <w:sz w:val="20"/>
          <w:szCs w:val="20"/>
        </w:rPr>
      </w:pPr>
    </w:p>
    <w:p w:rsidR="00EB3BE2" w:rsidRDefault="00EB3BE2" w:rsidP="001E0873">
      <w:pPr>
        <w:rPr>
          <w:rFonts w:ascii="Arial" w:hAnsi="Arial" w:cs="Arial"/>
          <w:sz w:val="20"/>
          <w:szCs w:val="20"/>
        </w:rPr>
      </w:pPr>
    </w:p>
    <w:p w:rsidR="00EB3BE2" w:rsidRPr="00EB3BE2" w:rsidRDefault="00EB3BE2" w:rsidP="00EB3BE2">
      <w:pPr>
        <w:rPr>
          <w:rFonts w:cs="Times New Roman"/>
          <w:sz w:val="28"/>
          <w:szCs w:val="28"/>
        </w:rPr>
      </w:pPr>
      <w:r w:rsidRPr="00EB3BE2">
        <w:rPr>
          <w:rFonts w:cs="Times New Roman"/>
          <w:sz w:val="28"/>
          <w:szCs w:val="28"/>
        </w:rPr>
        <w:t xml:space="preserve">Russia, Europe and </w:t>
      </w:r>
      <w:proofErr w:type="gramStart"/>
      <w:r w:rsidRPr="00EB3BE2">
        <w:rPr>
          <w:rFonts w:cs="Times New Roman"/>
          <w:sz w:val="28"/>
          <w:szCs w:val="28"/>
        </w:rPr>
        <w:t>The</w:t>
      </w:r>
      <w:proofErr w:type="gramEnd"/>
      <w:r w:rsidRPr="00EB3BE2">
        <w:rPr>
          <w:rFonts w:cs="Times New Roman"/>
          <w:sz w:val="28"/>
          <w:szCs w:val="28"/>
        </w:rPr>
        <w:t xml:space="preserve"> United States: Emerging Power Play</w:t>
      </w:r>
    </w:p>
    <w:p w:rsidR="00EB3BE2" w:rsidRDefault="00EB3BE2" w:rsidP="00EB3BE2">
      <w:pPr>
        <w:rPr>
          <w:rFonts w:ascii="Arial" w:hAnsi="Arial" w:cs="Arial"/>
          <w:sz w:val="20"/>
          <w:szCs w:val="20"/>
        </w:rPr>
      </w:pPr>
      <w:r w:rsidRPr="00EB3BE2">
        <w:rPr>
          <w:rFonts w:ascii="Arial" w:hAnsi="Arial" w:cs="Arial"/>
          <w:sz w:val="20"/>
          <w:szCs w:val="20"/>
        </w:rPr>
        <w:t xml:space="preserve">Dr </w:t>
      </w:r>
      <w:proofErr w:type="spellStart"/>
      <w:r w:rsidRPr="00EB3BE2">
        <w:rPr>
          <w:rFonts w:ascii="Arial" w:hAnsi="Arial" w:cs="Arial"/>
          <w:sz w:val="20"/>
          <w:szCs w:val="20"/>
        </w:rPr>
        <w:t>Harinder</w:t>
      </w:r>
      <w:proofErr w:type="spellEnd"/>
      <w:r w:rsidRPr="00EB3BE2">
        <w:rPr>
          <w:rFonts w:ascii="Arial" w:hAnsi="Arial" w:cs="Arial"/>
          <w:sz w:val="20"/>
          <w:szCs w:val="20"/>
        </w:rPr>
        <w:t xml:space="preserve"> </w:t>
      </w:r>
      <w:proofErr w:type="spellStart"/>
      <w:r w:rsidRPr="00EB3BE2">
        <w:rPr>
          <w:rFonts w:ascii="Arial" w:hAnsi="Arial" w:cs="Arial"/>
          <w:sz w:val="20"/>
          <w:szCs w:val="20"/>
        </w:rPr>
        <w:t>Sekhon</w:t>
      </w:r>
      <w:proofErr w:type="spellEnd"/>
      <w:r>
        <w:rPr>
          <w:rFonts w:ascii="Arial" w:hAnsi="Arial" w:cs="Arial"/>
          <w:sz w:val="20"/>
          <w:szCs w:val="20"/>
        </w:rPr>
        <w:t xml:space="preserve">, Senior Fellow Vivekananda International </w:t>
      </w:r>
      <w:r w:rsidRPr="00EB3BE2">
        <w:rPr>
          <w:rFonts w:ascii="Arial" w:hAnsi="Arial" w:cs="Arial"/>
          <w:sz w:val="20"/>
          <w:szCs w:val="20"/>
        </w:rPr>
        <w:t>Foundation</w:t>
      </w:r>
      <w:r>
        <w:rPr>
          <w:rFonts w:ascii="Arial" w:hAnsi="Arial" w:cs="Arial"/>
          <w:sz w:val="20"/>
          <w:szCs w:val="20"/>
        </w:rPr>
        <w:t>,</w:t>
      </w:r>
      <w:r w:rsidRPr="00EB3BE2">
        <w:rPr>
          <w:rFonts w:ascii="Arial" w:hAnsi="Arial" w:cs="Arial"/>
          <w:sz w:val="20"/>
          <w:szCs w:val="20"/>
        </w:rPr>
        <w:t xml:space="preserve"> </w:t>
      </w:r>
      <w:r>
        <w:rPr>
          <w:rFonts w:ascii="Arial" w:hAnsi="Arial" w:cs="Arial"/>
          <w:sz w:val="20"/>
          <w:szCs w:val="20"/>
        </w:rPr>
        <w:t xml:space="preserve">Formerly at Observer Research </w:t>
      </w:r>
      <w:proofErr w:type="gramStart"/>
      <w:r>
        <w:rPr>
          <w:rFonts w:ascii="Arial" w:hAnsi="Arial" w:cs="Arial"/>
          <w:sz w:val="20"/>
          <w:szCs w:val="20"/>
        </w:rPr>
        <w:t>Foundation  -</w:t>
      </w:r>
      <w:proofErr w:type="gramEnd"/>
      <w:r>
        <w:rPr>
          <w:rFonts w:ascii="Arial" w:hAnsi="Arial" w:cs="Arial"/>
          <w:sz w:val="20"/>
          <w:szCs w:val="20"/>
        </w:rPr>
        <w:t xml:space="preserve">  July 22, 2016</w:t>
      </w:r>
    </w:p>
    <w:p w:rsidR="00EB3BE2" w:rsidRDefault="00EB3BE2" w:rsidP="00EB3BE2">
      <w:pPr>
        <w:rPr>
          <w:rFonts w:ascii="Arial" w:hAnsi="Arial" w:cs="Arial"/>
          <w:sz w:val="20"/>
          <w:szCs w:val="20"/>
        </w:rPr>
      </w:pPr>
    </w:p>
    <w:p w:rsidR="00EB3BE2" w:rsidRPr="00EB3BE2" w:rsidRDefault="00EB3BE2" w:rsidP="00EB3BE2">
      <w:pPr>
        <w:rPr>
          <w:rFonts w:ascii="Arial" w:hAnsi="Arial" w:cs="Arial"/>
          <w:sz w:val="20"/>
          <w:szCs w:val="20"/>
        </w:rPr>
      </w:pPr>
    </w:p>
    <w:p w:rsidR="004E5321" w:rsidRDefault="00EB3BE2" w:rsidP="004E5321">
      <w:pPr>
        <w:ind w:firstLine="720"/>
        <w:rPr>
          <w:rFonts w:ascii="Arial" w:hAnsi="Arial" w:cs="Arial"/>
          <w:sz w:val="20"/>
          <w:szCs w:val="20"/>
        </w:rPr>
      </w:pPr>
      <w:r w:rsidRPr="00EB3BE2">
        <w:rPr>
          <w:rFonts w:ascii="Arial" w:hAnsi="Arial" w:cs="Arial"/>
          <w:sz w:val="20"/>
          <w:szCs w:val="20"/>
        </w:rPr>
        <w:t>Against the backdrop of the Ukraine crisis and the military airstrikes in Syria, the</w:t>
      </w:r>
      <w:r w:rsidR="004E5321">
        <w:rPr>
          <w:rFonts w:ascii="Arial" w:hAnsi="Arial" w:cs="Arial"/>
          <w:sz w:val="20"/>
          <w:szCs w:val="20"/>
        </w:rPr>
        <w:t xml:space="preserve"> </w:t>
      </w:r>
      <w:r w:rsidRPr="00EB3BE2">
        <w:rPr>
          <w:rFonts w:ascii="Arial" w:hAnsi="Arial" w:cs="Arial"/>
          <w:sz w:val="20"/>
          <w:szCs w:val="20"/>
        </w:rPr>
        <w:t>W</w:t>
      </w:r>
      <w:r w:rsidR="004E5321">
        <w:rPr>
          <w:rFonts w:ascii="Arial" w:hAnsi="Arial" w:cs="Arial"/>
          <w:sz w:val="20"/>
          <w:szCs w:val="20"/>
        </w:rPr>
        <w:t xml:space="preserve">est has come </w:t>
      </w:r>
      <w:r w:rsidRPr="00EB3BE2">
        <w:rPr>
          <w:rFonts w:ascii="Arial" w:hAnsi="Arial" w:cs="Arial"/>
          <w:sz w:val="20"/>
          <w:szCs w:val="20"/>
        </w:rPr>
        <w:t xml:space="preserve">to view Russian foreign policy </w:t>
      </w:r>
      <w:r w:rsidR="004E5321">
        <w:rPr>
          <w:rFonts w:ascii="Arial" w:hAnsi="Arial" w:cs="Arial"/>
          <w:sz w:val="20"/>
          <w:szCs w:val="20"/>
        </w:rPr>
        <w:t xml:space="preserve">as unpredictable, assertive and </w:t>
      </w:r>
      <w:r w:rsidRPr="00EB3BE2">
        <w:rPr>
          <w:rFonts w:ascii="Arial" w:hAnsi="Arial" w:cs="Arial"/>
          <w:sz w:val="20"/>
          <w:szCs w:val="20"/>
        </w:rPr>
        <w:t>revisionis</w:t>
      </w:r>
      <w:r w:rsidR="004E5321">
        <w:rPr>
          <w:rFonts w:ascii="Arial" w:hAnsi="Arial" w:cs="Arial"/>
          <w:sz w:val="20"/>
          <w:szCs w:val="20"/>
        </w:rPr>
        <w:t xml:space="preserve">t. The West feels that not only </w:t>
      </w:r>
      <w:r w:rsidRPr="00EB3BE2">
        <w:rPr>
          <w:rFonts w:ascii="Arial" w:hAnsi="Arial" w:cs="Arial"/>
          <w:sz w:val="20"/>
          <w:szCs w:val="20"/>
        </w:rPr>
        <w:t>was Rus</w:t>
      </w:r>
      <w:r w:rsidR="004E5321">
        <w:rPr>
          <w:rFonts w:ascii="Arial" w:hAnsi="Arial" w:cs="Arial"/>
          <w:sz w:val="20"/>
          <w:szCs w:val="20"/>
        </w:rPr>
        <w:t xml:space="preserve">sian action in both cases hasty </w:t>
      </w:r>
      <w:r w:rsidRPr="00EB3BE2">
        <w:rPr>
          <w:rFonts w:ascii="Arial" w:hAnsi="Arial" w:cs="Arial"/>
          <w:sz w:val="20"/>
          <w:szCs w:val="20"/>
        </w:rPr>
        <w:t>and unwarranted, but that its response was disproportionate</w:t>
      </w:r>
      <w:r w:rsidR="004E5321">
        <w:rPr>
          <w:rFonts w:ascii="Arial" w:hAnsi="Arial" w:cs="Arial"/>
          <w:sz w:val="20"/>
          <w:szCs w:val="20"/>
        </w:rPr>
        <w:t xml:space="preserve">  . . .</w:t>
      </w:r>
    </w:p>
    <w:p w:rsidR="004E5321" w:rsidRDefault="004E5321" w:rsidP="00EB3BE2">
      <w:pPr>
        <w:rPr>
          <w:rFonts w:ascii="Arial" w:hAnsi="Arial" w:cs="Arial"/>
          <w:sz w:val="20"/>
          <w:szCs w:val="20"/>
        </w:rPr>
      </w:pPr>
    </w:p>
    <w:p w:rsidR="004E5321" w:rsidRDefault="004E5321" w:rsidP="00EB3BE2">
      <w:pPr>
        <w:rPr>
          <w:rFonts w:ascii="Arial" w:hAnsi="Arial" w:cs="Arial"/>
          <w:sz w:val="20"/>
          <w:szCs w:val="20"/>
        </w:rPr>
      </w:pPr>
    </w:p>
    <w:p w:rsidR="004E5321" w:rsidRDefault="004E5321" w:rsidP="004E5321">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Russia’s conflict with Georgia marks the beginning</w:t>
      </w:r>
      <w:r>
        <w:rPr>
          <w:rFonts w:ascii="Arial" w:hAnsi="Arial" w:cs="Arial"/>
          <w:sz w:val="20"/>
          <w:szCs w:val="20"/>
        </w:rPr>
        <w:t xml:space="preserve"> </w:t>
      </w:r>
      <w:r w:rsidR="00EB3BE2" w:rsidRPr="00EB3BE2">
        <w:rPr>
          <w:rFonts w:ascii="Arial" w:hAnsi="Arial" w:cs="Arial"/>
          <w:sz w:val="20"/>
          <w:szCs w:val="20"/>
        </w:rPr>
        <w:t>o</w:t>
      </w:r>
      <w:r>
        <w:rPr>
          <w:rFonts w:ascii="Arial" w:hAnsi="Arial" w:cs="Arial"/>
          <w:sz w:val="20"/>
          <w:szCs w:val="20"/>
        </w:rPr>
        <w:t xml:space="preserve">f its policy to advance its own </w:t>
      </w:r>
      <w:r w:rsidR="00EB3BE2" w:rsidRPr="00EB3BE2">
        <w:rPr>
          <w:rFonts w:ascii="Arial" w:hAnsi="Arial" w:cs="Arial"/>
          <w:sz w:val="20"/>
          <w:szCs w:val="20"/>
        </w:rPr>
        <w:t xml:space="preserve">geopolitical goals in </w:t>
      </w:r>
      <w:r>
        <w:rPr>
          <w:rFonts w:ascii="Arial" w:hAnsi="Arial" w:cs="Arial"/>
          <w:sz w:val="20"/>
          <w:szCs w:val="20"/>
        </w:rPr>
        <w:t xml:space="preserve">its near- abroad by intervening </w:t>
      </w:r>
      <w:r w:rsidR="00EB3BE2" w:rsidRPr="00EB3BE2">
        <w:rPr>
          <w:rFonts w:ascii="Arial" w:hAnsi="Arial" w:cs="Arial"/>
          <w:sz w:val="20"/>
          <w:szCs w:val="20"/>
        </w:rPr>
        <w:t>in the former Sov</w:t>
      </w:r>
      <w:r>
        <w:rPr>
          <w:rFonts w:ascii="Arial" w:hAnsi="Arial" w:cs="Arial"/>
          <w:sz w:val="20"/>
          <w:szCs w:val="20"/>
        </w:rPr>
        <w:t xml:space="preserve">iet Republics to thwart Western plans of encircling Russia </w:t>
      </w:r>
      <w:r w:rsidR="00EB3BE2" w:rsidRPr="00EB3BE2">
        <w:rPr>
          <w:rFonts w:ascii="Arial" w:hAnsi="Arial" w:cs="Arial"/>
          <w:sz w:val="20"/>
          <w:szCs w:val="20"/>
        </w:rPr>
        <w:t>through various means like NATO expansion a</w:t>
      </w:r>
      <w:r>
        <w:rPr>
          <w:rFonts w:ascii="Arial" w:hAnsi="Arial" w:cs="Arial"/>
          <w:sz w:val="20"/>
          <w:szCs w:val="20"/>
        </w:rPr>
        <w:t xml:space="preserve">nd deployment of ballistic missiles </w:t>
      </w:r>
      <w:r w:rsidR="00EB3BE2" w:rsidRPr="00EB3BE2">
        <w:rPr>
          <w:rFonts w:ascii="Arial" w:hAnsi="Arial" w:cs="Arial"/>
          <w:sz w:val="20"/>
          <w:szCs w:val="20"/>
        </w:rPr>
        <w:t>on its periphery.</w:t>
      </w:r>
      <w:r>
        <w:rPr>
          <w:rFonts w:ascii="Arial" w:hAnsi="Arial" w:cs="Arial"/>
          <w:sz w:val="20"/>
          <w:szCs w:val="20"/>
        </w:rPr>
        <w:t xml:space="preserve">    . . .</w:t>
      </w:r>
    </w:p>
    <w:p w:rsidR="004E5321" w:rsidRDefault="004E5321" w:rsidP="004E5321">
      <w:pPr>
        <w:ind w:firstLine="720"/>
        <w:rPr>
          <w:rFonts w:ascii="Arial" w:hAnsi="Arial" w:cs="Arial"/>
          <w:sz w:val="20"/>
          <w:szCs w:val="20"/>
        </w:rPr>
      </w:pPr>
    </w:p>
    <w:p w:rsidR="004E5321" w:rsidRPr="00EB3BE2" w:rsidRDefault="004E5321" w:rsidP="004E5321">
      <w:pPr>
        <w:ind w:firstLine="720"/>
        <w:rPr>
          <w:rFonts w:ascii="Arial" w:hAnsi="Arial" w:cs="Arial"/>
          <w:sz w:val="20"/>
          <w:szCs w:val="20"/>
        </w:rPr>
      </w:pPr>
    </w:p>
    <w:p w:rsidR="00EB3BE2" w:rsidRDefault="004E5321" w:rsidP="004E5321">
      <w:pPr>
        <w:ind w:firstLine="720"/>
        <w:rPr>
          <w:rFonts w:ascii="Arial" w:hAnsi="Arial" w:cs="Arial"/>
          <w:sz w:val="20"/>
          <w:szCs w:val="20"/>
        </w:rPr>
      </w:pPr>
      <w:r>
        <w:rPr>
          <w:rFonts w:ascii="Arial" w:hAnsi="Arial" w:cs="Arial"/>
          <w:sz w:val="20"/>
          <w:szCs w:val="20"/>
        </w:rPr>
        <w:lastRenderedPageBreak/>
        <w:t xml:space="preserve">. . .  </w:t>
      </w:r>
      <w:r w:rsidR="00EB3BE2" w:rsidRPr="00EB3BE2">
        <w:rPr>
          <w:rFonts w:ascii="Arial" w:hAnsi="Arial" w:cs="Arial"/>
          <w:sz w:val="20"/>
          <w:szCs w:val="20"/>
        </w:rPr>
        <w:t xml:space="preserve"> While Russia</w:t>
      </w:r>
      <w:r>
        <w:rPr>
          <w:rFonts w:ascii="Arial" w:hAnsi="Arial" w:cs="Arial"/>
          <w:sz w:val="20"/>
          <w:szCs w:val="20"/>
        </w:rPr>
        <w:t xml:space="preserve"> </w:t>
      </w:r>
      <w:r w:rsidR="00EB3BE2" w:rsidRPr="00EB3BE2">
        <w:rPr>
          <w:rFonts w:ascii="Arial" w:hAnsi="Arial" w:cs="Arial"/>
          <w:sz w:val="20"/>
          <w:szCs w:val="20"/>
        </w:rPr>
        <w:t xml:space="preserve">naturally seeks to secure its </w:t>
      </w:r>
      <w:proofErr w:type="spellStart"/>
      <w:r w:rsidR="00EB3BE2" w:rsidRPr="00EB3BE2">
        <w:rPr>
          <w:rFonts w:ascii="Arial" w:hAnsi="Arial" w:cs="Arial"/>
          <w:sz w:val="20"/>
          <w:szCs w:val="20"/>
        </w:rPr>
        <w:t>neighbourhood</w:t>
      </w:r>
      <w:proofErr w:type="spellEnd"/>
      <w:r w:rsidR="00EB3BE2" w:rsidRPr="00EB3BE2">
        <w:rPr>
          <w:rFonts w:ascii="Arial" w:hAnsi="Arial" w:cs="Arial"/>
          <w:sz w:val="20"/>
          <w:szCs w:val="20"/>
        </w:rPr>
        <w:t xml:space="preserve"> through political dialogue, or even</w:t>
      </w:r>
      <w:r>
        <w:rPr>
          <w:rFonts w:ascii="Arial" w:hAnsi="Arial" w:cs="Arial"/>
          <w:sz w:val="20"/>
          <w:szCs w:val="20"/>
        </w:rPr>
        <w:t xml:space="preserve"> </w:t>
      </w:r>
      <w:r w:rsidR="00EB3BE2" w:rsidRPr="00EB3BE2">
        <w:rPr>
          <w:rFonts w:ascii="Arial" w:hAnsi="Arial" w:cs="Arial"/>
          <w:sz w:val="20"/>
          <w:szCs w:val="20"/>
        </w:rPr>
        <w:t>military intervention, when it feels a situation wa</w:t>
      </w:r>
      <w:r>
        <w:rPr>
          <w:rFonts w:ascii="Arial" w:hAnsi="Arial" w:cs="Arial"/>
          <w:sz w:val="20"/>
          <w:szCs w:val="20"/>
        </w:rPr>
        <w:t xml:space="preserve">rrants such an action, the West feels the necessity to </w:t>
      </w:r>
      <w:r w:rsidR="00EB3BE2" w:rsidRPr="00EB3BE2">
        <w:rPr>
          <w:rFonts w:ascii="Arial" w:hAnsi="Arial" w:cs="Arial"/>
          <w:sz w:val="20"/>
          <w:szCs w:val="20"/>
        </w:rPr>
        <w:t>intervene on the pretext of</w:t>
      </w:r>
      <w:r>
        <w:rPr>
          <w:rFonts w:ascii="Arial" w:hAnsi="Arial" w:cs="Arial"/>
          <w:sz w:val="20"/>
          <w:szCs w:val="20"/>
        </w:rPr>
        <w:t xml:space="preserve"> “democracy promotion” in these </w:t>
      </w:r>
      <w:r w:rsidR="00EB3BE2" w:rsidRPr="00EB3BE2">
        <w:rPr>
          <w:rFonts w:ascii="Arial" w:hAnsi="Arial" w:cs="Arial"/>
          <w:sz w:val="20"/>
          <w:szCs w:val="20"/>
        </w:rPr>
        <w:t xml:space="preserve">countries. </w:t>
      </w:r>
      <w:r>
        <w:rPr>
          <w:rFonts w:ascii="Arial" w:hAnsi="Arial" w:cs="Arial"/>
          <w:sz w:val="20"/>
          <w:szCs w:val="20"/>
        </w:rPr>
        <w:t xml:space="preserve">   . . .   </w:t>
      </w:r>
    </w:p>
    <w:p w:rsidR="004E5321" w:rsidRDefault="004E5321" w:rsidP="004E5321">
      <w:pPr>
        <w:ind w:firstLine="720"/>
        <w:rPr>
          <w:rFonts w:ascii="Arial" w:hAnsi="Arial" w:cs="Arial"/>
          <w:sz w:val="20"/>
          <w:szCs w:val="20"/>
        </w:rPr>
      </w:pPr>
    </w:p>
    <w:p w:rsidR="004E5321" w:rsidRPr="00EB3BE2" w:rsidRDefault="004E5321" w:rsidP="004E5321">
      <w:pPr>
        <w:ind w:firstLine="720"/>
        <w:rPr>
          <w:rFonts w:ascii="Arial" w:hAnsi="Arial" w:cs="Arial"/>
          <w:sz w:val="20"/>
          <w:szCs w:val="20"/>
        </w:rPr>
      </w:pPr>
    </w:p>
    <w:p w:rsidR="004E5321" w:rsidRDefault="004E5321" w:rsidP="004E5321">
      <w:pPr>
        <w:ind w:firstLine="720"/>
        <w:rPr>
          <w:rFonts w:ascii="Arial" w:hAnsi="Arial" w:cs="Arial"/>
          <w:sz w:val="20"/>
          <w:szCs w:val="20"/>
        </w:rPr>
      </w:pPr>
      <w:r>
        <w:rPr>
          <w:rFonts w:ascii="Arial" w:hAnsi="Arial" w:cs="Arial"/>
          <w:sz w:val="20"/>
          <w:szCs w:val="20"/>
        </w:rPr>
        <w:t xml:space="preserve">. . .   This   . . .   </w:t>
      </w:r>
      <w:r w:rsidR="00EB3BE2" w:rsidRPr="00EB3BE2">
        <w:rPr>
          <w:rFonts w:ascii="Arial" w:hAnsi="Arial" w:cs="Arial"/>
          <w:sz w:val="20"/>
          <w:szCs w:val="20"/>
        </w:rPr>
        <w:t xml:space="preserve">is a timely and meticulously researched monograph </w:t>
      </w:r>
      <w:r>
        <w:rPr>
          <w:rFonts w:ascii="Arial" w:hAnsi="Arial" w:cs="Arial"/>
          <w:sz w:val="20"/>
          <w:szCs w:val="20"/>
        </w:rPr>
        <w:t xml:space="preserve">   . . .    </w:t>
      </w:r>
    </w:p>
    <w:p w:rsidR="004E5321" w:rsidRDefault="004E5321" w:rsidP="004E5321">
      <w:pPr>
        <w:ind w:firstLine="720"/>
        <w:rPr>
          <w:rFonts w:ascii="Arial" w:hAnsi="Arial" w:cs="Arial"/>
          <w:sz w:val="20"/>
          <w:szCs w:val="20"/>
        </w:rPr>
      </w:pPr>
    </w:p>
    <w:p w:rsidR="004E5321" w:rsidRPr="00EB3BE2" w:rsidRDefault="004E5321" w:rsidP="004E5321">
      <w:pPr>
        <w:ind w:firstLine="720"/>
        <w:rPr>
          <w:rFonts w:ascii="Arial" w:hAnsi="Arial" w:cs="Arial"/>
          <w:sz w:val="20"/>
          <w:szCs w:val="20"/>
        </w:rPr>
      </w:pPr>
    </w:p>
    <w:p w:rsidR="004E5321" w:rsidRDefault="004E5321" w:rsidP="004E5321">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 xml:space="preserve">Russian President Vladimir Putin </w:t>
      </w:r>
      <w:r>
        <w:rPr>
          <w:rFonts w:ascii="Arial" w:hAnsi="Arial" w:cs="Arial"/>
          <w:sz w:val="20"/>
          <w:szCs w:val="20"/>
        </w:rPr>
        <w:t xml:space="preserve"> . . .   justified his </w:t>
      </w:r>
      <w:r w:rsidR="00EB3BE2" w:rsidRPr="00EB3BE2">
        <w:rPr>
          <w:rFonts w:ascii="Arial" w:hAnsi="Arial" w:cs="Arial"/>
          <w:sz w:val="20"/>
          <w:szCs w:val="20"/>
        </w:rPr>
        <w:t xml:space="preserve">reasons </w:t>
      </w:r>
      <w:r>
        <w:rPr>
          <w:rFonts w:ascii="Arial" w:hAnsi="Arial" w:cs="Arial"/>
          <w:sz w:val="20"/>
          <w:szCs w:val="20"/>
        </w:rPr>
        <w:t xml:space="preserve">for the annexation of Crimea on </w:t>
      </w:r>
      <w:r w:rsidR="00EB3BE2" w:rsidRPr="00EB3BE2">
        <w:rPr>
          <w:rFonts w:ascii="Arial" w:hAnsi="Arial" w:cs="Arial"/>
          <w:sz w:val="20"/>
          <w:szCs w:val="20"/>
        </w:rPr>
        <w:t>the</w:t>
      </w:r>
      <w:r>
        <w:rPr>
          <w:rFonts w:ascii="Arial" w:hAnsi="Arial" w:cs="Arial"/>
          <w:sz w:val="20"/>
          <w:szCs w:val="20"/>
        </w:rPr>
        <w:t xml:space="preserve"> basis of a referendum that was </w:t>
      </w:r>
      <w:r w:rsidR="00EB3BE2" w:rsidRPr="00EB3BE2">
        <w:rPr>
          <w:rFonts w:ascii="Arial" w:hAnsi="Arial" w:cs="Arial"/>
          <w:sz w:val="20"/>
          <w:szCs w:val="20"/>
        </w:rPr>
        <w:t xml:space="preserve">“held in Crimea on March 16 in </w:t>
      </w:r>
      <w:r>
        <w:rPr>
          <w:rFonts w:ascii="Arial" w:hAnsi="Arial" w:cs="Arial"/>
          <w:sz w:val="20"/>
          <w:szCs w:val="20"/>
        </w:rPr>
        <w:t xml:space="preserve">full compliance with democratic procedures </w:t>
      </w:r>
      <w:r w:rsidR="00EB3BE2" w:rsidRPr="00EB3BE2">
        <w:rPr>
          <w:rFonts w:ascii="Arial" w:hAnsi="Arial" w:cs="Arial"/>
          <w:sz w:val="20"/>
          <w:szCs w:val="20"/>
        </w:rPr>
        <w:t>and international norms…. More than 82 perc</w:t>
      </w:r>
      <w:r>
        <w:rPr>
          <w:rFonts w:ascii="Arial" w:hAnsi="Arial" w:cs="Arial"/>
          <w:sz w:val="20"/>
          <w:szCs w:val="20"/>
        </w:rPr>
        <w:t xml:space="preserve">ent of the electorate took part </w:t>
      </w:r>
      <w:r w:rsidR="00EB3BE2" w:rsidRPr="00EB3BE2">
        <w:rPr>
          <w:rFonts w:ascii="Arial" w:hAnsi="Arial" w:cs="Arial"/>
          <w:sz w:val="20"/>
          <w:szCs w:val="20"/>
        </w:rPr>
        <w:t>in the vote. Ove</w:t>
      </w:r>
      <w:r>
        <w:rPr>
          <w:rFonts w:ascii="Arial" w:hAnsi="Arial" w:cs="Arial"/>
          <w:sz w:val="20"/>
          <w:szCs w:val="20"/>
        </w:rPr>
        <w:t xml:space="preserve">r </w:t>
      </w:r>
      <w:r w:rsidR="00EB3BE2" w:rsidRPr="00EB3BE2">
        <w:rPr>
          <w:rFonts w:ascii="Arial" w:hAnsi="Arial" w:cs="Arial"/>
          <w:sz w:val="20"/>
          <w:szCs w:val="20"/>
        </w:rPr>
        <w:t xml:space="preserve">96 percent of them spoke </w:t>
      </w:r>
      <w:r>
        <w:rPr>
          <w:rFonts w:ascii="Arial" w:hAnsi="Arial" w:cs="Arial"/>
          <w:sz w:val="20"/>
          <w:szCs w:val="20"/>
        </w:rPr>
        <w:t xml:space="preserve">out in </w:t>
      </w:r>
      <w:proofErr w:type="spellStart"/>
      <w:r>
        <w:rPr>
          <w:rFonts w:ascii="Arial" w:hAnsi="Arial" w:cs="Arial"/>
          <w:sz w:val="20"/>
          <w:szCs w:val="20"/>
        </w:rPr>
        <w:t>favour</w:t>
      </w:r>
      <w:proofErr w:type="spellEnd"/>
      <w:r>
        <w:rPr>
          <w:rFonts w:ascii="Arial" w:hAnsi="Arial" w:cs="Arial"/>
          <w:sz w:val="20"/>
          <w:szCs w:val="20"/>
        </w:rPr>
        <w:t xml:space="preserve"> of reuniting with </w:t>
      </w:r>
      <w:r w:rsidR="00EB3BE2" w:rsidRPr="00EB3BE2">
        <w:rPr>
          <w:rFonts w:ascii="Arial" w:hAnsi="Arial" w:cs="Arial"/>
          <w:sz w:val="20"/>
          <w:szCs w:val="20"/>
        </w:rPr>
        <w:t>Russia. These</w:t>
      </w:r>
      <w:r>
        <w:rPr>
          <w:rFonts w:ascii="Arial" w:hAnsi="Arial" w:cs="Arial"/>
          <w:sz w:val="20"/>
          <w:szCs w:val="20"/>
        </w:rPr>
        <w:t xml:space="preserve"> numbers speak for themselves,” </w:t>
      </w:r>
      <w:r w:rsidR="00EB3BE2" w:rsidRPr="00EB3BE2">
        <w:rPr>
          <w:rFonts w:ascii="Arial" w:hAnsi="Arial" w:cs="Arial"/>
          <w:sz w:val="20"/>
          <w:szCs w:val="20"/>
        </w:rPr>
        <w:t xml:space="preserve">he said. </w:t>
      </w:r>
      <w:r>
        <w:rPr>
          <w:rFonts w:ascii="Arial" w:hAnsi="Arial" w:cs="Arial"/>
          <w:sz w:val="20"/>
          <w:szCs w:val="20"/>
        </w:rPr>
        <w:t xml:space="preserve">   . . .     </w:t>
      </w:r>
      <w:r w:rsidR="00EB3BE2" w:rsidRPr="00EB3BE2">
        <w:rPr>
          <w:rFonts w:ascii="Arial" w:hAnsi="Arial" w:cs="Arial"/>
          <w:sz w:val="20"/>
          <w:szCs w:val="20"/>
        </w:rPr>
        <w:t>Putin has stepped up his internation</w:t>
      </w:r>
      <w:r>
        <w:rPr>
          <w:rFonts w:ascii="Arial" w:hAnsi="Arial" w:cs="Arial"/>
          <w:sz w:val="20"/>
          <w:szCs w:val="20"/>
        </w:rPr>
        <w:t xml:space="preserve">al involvements with a vigorous military intervention </w:t>
      </w:r>
      <w:r w:rsidR="00EB3BE2" w:rsidRPr="00EB3BE2">
        <w:rPr>
          <w:rFonts w:ascii="Arial" w:hAnsi="Arial" w:cs="Arial"/>
          <w:sz w:val="20"/>
          <w:szCs w:val="20"/>
        </w:rPr>
        <w:t>in Syria forcing the US</w:t>
      </w:r>
      <w:r>
        <w:rPr>
          <w:rFonts w:ascii="Arial" w:hAnsi="Arial" w:cs="Arial"/>
          <w:sz w:val="20"/>
          <w:szCs w:val="20"/>
        </w:rPr>
        <w:t xml:space="preserve"> and the West to re examine its </w:t>
      </w:r>
      <w:r w:rsidR="00EB3BE2" w:rsidRPr="00EB3BE2">
        <w:rPr>
          <w:rFonts w:ascii="Arial" w:hAnsi="Arial" w:cs="Arial"/>
          <w:sz w:val="20"/>
          <w:szCs w:val="20"/>
        </w:rPr>
        <w:t>Russia policy</w:t>
      </w:r>
      <w:r>
        <w:rPr>
          <w:rFonts w:ascii="Arial" w:hAnsi="Arial" w:cs="Arial"/>
          <w:sz w:val="20"/>
          <w:szCs w:val="20"/>
        </w:rPr>
        <w:t xml:space="preserve">   . . .   </w:t>
      </w:r>
      <w:r w:rsidR="00EB3BE2" w:rsidRPr="00EB3BE2">
        <w:rPr>
          <w:rFonts w:ascii="Arial" w:hAnsi="Arial" w:cs="Arial"/>
          <w:sz w:val="20"/>
          <w:szCs w:val="20"/>
        </w:rPr>
        <w:t xml:space="preserve"> </w:t>
      </w:r>
      <w:r>
        <w:rPr>
          <w:rFonts w:ascii="Arial" w:hAnsi="Arial" w:cs="Arial"/>
          <w:sz w:val="20"/>
          <w:szCs w:val="20"/>
        </w:rPr>
        <w:t xml:space="preserve"> Russia has bolstered its </w:t>
      </w:r>
      <w:r w:rsidR="00EB3BE2" w:rsidRPr="00EB3BE2">
        <w:rPr>
          <w:rFonts w:ascii="Arial" w:hAnsi="Arial" w:cs="Arial"/>
          <w:sz w:val="20"/>
          <w:szCs w:val="20"/>
        </w:rPr>
        <w:t>military and asserted</w:t>
      </w:r>
      <w:r>
        <w:rPr>
          <w:rFonts w:ascii="Arial" w:hAnsi="Arial" w:cs="Arial"/>
          <w:sz w:val="20"/>
          <w:szCs w:val="20"/>
        </w:rPr>
        <w:t xml:space="preserve"> itself on the world stage with  . . .  </w:t>
      </w:r>
      <w:r w:rsidR="00EB3BE2" w:rsidRPr="00EB3BE2">
        <w:rPr>
          <w:rFonts w:ascii="Arial" w:hAnsi="Arial" w:cs="Arial"/>
          <w:sz w:val="20"/>
          <w:szCs w:val="20"/>
        </w:rPr>
        <w:t xml:space="preserve">forcefulness </w:t>
      </w:r>
      <w:r>
        <w:rPr>
          <w:rFonts w:ascii="Arial" w:hAnsi="Arial" w:cs="Arial"/>
          <w:sz w:val="20"/>
          <w:szCs w:val="20"/>
        </w:rPr>
        <w:t xml:space="preserve"> . . .    Russia has increasingly   . . .   entered   . . .  </w:t>
      </w:r>
      <w:r w:rsidR="00EB3BE2" w:rsidRPr="00EB3BE2">
        <w:rPr>
          <w:rFonts w:ascii="Arial" w:hAnsi="Arial" w:cs="Arial"/>
          <w:sz w:val="20"/>
          <w:szCs w:val="20"/>
        </w:rPr>
        <w:t>the ai</w:t>
      </w:r>
      <w:r>
        <w:rPr>
          <w:rFonts w:ascii="Arial" w:hAnsi="Arial" w:cs="Arial"/>
          <w:sz w:val="20"/>
          <w:szCs w:val="20"/>
        </w:rPr>
        <w:t xml:space="preserve">rspace </w:t>
      </w:r>
      <w:r w:rsidR="00EB3BE2" w:rsidRPr="00EB3BE2">
        <w:rPr>
          <w:rFonts w:ascii="Arial" w:hAnsi="Arial" w:cs="Arial"/>
          <w:sz w:val="20"/>
          <w:szCs w:val="20"/>
        </w:rPr>
        <w:t>of other countries, including the United States</w:t>
      </w:r>
      <w:r>
        <w:rPr>
          <w:rFonts w:ascii="Arial" w:hAnsi="Arial" w:cs="Arial"/>
          <w:sz w:val="20"/>
          <w:szCs w:val="20"/>
        </w:rPr>
        <w:t xml:space="preserve">    . . </w:t>
      </w:r>
    </w:p>
    <w:p w:rsidR="004E5321" w:rsidRDefault="004E5321" w:rsidP="004E5321">
      <w:pPr>
        <w:ind w:firstLine="720"/>
        <w:rPr>
          <w:rFonts w:ascii="Arial" w:hAnsi="Arial" w:cs="Arial"/>
          <w:sz w:val="20"/>
          <w:szCs w:val="20"/>
        </w:rPr>
      </w:pPr>
    </w:p>
    <w:p w:rsidR="004E5321" w:rsidRPr="00EB3BE2" w:rsidRDefault="004E5321" w:rsidP="004E5321">
      <w:pPr>
        <w:ind w:firstLine="720"/>
        <w:rPr>
          <w:rFonts w:ascii="Arial" w:hAnsi="Arial" w:cs="Arial"/>
          <w:sz w:val="20"/>
          <w:szCs w:val="20"/>
        </w:rPr>
      </w:pPr>
    </w:p>
    <w:p w:rsidR="00BC7497" w:rsidRDefault="004E5321" w:rsidP="004E5321">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It was a chance that Putin took to guarantee Assad’s survival</w:t>
      </w:r>
      <w:r>
        <w:rPr>
          <w:rFonts w:ascii="Arial" w:hAnsi="Arial" w:cs="Arial"/>
          <w:sz w:val="20"/>
          <w:szCs w:val="20"/>
        </w:rPr>
        <w:t xml:space="preserve">    . . .  The gamble has obviously paid </w:t>
      </w:r>
      <w:r w:rsidR="00EB3BE2" w:rsidRPr="00EB3BE2">
        <w:rPr>
          <w:rFonts w:ascii="Arial" w:hAnsi="Arial" w:cs="Arial"/>
          <w:sz w:val="20"/>
          <w:szCs w:val="20"/>
        </w:rPr>
        <w:t>off</w:t>
      </w:r>
      <w:r>
        <w:rPr>
          <w:rFonts w:ascii="Arial" w:hAnsi="Arial" w:cs="Arial"/>
          <w:sz w:val="20"/>
          <w:szCs w:val="20"/>
        </w:rPr>
        <w:t xml:space="preserve">   . . .  </w:t>
      </w:r>
      <w:r w:rsidR="00EB3BE2" w:rsidRPr="00EB3BE2">
        <w:rPr>
          <w:rFonts w:ascii="Arial" w:hAnsi="Arial" w:cs="Arial"/>
          <w:sz w:val="20"/>
          <w:szCs w:val="20"/>
        </w:rPr>
        <w:t>this bold step by Pu</w:t>
      </w:r>
      <w:r>
        <w:rPr>
          <w:rFonts w:ascii="Arial" w:hAnsi="Arial" w:cs="Arial"/>
          <w:sz w:val="20"/>
          <w:szCs w:val="20"/>
        </w:rPr>
        <w:t xml:space="preserve">tin in the face of dithering by the US, has boosted Putin’s </w:t>
      </w:r>
      <w:r w:rsidR="00EB3BE2" w:rsidRPr="00EB3BE2">
        <w:rPr>
          <w:rFonts w:ascii="Arial" w:hAnsi="Arial" w:cs="Arial"/>
          <w:sz w:val="20"/>
          <w:szCs w:val="20"/>
        </w:rPr>
        <w:t xml:space="preserve">popularity </w:t>
      </w:r>
      <w:r>
        <w:rPr>
          <w:rFonts w:ascii="Arial" w:hAnsi="Arial" w:cs="Arial"/>
          <w:sz w:val="20"/>
          <w:szCs w:val="20"/>
        </w:rPr>
        <w:t xml:space="preserve">   . . .   T</w:t>
      </w:r>
      <w:r w:rsidR="00EB3BE2" w:rsidRPr="00EB3BE2">
        <w:rPr>
          <w:rFonts w:ascii="Arial" w:hAnsi="Arial" w:cs="Arial"/>
          <w:sz w:val="20"/>
          <w:szCs w:val="20"/>
        </w:rPr>
        <w:t>he W</w:t>
      </w:r>
      <w:r>
        <w:rPr>
          <w:rFonts w:ascii="Arial" w:hAnsi="Arial" w:cs="Arial"/>
          <w:sz w:val="20"/>
          <w:szCs w:val="20"/>
        </w:rPr>
        <w:t xml:space="preserve">est has grudgingly accepted the </w:t>
      </w:r>
      <w:r w:rsidR="00EB3BE2" w:rsidRPr="00EB3BE2">
        <w:rPr>
          <w:rFonts w:ascii="Arial" w:hAnsi="Arial" w:cs="Arial"/>
          <w:sz w:val="20"/>
          <w:szCs w:val="20"/>
        </w:rPr>
        <w:t xml:space="preserve">practicality of Putin’s swift action in Syria. </w:t>
      </w:r>
      <w:r w:rsidR="00BC7497">
        <w:rPr>
          <w:rFonts w:ascii="Arial" w:hAnsi="Arial" w:cs="Arial"/>
          <w:sz w:val="20"/>
          <w:szCs w:val="20"/>
        </w:rPr>
        <w:t xml:space="preserve">  . . .</w:t>
      </w:r>
    </w:p>
    <w:p w:rsidR="00BC7497" w:rsidRDefault="00BC7497" w:rsidP="004E5321">
      <w:pPr>
        <w:ind w:firstLine="720"/>
        <w:rPr>
          <w:rFonts w:ascii="Arial" w:hAnsi="Arial" w:cs="Arial"/>
          <w:sz w:val="20"/>
          <w:szCs w:val="20"/>
        </w:rPr>
      </w:pPr>
    </w:p>
    <w:p w:rsidR="00BC7497" w:rsidRDefault="00BC7497" w:rsidP="004E5321">
      <w:pPr>
        <w:ind w:firstLine="720"/>
        <w:rPr>
          <w:rFonts w:ascii="Arial" w:hAnsi="Arial" w:cs="Arial"/>
          <w:sz w:val="20"/>
          <w:szCs w:val="20"/>
        </w:rPr>
      </w:pPr>
    </w:p>
    <w:p w:rsidR="00EB3BE2" w:rsidRDefault="00BC7497" w:rsidP="00BC7497">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On September 25, 2001, in a speec</w:t>
      </w:r>
      <w:r>
        <w:rPr>
          <w:rFonts w:ascii="Arial" w:hAnsi="Arial" w:cs="Arial"/>
          <w:sz w:val="20"/>
          <w:szCs w:val="20"/>
        </w:rPr>
        <w:t xml:space="preserve">h in the German Bundestag   . . .    Putin spoke in </w:t>
      </w:r>
      <w:r w:rsidR="00EB3BE2" w:rsidRPr="00EB3BE2">
        <w:rPr>
          <w:rFonts w:ascii="Arial" w:hAnsi="Arial" w:cs="Arial"/>
          <w:sz w:val="20"/>
          <w:szCs w:val="20"/>
        </w:rPr>
        <w:t>German</w:t>
      </w:r>
      <w:r>
        <w:rPr>
          <w:rFonts w:ascii="Arial" w:hAnsi="Arial" w:cs="Arial"/>
          <w:sz w:val="20"/>
          <w:szCs w:val="20"/>
        </w:rPr>
        <w:t xml:space="preserve">    . . .    </w:t>
      </w:r>
    </w:p>
    <w:p w:rsidR="00BC7497" w:rsidRDefault="00BC7497" w:rsidP="00BC7497">
      <w:pPr>
        <w:ind w:firstLine="720"/>
        <w:rPr>
          <w:rFonts w:ascii="Arial" w:hAnsi="Arial" w:cs="Arial"/>
          <w:sz w:val="20"/>
          <w:szCs w:val="20"/>
        </w:rPr>
      </w:pPr>
    </w:p>
    <w:p w:rsidR="00BC7497" w:rsidRPr="00EB3BE2" w:rsidRDefault="00BC7497" w:rsidP="00BC7497">
      <w:pPr>
        <w:ind w:firstLine="720"/>
        <w:rPr>
          <w:rFonts w:ascii="Arial" w:hAnsi="Arial" w:cs="Arial"/>
          <w:sz w:val="20"/>
          <w:szCs w:val="20"/>
        </w:rPr>
      </w:pPr>
    </w:p>
    <w:p w:rsidR="00EB3BE2" w:rsidRDefault="00BC7497" w:rsidP="00BC7497">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 xml:space="preserve">For </w:t>
      </w:r>
      <w:r>
        <w:rPr>
          <w:rFonts w:ascii="Arial" w:hAnsi="Arial" w:cs="Arial"/>
          <w:sz w:val="20"/>
          <w:szCs w:val="20"/>
        </w:rPr>
        <w:t xml:space="preserve">Russia Ukraine is critical  . . .  </w:t>
      </w:r>
      <w:r w:rsidR="00EB3BE2" w:rsidRPr="00EB3BE2">
        <w:rPr>
          <w:rFonts w:ascii="Arial" w:hAnsi="Arial" w:cs="Arial"/>
          <w:sz w:val="20"/>
          <w:szCs w:val="20"/>
        </w:rPr>
        <w:t xml:space="preserve">as a buffer against the West </w:t>
      </w:r>
      <w:r>
        <w:rPr>
          <w:rFonts w:ascii="Arial" w:hAnsi="Arial" w:cs="Arial"/>
          <w:sz w:val="20"/>
          <w:szCs w:val="20"/>
        </w:rPr>
        <w:t xml:space="preserve"> . . .    [There were] US led moves to </w:t>
      </w:r>
      <w:r w:rsidR="00EB3BE2" w:rsidRPr="00EB3BE2">
        <w:rPr>
          <w:rFonts w:ascii="Arial" w:hAnsi="Arial" w:cs="Arial"/>
          <w:sz w:val="20"/>
          <w:szCs w:val="20"/>
        </w:rPr>
        <w:t xml:space="preserve">instigate Ukraine against Russia </w:t>
      </w:r>
      <w:r>
        <w:rPr>
          <w:rFonts w:ascii="Arial" w:hAnsi="Arial" w:cs="Arial"/>
          <w:sz w:val="20"/>
          <w:szCs w:val="20"/>
        </w:rPr>
        <w:t xml:space="preserve">   . . . Putin decided to shed his diffidence   . . .   sensing a </w:t>
      </w:r>
      <w:r w:rsidR="00EB3BE2" w:rsidRPr="00EB3BE2">
        <w:rPr>
          <w:rFonts w:ascii="Arial" w:hAnsi="Arial" w:cs="Arial"/>
          <w:sz w:val="20"/>
          <w:szCs w:val="20"/>
        </w:rPr>
        <w:t>certain war wear</w:t>
      </w:r>
      <w:r>
        <w:rPr>
          <w:rFonts w:ascii="Arial" w:hAnsi="Arial" w:cs="Arial"/>
          <w:sz w:val="20"/>
          <w:szCs w:val="20"/>
        </w:rPr>
        <w:t xml:space="preserve">iness on the part of the US due </w:t>
      </w:r>
      <w:r w:rsidR="00EB3BE2" w:rsidRPr="00EB3BE2">
        <w:rPr>
          <w:rFonts w:ascii="Arial" w:hAnsi="Arial" w:cs="Arial"/>
          <w:sz w:val="20"/>
          <w:szCs w:val="20"/>
        </w:rPr>
        <w:t>to its war in Ir</w:t>
      </w:r>
      <w:r>
        <w:rPr>
          <w:rFonts w:ascii="Arial" w:hAnsi="Arial" w:cs="Arial"/>
          <w:sz w:val="20"/>
          <w:szCs w:val="20"/>
        </w:rPr>
        <w:t xml:space="preserve">aq and protracted engagement in Afghanistan, for Putin the </w:t>
      </w:r>
      <w:r w:rsidR="00EB3BE2" w:rsidRPr="00EB3BE2">
        <w:rPr>
          <w:rFonts w:ascii="Arial" w:hAnsi="Arial" w:cs="Arial"/>
          <w:sz w:val="20"/>
          <w:szCs w:val="20"/>
        </w:rPr>
        <w:t xml:space="preserve">time for decisive action was now. </w:t>
      </w:r>
      <w:r>
        <w:rPr>
          <w:rFonts w:ascii="Arial" w:hAnsi="Arial" w:cs="Arial"/>
          <w:sz w:val="20"/>
          <w:szCs w:val="20"/>
        </w:rPr>
        <w:t xml:space="preserve">    . . .     Putin seems to have benefited </w:t>
      </w:r>
      <w:r w:rsidR="00EB3BE2" w:rsidRPr="00EB3BE2">
        <w:rPr>
          <w:rFonts w:ascii="Arial" w:hAnsi="Arial" w:cs="Arial"/>
          <w:sz w:val="20"/>
          <w:szCs w:val="20"/>
        </w:rPr>
        <w:t>enormously fr</w:t>
      </w:r>
      <w:r>
        <w:rPr>
          <w:rFonts w:ascii="Arial" w:hAnsi="Arial" w:cs="Arial"/>
          <w:sz w:val="20"/>
          <w:szCs w:val="20"/>
        </w:rPr>
        <w:t xml:space="preserve">om the military intervention in </w:t>
      </w:r>
      <w:r w:rsidR="00EB3BE2" w:rsidRPr="00EB3BE2">
        <w:rPr>
          <w:rFonts w:ascii="Arial" w:hAnsi="Arial" w:cs="Arial"/>
          <w:sz w:val="20"/>
          <w:szCs w:val="20"/>
        </w:rPr>
        <w:t xml:space="preserve">Ukraine. </w:t>
      </w:r>
      <w:r>
        <w:rPr>
          <w:rFonts w:ascii="Arial" w:hAnsi="Arial" w:cs="Arial"/>
          <w:sz w:val="20"/>
          <w:szCs w:val="20"/>
        </w:rPr>
        <w:t xml:space="preserve">   . . .    </w:t>
      </w:r>
    </w:p>
    <w:p w:rsidR="00BC7497" w:rsidRDefault="00BC7497" w:rsidP="00BC7497">
      <w:pPr>
        <w:ind w:firstLine="720"/>
        <w:rPr>
          <w:rFonts w:ascii="Arial" w:hAnsi="Arial" w:cs="Arial"/>
          <w:sz w:val="20"/>
          <w:szCs w:val="20"/>
        </w:rPr>
      </w:pPr>
    </w:p>
    <w:p w:rsidR="00BC7497" w:rsidRPr="00EB3BE2" w:rsidRDefault="00BC7497" w:rsidP="00BC7497">
      <w:pPr>
        <w:ind w:firstLine="720"/>
        <w:rPr>
          <w:rFonts w:ascii="Arial" w:hAnsi="Arial" w:cs="Arial"/>
          <w:sz w:val="20"/>
          <w:szCs w:val="20"/>
        </w:rPr>
      </w:pPr>
    </w:p>
    <w:p w:rsidR="00EB3BE2" w:rsidRDefault="00BC7497" w:rsidP="00BC7497">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While the Americans were harsh in their criticism of Russia and explored</w:t>
      </w:r>
      <w:r>
        <w:rPr>
          <w:rFonts w:ascii="Arial" w:hAnsi="Arial" w:cs="Arial"/>
          <w:sz w:val="20"/>
          <w:szCs w:val="20"/>
        </w:rPr>
        <w:t xml:space="preserve"> the possibility of bolsterin</w:t>
      </w:r>
      <w:r w:rsidR="00EB3BE2" w:rsidRPr="00EB3BE2">
        <w:rPr>
          <w:rFonts w:ascii="Arial" w:hAnsi="Arial" w:cs="Arial"/>
          <w:sz w:val="20"/>
          <w:szCs w:val="20"/>
        </w:rPr>
        <w:t>g Ukrainian effort to</w:t>
      </w:r>
      <w:r>
        <w:rPr>
          <w:rFonts w:ascii="Arial" w:hAnsi="Arial" w:cs="Arial"/>
          <w:sz w:val="20"/>
          <w:szCs w:val="20"/>
        </w:rPr>
        <w:t xml:space="preserve"> fight off Russia backed rebels </w:t>
      </w:r>
      <w:r w:rsidR="00EB3BE2" w:rsidRPr="00EB3BE2">
        <w:rPr>
          <w:rFonts w:ascii="Arial" w:hAnsi="Arial" w:cs="Arial"/>
          <w:sz w:val="20"/>
          <w:szCs w:val="20"/>
        </w:rPr>
        <w:t>by supplying</w:t>
      </w:r>
      <w:r>
        <w:rPr>
          <w:rFonts w:ascii="Arial" w:hAnsi="Arial" w:cs="Arial"/>
          <w:sz w:val="20"/>
          <w:szCs w:val="20"/>
        </w:rPr>
        <w:t xml:space="preserve"> lethal weapons to Ukraine, the EU pushed for a diplomatic </w:t>
      </w:r>
      <w:r w:rsidR="00EB3BE2" w:rsidRPr="00EB3BE2">
        <w:rPr>
          <w:rFonts w:ascii="Arial" w:hAnsi="Arial" w:cs="Arial"/>
          <w:sz w:val="20"/>
          <w:szCs w:val="20"/>
        </w:rPr>
        <w:t>effort to control the crisis. The EU seem</w:t>
      </w:r>
      <w:r>
        <w:rPr>
          <w:rFonts w:ascii="Arial" w:hAnsi="Arial" w:cs="Arial"/>
          <w:sz w:val="20"/>
          <w:szCs w:val="20"/>
        </w:rPr>
        <w:t xml:space="preserve">ed determined to ensure that no </w:t>
      </w:r>
      <w:r w:rsidR="00EB3BE2" w:rsidRPr="00EB3BE2">
        <w:rPr>
          <w:rFonts w:ascii="Arial" w:hAnsi="Arial" w:cs="Arial"/>
          <w:sz w:val="20"/>
          <w:szCs w:val="20"/>
        </w:rPr>
        <w:t>further military escalation takes place on European soil and push Eu</w:t>
      </w:r>
      <w:r>
        <w:rPr>
          <w:rFonts w:ascii="Arial" w:hAnsi="Arial" w:cs="Arial"/>
          <w:sz w:val="20"/>
          <w:szCs w:val="20"/>
        </w:rPr>
        <w:t xml:space="preserve">rope further towards a “New Cold </w:t>
      </w:r>
      <w:r w:rsidR="00EB3BE2" w:rsidRPr="00EB3BE2">
        <w:rPr>
          <w:rFonts w:ascii="Arial" w:hAnsi="Arial" w:cs="Arial"/>
          <w:sz w:val="20"/>
          <w:szCs w:val="20"/>
        </w:rPr>
        <w:t>War.” Econ</w:t>
      </w:r>
      <w:r>
        <w:rPr>
          <w:rFonts w:ascii="Arial" w:hAnsi="Arial" w:cs="Arial"/>
          <w:sz w:val="20"/>
          <w:szCs w:val="20"/>
        </w:rPr>
        <w:t xml:space="preserve">omically too, sanctions against </w:t>
      </w:r>
      <w:r w:rsidR="00EB3BE2" w:rsidRPr="00EB3BE2">
        <w:rPr>
          <w:rFonts w:ascii="Arial" w:hAnsi="Arial" w:cs="Arial"/>
          <w:sz w:val="20"/>
          <w:szCs w:val="20"/>
        </w:rPr>
        <w:t>Russia have hit the EU and have had no effect on the US.</w:t>
      </w:r>
      <w:r>
        <w:rPr>
          <w:rFonts w:ascii="Arial" w:hAnsi="Arial" w:cs="Arial"/>
          <w:sz w:val="20"/>
          <w:szCs w:val="20"/>
        </w:rPr>
        <w:t xml:space="preserve">   . . .</w:t>
      </w:r>
    </w:p>
    <w:p w:rsidR="00BC7497" w:rsidRDefault="00BC7497" w:rsidP="00BC7497">
      <w:pPr>
        <w:ind w:firstLine="720"/>
        <w:rPr>
          <w:rFonts w:ascii="Arial" w:hAnsi="Arial" w:cs="Arial"/>
          <w:sz w:val="20"/>
          <w:szCs w:val="20"/>
        </w:rPr>
      </w:pPr>
    </w:p>
    <w:p w:rsidR="00BC7497" w:rsidRPr="00EB3BE2" w:rsidRDefault="00BC7497" w:rsidP="00BC7497">
      <w:pPr>
        <w:ind w:firstLine="720"/>
        <w:rPr>
          <w:rFonts w:ascii="Arial" w:hAnsi="Arial" w:cs="Arial"/>
          <w:sz w:val="20"/>
          <w:szCs w:val="20"/>
        </w:rPr>
      </w:pPr>
    </w:p>
    <w:p w:rsidR="00EB3BE2" w:rsidRDefault="00BC7497" w:rsidP="00BC7497">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Through its massive military intervention in Syria in September 2015 that</w:t>
      </w:r>
      <w:r>
        <w:rPr>
          <w:rFonts w:ascii="Arial" w:hAnsi="Arial" w:cs="Arial"/>
          <w:sz w:val="20"/>
          <w:szCs w:val="20"/>
        </w:rPr>
        <w:t xml:space="preserve"> took the world by </w:t>
      </w:r>
      <w:r w:rsidR="00EB3BE2" w:rsidRPr="00EB3BE2">
        <w:rPr>
          <w:rFonts w:ascii="Arial" w:hAnsi="Arial" w:cs="Arial"/>
          <w:sz w:val="20"/>
          <w:szCs w:val="20"/>
        </w:rPr>
        <w:t>surprise, Russia</w:t>
      </w:r>
      <w:r>
        <w:rPr>
          <w:rFonts w:ascii="Arial" w:hAnsi="Arial" w:cs="Arial"/>
          <w:sz w:val="20"/>
          <w:szCs w:val="20"/>
        </w:rPr>
        <w:t xml:space="preserve"> has signaled its return to the </w:t>
      </w:r>
      <w:r w:rsidR="00EB3BE2" w:rsidRPr="00EB3BE2">
        <w:rPr>
          <w:rFonts w:ascii="Arial" w:hAnsi="Arial" w:cs="Arial"/>
          <w:sz w:val="20"/>
          <w:szCs w:val="20"/>
        </w:rPr>
        <w:t>international arena as a</w:t>
      </w:r>
      <w:r>
        <w:rPr>
          <w:rFonts w:ascii="Arial" w:hAnsi="Arial" w:cs="Arial"/>
          <w:sz w:val="20"/>
          <w:szCs w:val="20"/>
        </w:rPr>
        <w:t xml:space="preserve"> major player and has shown its </w:t>
      </w:r>
      <w:r w:rsidR="00EB3BE2" w:rsidRPr="00EB3BE2">
        <w:rPr>
          <w:rFonts w:ascii="Arial" w:hAnsi="Arial" w:cs="Arial"/>
          <w:sz w:val="20"/>
          <w:szCs w:val="20"/>
        </w:rPr>
        <w:t xml:space="preserve">determination </w:t>
      </w:r>
      <w:r>
        <w:rPr>
          <w:rFonts w:ascii="Arial" w:hAnsi="Arial" w:cs="Arial"/>
          <w:sz w:val="20"/>
          <w:szCs w:val="20"/>
        </w:rPr>
        <w:t xml:space="preserve">   . . .   </w:t>
      </w:r>
    </w:p>
    <w:p w:rsidR="00BC7497" w:rsidRDefault="00BC7497" w:rsidP="00BC7497">
      <w:pPr>
        <w:ind w:firstLine="720"/>
        <w:rPr>
          <w:rFonts w:ascii="Arial" w:hAnsi="Arial" w:cs="Arial"/>
          <w:sz w:val="20"/>
          <w:szCs w:val="20"/>
        </w:rPr>
      </w:pPr>
    </w:p>
    <w:p w:rsidR="00BC7497" w:rsidRPr="00EB3BE2" w:rsidRDefault="00BC7497" w:rsidP="00BC7497">
      <w:pPr>
        <w:ind w:firstLine="720"/>
        <w:rPr>
          <w:rFonts w:ascii="Arial" w:hAnsi="Arial" w:cs="Arial"/>
          <w:sz w:val="20"/>
          <w:szCs w:val="20"/>
        </w:rPr>
      </w:pPr>
    </w:p>
    <w:p w:rsidR="00BC7497" w:rsidRDefault="00BC7497" w:rsidP="00BC7497">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Russian intervention has proven to be a game-changer in many ways, the</w:t>
      </w:r>
      <w:r>
        <w:rPr>
          <w:rFonts w:ascii="Arial" w:hAnsi="Arial" w:cs="Arial"/>
          <w:sz w:val="20"/>
          <w:szCs w:val="20"/>
        </w:rPr>
        <w:t xml:space="preserve"> foremost being </w:t>
      </w:r>
      <w:r w:rsidR="00EB3BE2" w:rsidRPr="00EB3BE2">
        <w:rPr>
          <w:rFonts w:ascii="Arial" w:hAnsi="Arial" w:cs="Arial"/>
          <w:sz w:val="20"/>
          <w:szCs w:val="20"/>
        </w:rPr>
        <w:t xml:space="preserve">that the manner, in which </w:t>
      </w:r>
      <w:r>
        <w:rPr>
          <w:rFonts w:ascii="Arial" w:hAnsi="Arial" w:cs="Arial"/>
          <w:sz w:val="20"/>
          <w:szCs w:val="20"/>
        </w:rPr>
        <w:t xml:space="preserve">regime changes were hastily and </w:t>
      </w:r>
      <w:r w:rsidR="00EB3BE2" w:rsidRPr="00EB3BE2">
        <w:rPr>
          <w:rFonts w:ascii="Arial" w:hAnsi="Arial" w:cs="Arial"/>
          <w:sz w:val="20"/>
          <w:szCs w:val="20"/>
        </w:rPr>
        <w:t xml:space="preserve">arbitrarily </w:t>
      </w:r>
      <w:r>
        <w:rPr>
          <w:rFonts w:ascii="Arial" w:hAnsi="Arial" w:cs="Arial"/>
          <w:sz w:val="20"/>
          <w:szCs w:val="20"/>
        </w:rPr>
        <w:t xml:space="preserve">executed in the past, would now hopefully come under closer </w:t>
      </w:r>
      <w:r w:rsidR="00EB3BE2" w:rsidRPr="00EB3BE2">
        <w:rPr>
          <w:rFonts w:ascii="Arial" w:hAnsi="Arial" w:cs="Arial"/>
          <w:sz w:val="20"/>
          <w:szCs w:val="20"/>
        </w:rPr>
        <w:t>international scrutiny. It has also paved</w:t>
      </w:r>
      <w:r>
        <w:rPr>
          <w:rFonts w:ascii="Arial" w:hAnsi="Arial" w:cs="Arial"/>
          <w:sz w:val="20"/>
          <w:szCs w:val="20"/>
        </w:rPr>
        <w:t xml:space="preserve"> the way for “open and enhanced </w:t>
      </w:r>
      <w:r w:rsidR="00EB3BE2" w:rsidRPr="00EB3BE2">
        <w:rPr>
          <w:rFonts w:ascii="Arial" w:hAnsi="Arial" w:cs="Arial"/>
          <w:sz w:val="20"/>
          <w:szCs w:val="20"/>
        </w:rPr>
        <w:t>Iranian involvement in Syria” with its Isl</w:t>
      </w:r>
      <w:r>
        <w:rPr>
          <w:rFonts w:ascii="Arial" w:hAnsi="Arial" w:cs="Arial"/>
          <w:sz w:val="20"/>
          <w:szCs w:val="20"/>
        </w:rPr>
        <w:t xml:space="preserve">amic revolutionary Guards Corps providing better tactical and </w:t>
      </w:r>
      <w:r w:rsidR="00EB3BE2" w:rsidRPr="00EB3BE2">
        <w:rPr>
          <w:rFonts w:ascii="Arial" w:hAnsi="Arial" w:cs="Arial"/>
          <w:sz w:val="20"/>
          <w:szCs w:val="20"/>
        </w:rPr>
        <w:t>qualita</w:t>
      </w:r>
      <w:r>
        <w:rPr>
          <w:rFonts w:ascii="Arial" w:hAnsi="Arial" w:cs="Arial"/>
          <w:sz w:val="20"/>
          <w:szCs w:val="20"/>
        </w:rPr>
        <w:t xml:space="preserve">tive support to Syrian military </w:t>
      </w:r>
      <w:r w:rsidR="00EB3BE2" w:rsidRPr="00EB3BE2">
        <w:rPr>
          <w:rFonts w:ascii="Arial" w:hAnsi="Arial" w:cs="Arial"/>
          <w:sz w:val="20"/>
          <w:szCs w:val="20"/>
        </w:rPr>
        <w:t>commanders both with strategic p</w:t>
      </w:r>
      <w:r>
        <w:rPr>
          <w:rFonts w:ascii="Arial" w:hAnsi="Arial" w:cs="Arial"/>
          <w:sz w:val="20"/>
          <w:szCs w:val="20"/>
        </w:rPr>
        <w:t>lanning and in direct battle.</w:t>
      </w:r>
    </w:p>
    <w:p w:rsidR="00BC7497" w:rsidRDefault="00BC7497" w:rsidP="00BC7497">
      <w:pPr>
        <w:ind w:firstLine="720"/>
        <w:rPr>
          <w:rFonts w:ascii="Arial" w:hAnsi="Arial" w:cs="Arial"/>
          <w:sz w:val="20"/>
          <w:szCs w:val="20"/>
        </w:rPr>
      </w:pPr>
    </w:p>
    <w:p w:rsidR="00EB3BE2" w:rsidRDefault="00BC7497" w:rsidP="00BC7497">
      <w:pPr>
        <w:ind w:firstLine="720"/>
        <w:rPr>
          <w:rFonts w:ascii="Arial" w:hAnsi="Arial" w:cs="Arial"/>
          <w:sz w:val="20"/>
          <w:szCs w:val="20"/>
        </w:rPr>
      </w:pPr>
      <w:r>
        <w:rPr>
          <w:rFonts w:ascii="Arial" w:hAnsi="Arial" w:cs="Arial"/>
          <w:sz w:val="20"/>
          <w:szCs w:val="20"/>
        </w:rPr>
        <w:t xml:space="preserve">And, most </w:t>
      </w:r>
      <w:r w:rsidR="00EB3BE2" w:rsidRPr="00EB3BE2">
        <w:rPr>
          <w:rFonts w:ascii="Arial" w:hAnsi="Arial" w:cs="Arial"/>
          <w:sz w:val="20"/>
          <w:szCs w:val="20"/>
        </w:rPr>
        <w:t xml:space="preserve">importantly for Moscow, the United States </w:t>
      </w:r>
      <w:r>
        <w:rPr>
          <w:rFonts w:ascii="Arial" w:hAnsi="Arial" w:cs="Arial"/>
          <w:sz w:val="20"/>
          <w:szCs w:val="20"/>
        </w:rPr>
        <w:t xml:space="preserve">felt compelled to work together as co-chair </w:t>
      </w:r>
      <w:r w:rsidR="00EB3BE2" w:rsidRPr="00EB3BE2">
        <w:rPr>
          <w:rFonts w:ascii="Arial" w:hAnsi="Arial" w:cs="Arial"/>
          <w:sz w:val="20"/>
          <w:szCs w:val="20"/>
        </w:rPr>
        <w:t>of the International Syria Supp</w:t>
      </w:r>
      <w:r>
        <w:rPr>
          <w:rFonts w:ascii="Arial" w:hAnsi="Arial" w:cs="Arial"/>
          <w:sz w:val="20"/>
          <w:szCs w:val="20"/>
        </w:rPr>
        <w:t xml:space="preserve">ort Group (ISSG) and hammer out </w:t>
      </w:r>
      <w:r w:rsidR="00EB3BE2" w:rsidRPr="00EB3BE2">
        <w:rPr>
          <w:rFonts w:ascii="Arial" w:hAnsi="Arial" w:cs="Arial"/>
          <w:sz w:val="20"/>
          <w:szCs w:val="20"/>
        </w:rPr>
        <w:t>a peace s</w:t>
      </w:r>
      <w:r>
        <w:rPr>
          <w:rFonts w:ascii="Arial" w:hAnsi="Arial" w:cs="Arial"/>
          <w:sz w:val="20"/>
          <w:szCs w:val="20"/>
        </w:rPr>
        <w:t xml:space="preserve">ettlement to end hostilities in </w:t>
      </w:r>
      <w:r w:rsidR="00EB3BE2" w:rsidRPr="00EB3BE2">
        <w:rPr>
          <w:rFonts w:ascii="Arial" w:hAnsi="Arial" w:cs="Arial"/>
          <w:sz w:val="20"/>
          <w:szCs w:val="20"/>
        </w:rPr>
        <w:t>Syria.</w:t>
      </w:r>
      <w:r>
        <w:rPr>
          <w:rFonts w:ascii="Arial" w:hAnsi="Arial" w:cs="Arial"/>
          <w:sz w:val="20"/>
          <w:szCs w:val="20"/>
        </w:rPr>
        <w:t xml:space="preserve">   . . . </w:t>
      </w:r>
      <w:r w:rsidR="00EB3BE2" w:rsidRPr="00EB3BE2">
        <w:rPr>
          <w:rFonts w:ascii="Arial" w:hAnsi="Arial" w:cs="Arial"/>
          <w:sz w:val="20"/>
          <w:szCs w:val="20"/>
        </w:rPr>
        <w:t>Moscow is becoming more and more a</w:t>
      </w:r>
      <w:r>
        <w:rPr>
          <w:rFonts w:ascii="Arial" w:hAnsi="Arial" w:cs="Arial"/>
          <w:sz w:val="20"/>
          <w:szCs w:val="20"/>
        </w:rPr>
        <w:t xml:space="preserve">ware that the United States now </w:t>
      </w:r>
      <w:r w:rsidR="00EB3BE2" w:rsidRPr="00EB3BE2">
        <w:rPr>
          <w:rFonts w:ascii="Arial" w:hAnsi="Arial" w:cs="Arial"/>
          <w:sz w:val="20"/>
          <w:szCs w:val="20"/>
        </w:rPr>
        <w:t xml:space="preserve">increasingly needs Russia </w:t>
      </w:r>
      <w:r>
        <w:rPr>
          <w:rFonts w:ascii="Arial" w:hAnsi="Arial" w:cs="Arial"/>
          <w:sz w:val="20"/>
          <w:szCs w:val="20"/>
        </w:rPr>
        <w:t xml:space="preserve">   . . .   </w:t>
      </w:r>
    </w:p>
    <w:p w:rsidR="00BC7497" w:rsidRDefault="00BC7497" w:rsidP="00BC7497">
      <w:pPr>
        <w:ind w:firstLine="720"/>
        <w:rPr>
          <w:rFonts w:ascii="Arial" w:hAnsi="Arial" w:cs="Arial"/>
          <w:sz w:val="20"/>
          <w:szCs w:val="20"/>
        </w:rPr>
      </w:pPr>
    </w:p>
    <w:p w:rsidR="00BC7497" w:rsidRPr="00EB3BE2" w:rsidRDefault="00BC7497" w:rsidP="00BC7497">
      <w:pPr>
        <w:ind w:firstLine="720"/>
        <w:rPr>
          <w:rFonts w:ascii="Arial" w:hAnsi="Arial" w:cs="Arial"/>
          <w:sz w:val="20"/>
          <w:szCs w:val="20"/>
        </w:rPr>
      </w:pPr>
    </w:p>
    <w:p w:rsidR="00487D4D" w:rsidRDefault="00BC7497" w:rsidP="00487D4D">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The strengthening Russia-China relationship, including the increased flow</w:t>
      </w:r>
      <w:r>
        <w:rPr>
          <w:rFonts w:ascii="Arial" w:hAnsi="Arial" w:cs="Arial"/>
          <w:sz w:val="20"/>
          <w:szCs w:val="20"/>
        </w:rPr>
        <w:t xml:space="preserve"> of Russian </w:t>
      </w:r>
      <w:proofErr w:type="spellStart"/>
      <w:proofErr w:type="gramStart"/>
      <w:r>
        <w:rPr>
          <w:rFonts w:ascii="Arial" w:hAnsi="Arial" w:cs="Arial"/>
          <w:sz w:val="20"/>
          <w:szCs w:val="20"/>
        </w:rPr>
        <w:t>defenc</w:t>
      </w:r>
      <w:proofErr w:type="spellEnd"/>
      <w:r>
        <w:rPr>
          <w:rFonts w:ascii="Arial" w:hAnsi="Arial" w:cs="Arial"/>
          <w:sz w:val="20"/>
          <w:szCs w:val="20"/>
        </w:rPr>
        <w:t xml:space="preserve">  </w:t>
      </w:r>
      <w:proofErr w:type="spellStart"/>
      <w:r>
        <w:rPr>
          <w:rFonts w:ascii="Arial" w:hAnsi="Arial" w:cs="Arial"/>
          <w:sz w:val="20"/>
          <w:szCs w:val="20"/>
        </w:rPr>
        <w:t>supplie</w:t>
      </w:r>
      <w:proofErr w:type="spellEnd"/>
      <w:proofErr w:type="gramEnd"/>
      <w:r>
        <w:rPr>
          <w:rFonts w:ascii="Arial" w:hAnsi="Arial" w:cs="Arial"/>
          <w:sz w:val="20"/>
          <w:szCs w:val="20"/>
        </w:rPr>
        <w:t xml:space="preserve"> </w:t>
      </w:r>
      <w:r w:rsidR="00EB3BE2" w:rsidRPr="00EB3BE2">
        <w:rPr>
          <w:rFonts w:ascii="Arial" w:hAnsi="Arial" w:cs="Arial"/>
          <w:sz w:val="20"/>
          <w:szCs w:val="20"/>
        </w:rPr>
        <w:t xml:space="preserve"> to China, in r</w:t>
      </w:r>
      <w:r>
        <w:rPr>
          <w:rFonts w:ascii="Arial" w:hAnsi="Arial" w:cs="Arial"/>
          <w:sz w:val="20"/>
          <w:szCs w:val="20"/>
        </w:rPr>
        <w:t xml:space="preserve">esponse to western pressures on </w:t>
      </w:r>
      <w:r w:rsidR="00EB3BE2" w:rsidRPr="00EB3BE2">
        <w:rPr>
          <w:rFonts w:ascii="Arial" w:hAnsi="Arial" w:cs="Arial"/>
          <w:sz w:val="20"/>
          <w:szCs w:val="20"/>
        </w:rPr>
        <w:t>Russia has implica</w:t>
      </w:r>
      <w:r w:rsidR="00487D4D">
        <w:rPr>
          <w:rFonts w:ascii="Arial" w:hAnsi="Arial" w:cs="Arial"/>
          <w:sz w:val="20"/>
          <w:szCs w:val="20"/>
        </w:rPr>
        <w:t xml:space="preserve">tions for Indian interests. The growing entente between </w:t>
      </w:r>
      <w:r w:rsidR="00EB3BE2" w:rsidRPr="00EB3BE2">
        <w:rPr>
          <w:rFonts w:ascii="Arial" w:hAnsi="Arial" w:cs="Arial"/>
          <w:sz w:val="20"/>
          <w:szCs w:val="20"/>
        </w:rPr>
        <w:t>Russia and China is also a factor in Russian overtures to Pakistan</w:t>
      </w:r>
      <w:r w:rsidR="00487D4D">
        <w:rPr>
          <w:rFonts w:ascii="Arial" w:hAnsi="Arial" w:cs="Arial"/>
          <w:sz w:val="20"/>
          <w:szCs w:val="20"/>
        </w:rPr>
        <w:t xml:space="preserve">  . . .   This </w:t>
      </w:r>
      <w:r w:rsidR="00EB3BE2" w:rsidRPr="00EB3BE2">
        <w:rPr>
          <w:rFonts w:ascii="Arial" w:hAnsi="Arial" w:cs="Arial"/>
          <w:sz w:val="20"/>
          <w:szCs w:val="20"/>
        </w:rPr>
        <w:t xml:space="preserve">requires a profound </w:t>
      </w:r>
      <w:r w:rsidR="00487D4D">
        <w:rPr>
          <w:rFonts w:ascii="Arial" w:hAnsi="Arial" w:cs="Arial"/>
          <w:sz w:val="20"/>
          <w:szCs w:val="20"/>
        </w:rPr>
        <w:t xml:space="preserve">and frank dialogue with Russia. </w:t>
      </w:r>
      <w:r w:rsidR="00EB3BE2" w:rsidRPr="00EB3BE2">
        <w:rPr>
          <w:rFonts w:ascii="Arial" w:hAnsi="Arial" w:cs="Arial"/>
          <w:sz w:val="20"/>
          <w:szCs w:val="20"/>
        </w:rPr>
        <w:t>We have to mak</w:t>
      </w:r>
      <w:r w:rsidR="00487D4D">
        <w:rPr>
          <w:rFonts w:ascii="Arial" w:hAnsi="Arial" w:cs="Arial"/>
          <w:sz w:val="20"/>
          <w:szCs w:val="20"/>
        </w:rPr>
        <w:t xml:space="preserve">e sure Indian interests are not compromised because of </w:t>
      </w:r>
      <w:r w:rsidR="00EB3BE2" w:rsidRPr="00EB3BE2">
        <w:rPr>
          <w:rFonts w:ascii="Arial" w:hAnsi="Arial" w:cs="Arial"/>
          <w:sz w:val="20"/>
          <w:szCs w:val="20"/>
        </w:rPr>
        <w:t xml:space="preserve">these developments. </w:t>
      </w:r>
      <w:r w:rsidR="00487D4D">
        <w:rPr>
          <w:rFonts w:ascii="Arial" w:hAnsi="Arial" w:cs="Arial"/>
          <w:sz w:val="20"/>
          <w:szCs w:val="20"/>
        </w:rPr>
        <w:t xml:space="preserve">  . . .   We need to conserve our relationship with Russia </w:t>
      </w:r>
      <w:r w:rsidR="00EB3BE2" w:rsidRPr="00EB3BE2">
        <w:rPr>
          <w:rFonts w:ascii="Arial" w:hAnsi="Arial" w:cs="Arial"/>
          <w:sz w:val="20"/>
          <w:szCs w:val="20"/>
        </w:rPr>
        <w:t>that has been cem</w:t>
      </w:r>
      <w:r w:rsidR="00487D4D">
        <w:rPr>
          <w:rFonts w:ascii="Arial" w:hAnsi="Arial" w:cs="Arial"/>
          <w:sz w:val="20"/>
          <w:szCs w:val="20"/>
        </w:rPr>
        <w:t xml:space="preserve">ented by mutual confidence over </w:t>
      </w:r>
      <w:r w:rsidR="00EB3BE2" w:rsidRPr="00EB3BE2">
        <w:rPr>
          <w:rFonts w:ascii="Arial" w:hAnsi="Arial" w:cs="Arial"/>
          <w:sz w:val="20"/>
          <w:szCs w:val="20"/>
        </w:rPr>
        <w:t>decades.</w:t>
      </w:r>
      <w:r w:rsidR="00487D4D">
        <w:rPr>
          <w:rFonts w:ascii="Arial" w:hAnsi="Arial" w:cs="Arial"/>
          <w:sz w:val="20"/>
          <w:szCs w:val="20"/>
        </w:rPr>
        <w:t xml:space="preserve">    . . .</w:t>
      </w:r>
    </w:p>
    <w:p w:rsidR="00487D4D" w:rsidRDefault="00487D4D" w:rsidP="00487D4D">
      <w:pPr>
        <w:ind w:firstLine="720"/>
        <w:rPr>
          <w:rFonts w:ascii="Arial" w:hAnsi="Arial" w:cs="Arial"/>
          <w:sz w:val="20"/>
          <w:szCs w:val="20"/>
        </w:rPr>
      </w:pPr>
    </w:p>
    <w:p w:rsidR="00487D4D" w:rsidRPr="00EB3BE2" w:rsidRDefault="00487D4D" w:rsidP="00487D4D">
      <w:pPr>
        <w:ind w:firstLine="720"/>
        <w:rPr>
          <w:rFonts w:ascii="Arial" w:hAnsi="Arial" w:cs="Arial"/>
          <w:sz w:val="20"/>
          <w:szCs w:val="20"/>
        </w:rPr>
      </w:pPr>
    </w:p>
    <w:p w:rsidR="00487D4D" w:rsidRDefault="00487D4D" w:rsidP="00487D4D">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 xml:space="preserve"> Fortunately India is well positioned to play an</w:t>
      </w:r>
      <w:r>
        <w:rPr>
          <w:rFonts w:ascii="Arial" w:hAnsi="Arial" w:cs="Arial"/>
          <w:sz w:val="20"/>
          <w:szCs w:val="20"/>
        </w:rPr>
        <w:t xml:space="preserve"> </w:t>
      </w:r>
      <w:r w:rsidR="00EB3BE2" w:rsidRPr="00EB3BE2">
        <w:rPr>
          <w:rFonts w:ascii="Arial" w:hAnsi="Arial" w:cs="Arial"/>
          <w:sz w:val="20"/>
          <w:szCs w:val="20"/>
        </w:rPr>
        <w:t>active and positive role a</w:t>
      </w:r>
      <w:r>
        <w:rPr>
          <w:rFonts w:ascii="Arial" w:hAnsi="Arial" w:cs="Arial"/>
          <w:sz w:val="20"/>
          <w:szCs w:val="20"/>
        </w:rPr>
        <w:t xml:space="preserve">s it has good relations with multiple players. While </w:t>
      </w:r>
      <w:r w:rsidR="00EB3BE2" w:rsidRPr="00EB3BE2">
        <w:rPr>
          <w:rFonts w:ascii="Arial" w:hAnsi="Arial" w:cs="Arial"/>
          <w:sz w:val="20"/>
          <w:szCs w:val="20"/>
        </w:rPr>
        <w:t>India upgraded the strategic partnership</w:t>
      </w:r>
      <w:r>
        <w:rPr>
          <w:rFonts w:ascii="Arial" w:hAnsi="Arial" w:cs="Arial"/>
          <w:sz w:val="20"/>
          <w:szCs w:val="20"/>
        </w:rPr>
        <w:t xml:space="preserve"> with Russia into a special and </w:t>
      </w:r>
      <w:r w:rsidR="00EB3BE2" w:rsidRPr="00EB3BE2">
        <w:rPr>
          <w:rFonts w:ascii="Arial" w:hAnsi="Arial" w:cs="Arial"/>
          <w:sz w:val="20"/>
          <w:szCs w:val="20"/>
        </w:rPr>
        <w:t>privileged one, it also entered into speci</w:t>
      </w:r>
      <w:r>
        <w:rPr>
          <w:rFonts w:ascii="Arial" w:hAnsi="Arial" w:cs="Arial"/>
          <w:sz w:val="20"/>
          <w:szCs w:val="20"/>
        </w:rPr>
        <w:t xml:space="preserve">al and global partnerships with </w:t>
      </w:r>
      <w:r w:rsidR="00EB3BE2" w:rsidRPr="00EB3BE2">
        <w:rPr>
          <w:rFonts w:ascii="Arial" w:hAnsi="Arial" w:cs="Arial"/>
          <w:sz w:val="20"/>
          <w:szCs w:val="20"/>
        </w:rPr>
        <w:t>others</w:t>
      </w:r>
      <w:r>
        <w:rPr>
          <w:rFonts w:ascii="Arial" w:hAnsi="Arial" w:cs="Arial"/>
          <w:sz w:val="20"/>
          <w:szCs w:val="20"/>
        </w:rPr>
        <w:t xml:space="preserve">    . . .   </w:t>
      </w:r>
    </w:p>
    <w:p w:rsidR="00487D4D" w:rsidRDefault="00487D4D" w:rsidP="00487D4D">
      <w:pPr>
        <w:ind w:firstLine="720"/>
        <w:rPr>
          <w:rFonts w:ascii="Arial" w:hAnsi="Arial" w:cs="Arial"/>
          <w:sz w:val="20"/>
          <w:szCs w:val="20"/>
        </w:rPr>
      </w:pPr>
    </w:p>
    <w:p w:rsidR="00487D4D" w:rsidRPr="00EB3BE2" w:rsidRDefault="00487D4D" w:rsidP="00487D4D">
      <w:pPr>
        <w:ind w:firstLine="720"/>
        <w:rPr>
          <w:rFonts w:ascii="Arial" w:hAnsi="Arial" w:cs="Arial"/>
          <w:sz w:val="20"/>
          <w:szCs w:val="20"/>
        </w:rPr>
      </w:pPr>
    </w:p>
    <w:p w:rsidR="00487D4D" w:rsidRDefault="00487D4D" w:rsidP="00487D4D">
      <w:pPr>
        <w:ind w:firstLine="720"/>
        <w:rPr>
          <w:rFonts w:ascii="Arial" w:hAnsi="Arial" w:cs="Arial"/>
          <w:sz w:val="20"/>
          <w:szCs w:val="20"/>
        </w:rPr>
      </w:pPr>
      <w:r>
        <w:rPr>
          <w:rFonts w:ascii="Arial" w:hAnsi="Arial" w:cs="Arial"/>
          <w:sz w:val="20"/>
          <w:szCs w:val="20"/>
        </w:rPr>
        <w:t>. . .   T</w:t>
      </w:r>
      <w:r w:rsidR="00EB3BE2" w:rsidRPr="00EB3BE2">
        <w:rPr>
          <w:rFonts w:ascii="Arial" w:hAnsi="Arial" w:cs="Arial"/>
          <w:sz w:val="20"/>
          <w:szCs w:val="20"/>
        </w:rPr>
        <w:t>he need is to end the game of one-upmanship, prevent the</w:t>
      </w:r>
      <w:r>
        <w:rPr>
          <w:rFonts w:ascii="Arial" w:hAnsi="Arial" w:cs="Arial"/>
          <w:sz w:val="20"/>
          <w:szCs w:val="20"/>
        </w:rPr>
        <w:t xml:space="preserve"> </w:t>
      </w:r>
      <w:r w:rsidR="00EB3BE2" w:rsidRPr="00EB3BE2">
        <w:rPr>
          <w:rFonts w:ascii="Arial" w:hAnsi="Arial" w:cs="Arial"/>
          <w:sz w:val="20"/>
          <w:szCs w:val="20"/>
        </w:rPr>
        <w:t>int</w:t>
      </w:r>
      <w:r>
        <w:rPr>
          <w:rFonts w:ascii="Arial" w:hAnsi="Arial" w:cs="Arial"/>
          <w:sz w:val="20"/>
          <w:szCs w:val="20"/>
        </w:rPr>
        <w:t xml:space="preserve">ernational isolation of Russia, </w:t>
      </w:r>
      <w:r w:rsidR="00EB3BE2" w:rsidRPr="00EB3BE2">
        <w:rPr>
          <w:rFonts w:ascii="Arial" w:hAnsi="Arial" w:cs="Arial"/>
          <w:sz w:val="20"/>
          <w:szCs w:val="20"/>
        </w:rPr>
        <w:t>which will push it closer to China</w:t>
      </w:r>
      <w:r>
        <w:rPr>
          <w:rFonts w:ascii="Arial" w:hAnsi="Arial" w:cs="Arial"/>
          <w:sz w:val="20"/>
          <w:szCs w:val="20"/>
        </w:rPr>
        <w:t xml:space="preserve">   . . .   </w:t>
      </w:r>
    </w:p>
    <w:p w:rsidR="00487D4D" w:rsidRDefault="00487D4D" w:rsidP="00487D4D">
      <w:pPr>
        <w:ind w:firstLine="720"/>
        <w:rPr>
          <w:rFonts w:ascii="Arial" w:hAnsi="Arial" w:cs="Arial"/>
          <w:sz w:val="20"/>
          <w:szCs w:val="20"/>
        </w:rPr>
      </w:pPr>
    </w:p>
    <w:p w:rsidR="00487D4D" w:rsidRPr="00EB3BE2" w:rsidRDefault="00487D4D" w:rsidP="00487D4D">
      <w:pPr>
        <w:ind w:firstLine="720"/>
        <w:rPr>
          <w:rFonts w:ascii="Arial" w:hAnsi="Arial" w:cs="Arial"/>
          <w:sz w:val="20"/>
          <w:szCs w:val="20"/>
        </w:rPr>
      </w:pPr>
    </w:p>
    <w:p w:rsidR="00487D4D" w:rsidRDefault="00487D4D" w:rsidP="00487D4D">
      <w:pPr>
        <w:ind w:firstLine="720"/>
        <w:rPr>
          <w:rFonts w:ascii="Arial" w:hAnsi="Arial" w:cs="Arial"/>
          <w:sz w:val="20"/>
          <w:szCs w:val="20"/>
        </w:rPr>
      </w:pPr>
      <w:r>
        <w:rPr>
          <w:rFonts w:ascii="Arial" w:hAnsi="Arial" w:cs="Arial"/>
          <w:sz w:val="20"/>
          <w:szCs w:val="20"/>
        </w:rPr>
        <w:t>. . .    I</w:t>
      </w:r>
      <w:r w:rsidR="00EB3BE2" w:rsidRPr="00EB3BE2">
        <w:rPr>
          <w:rFonts w:ascii="Arial" w:hAnsi="Arial" w:cs="Arial"/>
          <w:sz w:val="20"/>
          <w:szCs w:val="20"/>
        </w:rPr>
        <w:t>t is in India’s interest that a balance is maintained</w:t>
      </w:r>
      <w:r>
        <w:rPr>
          <w:rFonts w:ascii="Arial" w:hAnsi="Arial" w:cs="Arial"/>
          <w:sz w:val="20"/>
          <w:szCs w:val="20"/>
        </w:rPr>
        <w:t xml:space="preserve"> in Europe between Russia and </w:t>
      </w:r>
      <w:r w:rsidR="00EB3BE2" w:rsidRPr="00EB3BE2">
        <w:rPr>
          <w:rFonts w:ascii="Arial" w:hAnsi="Arial" w:cs="Arial"/>
          <w:sz w:val="20"/>
          <w:szCs w:val="20"/>
        </w:rPr>
        <w:t>Europe/N</w:t>
      </w:r>
      <w:r>
        <w:rPr>
          <w:rFonts w:ascii="Arial" w:hAnsi="Arial" w:cs="Arial"/>
          <w:sz w:val="20"/>
          <w:szCs w:val="20"/>
        </w:rPr>
        <w:t xml:space="preserve">ATO. Russia’s weakening affects </w:t>
      </w:r>
      <w:r w:rsidR="00EB3BE2" w:rsidRPr="00EB3BE2">
        <w:rPr>
          <w:rFonts w:ascii="Arial" w:hAnsi="Arial" w:cs="Arial"/>
          <w:sz w:val="20"/>
          <w:szCs w:val="20"/>
        </w:rPr>
        <w:t>the international balance of po</w:t>
      </w:r>
      <w:r>
        <w:rPr>
          <w:rFonts w:ascii="Arial" w:hAnsi="Arial" w:cs="Arial"/>
          <w:sz w:val="20"/>
          <w:szCs w:val="20"/>
        </w:rPr>
        <w:t xml:space="preserve">wer negatively for India, while strengthening </w:t>
      </w:r>
      <w:r w:rsidR="00EB3BE2" w:rsidRPr="00EB3BE2">
        <w:rPr>
          <w:rFonts w:ascii="Arial" w:hAnsi="Arial" w:cs="Arial"/>
          <w:sz w:val="20"/>
          <w:szCs w:val="20"/>
        </w:rPr>
        <w:t xml:space="preserve">the position of China significantly by giving it more weight and influence </w:t>
      </w:r>
      <w:r>
        <w:rPr>
          <w:rFonts w:ascii="Arial" w:hAnsi="Arial" w:cs="Arial"/>
          <w:sz w:val="20"/>
          <w:szCs w:val="20"/>
        </w:rPr>
        <w:t xml:space="preserve">   . . .    </w:t>
      </w:r>
    </w:p>
    <w:p w:rsidR="00487D4D" w:rsidRDefault="00487D4D" w:rsidP="00487D4D">
      <w:pPr>
        <w:ind w:firstLine="720"/>
        <w:rPr>
          <w:rFonts w:ascii="Arial" w:hAnsi="Arial" w:cs="Arial"/>
          <w:sz w:val="20"/>
          <w:szCs w:val="20"/>
        </w:rPr>
      </w:pPr>
    </w:p>
    <w:p w:rsidR="00487D4D" w:rsidRPr="00EB3BE2" w:rsidRDefault="00487D4D" w:rsidP="00487D4D">
      <w:pPr>
        <w:ind w:firstLine="720"/>
        <w:rPr>
          <w:rFonts w:ascii="Arial" w:hAnsi="Arial" w:cs="Arial"/>
          <w:sz w:val="20"/>
          <w:szCs w:val="20"/>
        </w:rPr>
      </w:pPr>
    </w:p>
    <w:p w:rsidR="00EB3BE2" w:rsidRDefault="00487D4D" w:rsidP="00487D4D">
      <w:pPr>
        <w:ind w:firstLine="720"/>
        <w:rPr>
          <w:rFonts w:ascii="Arial" w:hAnsi="Arial" w:cs="Arial"/>
          <w:sz w:val="20"/>
          <w:szCs w:val="20"/>
        </w:rPr>
      </w:pPr>
      <w:r>
        <w:rPr>
          <w:rFonts w:ascii="Arial" w:hAnsi="Arial" w:cs="Arial"/>
          <w:sz w:val="20"/>
          <w:szCs w:val="20"/>
        </w:rPr>
        <w:t xml:space="preserve">. . .  </w:t>
      </w:r>
      <w:r w:rsidR="00EB3BE2" w:rsidRPr="00EB3BE2">
        <w:rPr>
          <w:rFonts w:ascii="Arial" w:hAnsi="Arial" w:cs="Arial"/>
          <w:sz w:val="20"/>
          <w:szCs w:val="20"/>
        </w:rPr>
        <w:t>Russian on-shore technology is still the</w:t>
      </w:r>
      <w:r>
        <w:rPr>
          <w:rFonts w:ascii="Arial" w:hAnsi="Arial" w:cs="Arial"/>
          <w:sz w:val="20"/>
          <w:szCs w:val="20"/>
        </w:rPr>
        <w:t xml:space="preserve"> </w:t>
      </w:r>
      <w:r w:rsidR="00EB3BE2" w:rsidRPr="00EB3BE2">
        <w:rPr>
          <w:rFonts w:ascii="Arial" w:hAnsi="Arial" w:cs="Arial"/>
          <w:sz w:val="20"/>
          <w:szCs w:val="20"/>
        </w:rPr>
        <w:t>best in the world.</w:t>
      </w:r>
      <w:r>
        <w:rPr>
          <w:rFonts w:ascii="Arial" w:hAnsi="Arial" w:cs="Arial"/>
          <w:sz w:val="20"/>
          <w:szCs w:val="20"/>
        </w:rPr>
        <w:t xml:space="preserve">    . . .  </w:t>
      </w:r>
    </w:p>
    <w:p w:rsidR="00EB3BE2" w:rsidRDefault="00EB3BE2" w:rsidP="00EB3BE2">
      <w:pPr>
        <w:rPr>
          <w:rFonts w:ascii="Arial" w:hAnsi="Arial" w:cs="Arial"/>
          <w:sz w:val="20"/>
          <w:szCs w:val="20"/>
        </w:rPr>
      </w:pPr>
    </w:p>
    <w:p w:rsidR="00F848BE" w:rsidRDefault="00EB3BE2" w:rsidP="00F848BE">
      <w:pPr>
        <w:rPr>
          <w:rFonts w:cs="Times New Roman"/>
          <w:sz w:val="20"/>
          <w:szCs w:val="20"/>
        </w:rPr>
      </w:pPr>
      <w:r w:rsidRPr="00EB3BE2">
        <w:rPr>
          <w:rFonts w:cs="Times New Roman"/>
          <w:sz w:val="20"/>
          <w:szCs w:val="20"/>
        </w:rPr>
        <w:t>--- http://www.vifindia.org/sites/default/files/russia-europe-and-the-united-states-emerging-power-play.pdf</w:t>
      </w:r>
    </w:p>
    <w:p w:rsidR="00F848BE" w:rsidRDefault="00F848BE" w:rsidP="00F848BE">
      <w:pPr>
        <w:rPr>
          <w:rFonts w:cs="Times New Roman"/>
          <w:sz w:val="20"/>
          <w:szCs w:val="20"/>
        </w:rPr>
      </w:pPr>
    </w:p>
    <w:p w:rsidR="00F848BE" w:rsidRDefault="00F848BE" w:rsidP="00F848BE">
      <w:pPr>
        <w:rPr>
          <w:rFonts w:cs="Times New Roman"/>
          <w:sz w:val="20"/>
          <w:szCs w:val="20"/>
        </w:rPr>
      </w:pPr>
    </w:p>
    <w:p w:rsidR="00F848BE" w:rsidRDefault="00F848BE" w:rsidP="00F848BE">
      <w:pPr>
        <w:rPr>
          <w:rFonts w:cs="Times New Roman"/>
          <w:sz w:val="20"/>
          <w:szCs w:val="20"/>
        </w:rPr>
      </w:pPr>
    </w:p>
    <w:p w:rsidR="00F848BE" w:rsidRDefault="00F848BE" w:rsidP="00F848BE">
      <w:pPr>
        <w:rPr>
          <w:rFonts w:cs="Times New Roman"/>
          <w:sz w:val="20"/>
          <w:szCs w:val="20"/>
        </w:rPr>
      </w:pPr>
    </w:p>
    <w:p w:rsidR="00F848BE" w:rsidRDefault="00F848BE" w:rsidP="00F848BE">
      <w:pPr>
        <w:rPr>
          <w:rFonts w:cs="Times New Roman"/>
          <w:sz w:val="20"/>
          <w:szCs w:val="20"/>
        </w:rPr>
      </w:pPr>
    </w:p>
    <w:p w:rsidR="00F848BE" w:rsidRDefault="00F848BE" w:rsidP="00F848BE">
      <w:pPr>
        <w:rPr>
          <w:rFonts w:cs="Times New Roman"/>
          <w:sz w:val="20"/>
          <w:szCs w:val="20"/>
        </w:rPr>
      </w:pPr>
    </w:p>
    <w:p w:rsidR="00F848BE" w:rsidRDefault="00F848BE" w:rsidP="00F848BE">
      <w:pPr>
        <w:rPr>
          <w:rFonts w:cs="Times New Roman"/>
          <w:sz w:val="20"/>
          <w:szCs w:val="20"/>
        </w:rPr>
      </w:pPr>
    </w:p>
    <w:p w:rsidR="00F848BE" w:rsidRDefault="00F848BE" w:rsidP="00F848BE">
      <w:pPr>
        <w:rPr>
          <w:rFonts w:cs="Times New Roman"/>
          <w:sz w:val="20"/>
          <w:szCs w:val="20"/>
        </w:rPr>
      </w:pPr>
    </w:p>
    <w:p w:rsidR="00F848BE" w:rsidRPr="00E52807" w:rsidRDefault="00F848BE" w:rsidP="00F848BE">
      <w:pPr>
        <w:rPr>
          <w:rFonts w:cs="Times New Roman"/>
          <w:sz w:val="34"/>
          <w:szCs w:val="34"/>
        </w:rPr>
      </w:pP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Yours Truly,</w:t>
      </w:r>
    </w:p>
    <w:p w:rsidR="00F848BE" w:rsidRPr="00E52807" w:rsidRDefault="00F848BE" w:rsidP="00F848BE">
      <w:pPr>
        <w:rPr>
          <w:rFonts w:cs="Times New Roman"/>
          <w:sz w:val="34"/>
          <w:szCs w:val="34"/>
        </w:rPr>
      </w:pPr>
    </w:p>
    <w:p w:rsidR="00F848BE" w:rsidRPr="00D52712" w:rsidRDefault="00F848BE" w:rsidP="00F848BE">
      <w:pPr>
        <w:rPr>
          <w:rFonts w:cs="Times New Roman"/>
          <w:sz w:val="34"/>
          <w:szCs w:val="34"/>
        </w:rPr>
      </w:pP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The Black Dragon</w:t>
      </w:r>
    </w:p>
    <w:p w:rsidR="00EB3BE2" w:rsidRPr="00EB3BE2" w:rsidRDefault="00EB3BE2" w:rsidP="00EB3BE2">
      <w:pPr>
        <w:ind w:firstLine="720"/>
        <w:rPr>
          <w:rFonts w:cs="Times New Roman"/>
          <w:sz w:val="20"/>
          <w:szCs w:val="20"/>
        </w:rPr>
      </w:pPr>
    </w:p>
    <w:p w:rsidR="00EB3BE2" w:rsidRDefault="00EB3BE2" w:rsidP="00EB3BE2">
      <w:pPr>
        <w:rPr>
          <w:rFonts w:ascii="Arial" w:hAnsi="Arial" w:cs="Arial"/>
          <w:sz w:val="20"/>
          <w:szCs w:val="20"/>
        </w:rPr>
      </w:pPr>
    </w:p>
    <w:p w:rsidR="00EB3BE2" w:rsidRDefault="00EB3BE2" w:rsidP="00EB3BE2">
      <w:pPr>
        <w:rPr>
          <w:rFonts w:ascii="Arial" w:hAnsi="Arial" w:cs="Arial"/>
          <w:sz w:val="20"/>
          <w:szCs w:val="20"/>
        </w:rPr>
      </w:pPr>
    </w:p>
    <w:p w:rsidR="00EB3BE2" w:rsidRDefault="00EB3BE2" w:rsidP="00EB3BE2">
      <w:pPr>
        <w:rPr>
          <w:rFonts w:ascii="Arial" w:hAnsi="Arial" w:cs="Arial"/>
          <w:sz w:val="20"/>
          <w:szCs w:val="20"/>
        </w:rPr>
      </w:pPr>
    </w:p>
    <w:p w:rsidR="00EB3BE2" w:rsidRDefault="00EB3BE2" w:rsidP="00EB3BE2">
      <w:pPr>
        <w:rPr>
          <w:rFonts w:ascii="Arial" w:hAnsi="Arial" w:cs="Arial"/>
          <w:sz w:val="20"/>
          <w:szCs w:val="20"/>
        </w:rPr>
      </w:pPr>
    </w:p>
    <w:p w:rsidR="00FE4DE7" w:rsidRDefault="00FE4DE7" w:rsidP="00EB3BE2">
      <w:pPr>
        <w:rPr>
          <w:rFonts w:ascii="Arial" w:hAnsi="Arial" w:cs="Arial"/>
          <w:sz w:val="20"/>
          <w:szCs w:val="20"/>
        </w:rPr>
      </w:pPr>
    </w:p>
    <w:p w:rsidR="00FE4DE7" w:rsidRDefault="00FE4DE7" w:rsidP="00EB3BE2">
      <w:pPr>
        <w:rPr>
          <w:rFonts w:ascii="Arial" w:hAnsi="Arial" w:cs="Arial"/>
          <w:sz w:val="20"/>
          <w:szCs w:val="20"/>
        </w:rPr>
      </w:pPr>
    </w:p>
    <w:p w:rsidR="00FE4DE7" w:rsidRDefault="00FE4DE7" w:rsidP="00EB3BE2">
      <w:pPr>
        <w:rPr>
          <w:rFonts w:ascii="Arial" w:hAnsi="Arial" w:cs="Arial"/>
          <w:sz w:val="20"/>
          <w:szCs w:val="20"/>
        </w:rPr>
      </w:pPr>
    </w:p>
    <w:p w:rsidR="00FE4DE7" w:rsidRDefault="00FE4DE7" w:rsidP="00EB3BE2">
      <w:pPr>
        <w:rPr>
          <w:rFonts w:ascii="Arial" w:hAnsi="Arial" w:cs="Arial"/>
          <w:sz w:val="20"/>
          <w:szCs w:val="20"/>
        </w:rPr>
      </w:pPr>
    </w:p>
    <w:p w:rsidR="00FE4DE7" w:rsidRPr="00020085" w:rsidRDefault="00FE4DE7" w:rsidP="00EB3BE2">
      <w:pPr>
        <w:rPr>
          <w:rFonts w:ascii="Arial" w:hAnsi="Arial" w:cs="Arial"/>
          <w:sz w:val="20"/>
          <w:szCs w:val="20"/>
        </w:rPr>
      </w:pPr>
      <w:bookmarkStart w:id="0" w:name="_GoBack"/>
      <w:bookmarkEnd w:id="0"/>
    </w:p>
    <w:sectPr w:rsidR="00FE4DE7" w:rsidRPr="00020085" w:rsidSect="00251E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A7CD5"/>
    <w:multiLevelType w:val="hybridMultilevel"/>
    <w:tmpl w:val="2C064F3C"/>
    <w:lvl w:ilvl="0" w:tplc="2B42EFD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08C3"/>
    <w:rsid w:val="00020085"/>
    <w:rsid w:val="000B268A"/>
    <w:rsid w:val="001E0873"/>
    <w:rsid w:val="00236E0F"/>
    <w:rsid w:val="00251E37"/>
    <w:rsid w:val="00487D4D"/>
    <w:rsid w:val="004E5321"/>
    <w:rsid w:val="005C2222"/>
    <w:rsid w:val="005D3764"/>
    <w:rsid w:val="005D5176"/>
    <w:rsid w:val="00623B39"/>
    <w:rsid w:val="00694EE4"/>
    <w:rsid w:val="007179E2"/>
    <w:rsid w:val="009E08C3"/>
    <w:rsid w:val="00A50462"/>
    <w:rsid w:val="00B11C4F"/>
    <w:rsid w:val="00BB6015"/>
    <w:rsid w:val="00BC7497"/>
    <w:rsid w:val="00C03EF1"/>
    <w:rsid w:val="00C8027B"/>
    <w:rsid w:val="00CE55BF"/>
    <w:rsid w:val="00E96272"/>
    <w:rsid w:val="00EB3BE2"/>
    <w:rsid w:val="00F52DF9"/>
    <w:rsid w:val="00F848BE"/>
    <w:rsid w:val="00FE4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2DF9"/>
    <w:rPr>
      <w:color w:val="0000FF" w:themeColor="hyperlink"/>
      <w:u w:val="single"/>
    </w:rPr>
  </w:style>
  <w:style w:type="paragraph" w:styleId="ListParagraph">
    <w:name w:val="List Paragraph"/>
    <w:basedOn w:val="Normal"/>
    <w:uiPriority w:val="34"/>
    <w:qFormat/>
    <w:rsid w:val="005C22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2DF9"/>
    <w:rPr>
      <w:color w:val="0000FF" w:themeColor="hyperlink"/>
      <w:u w:val="single"/>
    </w:rPr>
  </w:style>
  <w:style w:type="paragraph" w:styleId="ListParagraph">
    <w:name w:val="List Paragraph"/>
    <w:basedOn w:val="Normal"/>
    <w:uiPriority w:val="34"/>
    <w:qFormat/>
    <w:rsid w:val="005C222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10</Pages>
  <Words>3772</Words>
  <Characters>21501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39</cp:revision>
  <dcterms:created xsi:type="dcterms:W3CDTF">2017-05-02T00:13:00Z</dcterms:created>
  <dcterms:modified xsi:type="dcterms:W3CDTF">2017-05-04T00:33:00Z</dcterms:modified>
</cp:coreProperties>
</file>