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Global War Gone Wrong</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Amb. (ret.) Anthony C. E. Quainton    -    American Diplomacy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[Review of:] The Thistle and the Drone:  How America’s War on Terror Became a Global War on Tribal Islam</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Akbar Ahmed, ISBN-13: 978-0815723783</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Brookings Institution Press, 2013, 424 pp. $31.75 (list).</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Akbar Ahmed  . . .    former diplomat (Pakistani High Commissioner in London), Cambridge educated anthropologist and administrator in the tribal territories of Pakistan   . . .  has identified a disturbing pattern behind the use of drones against tribal societies   . . .   and has concluded that there is a sinister and dangerous pattern to this violence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book is a devastating and relentless critique of U. S. Government policies. He makes abundantly clear that America has engaged in this global effort with almost no understanding of the dynamics of tribal societies or of the likely consequences of apparently indiscriminate attacks against them.  He notes that   . . .   China and India have joined in this battle against terrorism in part in order to justify repressive policies against their own tribal peripheries.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book reflects an anthropologist’s fascination with tribalism   . . .   He regards their likely disappearance under the pressures of globalization and great power (notably U.S.) pressure as deplorable, although he recognizes that many may have little recourse but to bow to the centralizing priorities of powerful and technologically adept central governments.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Some of his language in defense of these societies may seem excessively tolerant of their structures and patriarchal structures.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He regards drone and other attacks as systematic violations of fundamental human rights rather than as legitimate acts of war. In this debate Dr. Ahmed takes the moral high ground   . . .   Professor Ahmed   . . .   is currently the Ibn Khaldun Professor of Islamic Studies at American University in Washington    . . .   For him, America‘s war against terrorism is a ‘bottomless pit”, costing trillions of dollars and hundreds of thousands of lives.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sees America as a country, which has had a precipitous rise to hegemonic power in the 1990s, but which now faces an ”equally precipitous decline into a nation plagued by massive debt, unemployment, uncertainly and unending overseas wars”.    . . .   He correctly faults the United States for its lack of knowledge about tribal regions and peoples. We do not speak their languages; we do not understand their culture; we tend to disparage and disdain these groups as primitive, undemocratic, outmoded societies.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it is hard to agree that America is the primary source of the violence against tribal peoples or the principal agent of their destruction.</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Overall this book breaks much new ground and brings into focus a set of highly controversial American government policies involving the use of drones and the concomitant violation of democratic due process. Using analytical skills of a trained anthropologist and administrator Professor Ahmed introduces the reader to a vast and complex world   .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http://www.unc.edu/depts/diplomat/item/2013/0105/bk/book04_quainton_globalwar.html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[Review of:] Bleeding for Humanity: Humanitarian Intervention is Politics – A New Doctrine</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Lefes    -    American Diplomacy    -    June 23, 2009</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http://www.harvardir.org/index.php?page article&amp;id=1860</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Stephen Wertheim, Managing Editor Emeritus, Harvard International Review</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essay, Stephen Wertheim challenges the “responsibility to protect,” especially in cases of genocide    . . .   The author cites several experts in the field whose opinions vary widely. Michael Ignatieff, for example, believes that humanitarian interventionists have "blood on their hands." He has a point  . . .   interventions are in essence a war on a country that may not have infringed on the rights of the attacker.</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Note that whether or not the country in question has infringed on the rights of the attacker is completely irrelevant.  That the author implies that it is relevant implies that the author has an extremely grave moral defect.</w:t>
      </w: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In other words, if city A kills most of the citizens of city B, then it has not, in a certain sense, infringed on the rights of city C, on the other side of the planet.  The author is implying that city C should mind its own business.</w:t>
      </w: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912541" w:rsidRDefault="00912541">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Where there is smoke, there is fire.  It is therefore likely that the author is only one of a large number of people that have this grave defect.  The presence of such a defect in members of a society obviously poses a clear, present danger to that society.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Samantha Powers, in her Pulitzer prize-winning book A Problem from Hell, blamed the United States for its blindness during a century of inaction. Despite its vast resources, Powers noted, the United States has done nothing to stay the ravages of genocides around the world. Unfortunately, she ignored the challenges of post-conflict reconstruction while mocking the constraints of public opinion.</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Until recently, humanitarian intervention has been in vogue.  . . .   President Obama, on the other hand, argues for multilateral prudence and pragmatism.</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question that haunts all of us is whether or not stopping the killing with armed forces is just. The reason for the question is that intervention to stop the killing in another country is tantamount to war. There is no way around this.   . . .   Whose side is the interventionist on? It is difficult to separate the good guys from the bad. Who determines who the good guys and the bad guys are?    . . .   The International Red Cross is probably the only entity that is able to maintain rigid impartiality in a war-like situation.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Perhaps the reviewer has many friends within the International Red Cross.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author believes that   . . .   he and others are without answers on what to do because we have to face the reality of "war" and its aftermath.  . . .  The war’s end may come about only when the genocide perpetrators achieve their original objective of eliminating the victims   . . .    Even </w:t>
      </w:r>
      <w:r>
        <w:rPr>
          <w:rFonts w:ascii="Arial" w:hAnsi="Arial" w:cs="Arial"/>
          <w:sz w:val="20"/>
          <w:szCs w:val="20"/>
        </w:rPr>
        <w:lastRenderedPageBreak/>
        <w:t>so, the free-for-all that will follow to [instead] "take over the country" [in order to prevent this] may be as destructive as the conflict itself.</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O’Hanlon proposed the establishment of a rapid-deployment U.S. military division dedicated to halting future genocides. Unfortunately, here again the question arises: Who knows how to rebuild a broken society?   . . .   Experience with post-Cold War attempts in the Balkans, Haiti, Afghanistan, and Iraq attests to this observation.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Stopping genocide is an act of war and nothing can gloss over that fact.   . . .    What can be done in the case of genocides? Our experience to date is compelling. The answer: "Not much!"     . . .</w:t>
      </w:r>
    </w:p>
    <w:p w:rsidR="00912541" w:rsidRDefault="00912541">
      <w:pPr>
        <w:widowControl w:val="0"/>
        <w:autoSpaceDE w:val="0"/>
        <w:autoSpaceDN w:val="0"/>
        <w:adjustRightInd w:val="0"/>
        <w:spacing w:after="0" w:line="240" w:lineRule="auto"/>
        <w:rPr>
          <w:rFonts w:ascii="Arial" w:hAnsi="Arial" w:cs="Arial"/>
          <w:sz w:val="12"/>
          <w:szCs w:val="12"/>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http://www.americandiplomacy.org/item/2009/0406/iar/iar_bleeding.html</w:t>
      </w:r>
      <w:r>
        <w:rPr>
          <w:rFonts w:ascii="Arial" w:hAnsi="Arial" w:cs="Arial"/>
          <w:sz w:val="20"/>
          <w:szCs w:val="20"/>
        </w:rPr>
        <w:t xml:space="preserve">  </w:t>
      </w: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[Review of:] Higher Realism: A New Foreign Policy for the United States</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M. Handley, Ph.D.     -      American Diplomacy    -     April 14, 2009</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Seyom Brown, Higher Realism: A New Foreign Policy for the United States,</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Boulder: Paradigm, 2009, (187 pages of text plus endnotes and index),</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ISBN 978-1-59451-398-5; hardback.</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Brown sees Conventional Realism as rigidly nationalistic, blatantly materialistic, and often amoral.    . . .    Higher Realism, though supportive of democracy and human rights, opposes the view that a universal adoption of    . . .    democratic governance, or even more broadly "Western" modernization, is necessary for world order and justice.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Higher Realism not only specifies global problems, it provides reasonable solutions and, as such, will be of interest to any serious international relations student or political science practitioner.</w:t>
      </w:r>
    </w:p>
    <w:p w:rsidR="00912541" w:rsidRDefault="00912541">
      <w:pPr>
        <w:widowControl w:val="0"/>
        <w:autoSpaceDE w:val="0"/>
        <w:autoSpaceDN w:val="0"/>
        <w:adjustRightInd w:val="0"/>
        <w:spacing w:after="0" w:line="240" w:lineRule="auto"/>
        <w:rPr>
          <w:rFonts w:ascii="Arial" w:hAnsi="Arial" w:cs="Arial"/>
          <w:sz w:val="12"/>
          <w:szCs w:val="12"/>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http://www.americandiplomacy.org/item/2009/0406/book/book_handley_higher.html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Used and Abandoned in Afghanistan</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Godfrey Garner     -     American Diplomacy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2014 draws near, the anticipation on the streets and within the thick compound walls of the villages in Afghanistan grows more and more.    . . .   The people of Afghanistan and the world wait to see if President Karzai will agree to an extension of the presence of foreign troops on Afghan soil, past the 2014 withdrawal date.    . . .   Far from home, and poorly paid, thousands of Afghan soldiers are deserting the army as the 2014 withdrawal of American and allied forces approaches.   . . .   Most of the soldiers are not joining the Taliban, they simply get fed up   . . .  According to General Olivier de Bavinchove, an International Security Assistance Force (ISAF) commander, approximately 50,000 soldiers desert the force each year.  This is roughly 26 percent of the 190,000-strong Afghan army. Adding anticipated commitment completion losses after 4-year enlistments to troop desertion, turnover rate is closer to 50 percent.  Therefore commanders basically have a new army every two years    . . .   When the coalition leaves, the Afghan military will be left with few professional soldiers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Until now, the Afghan Army has basically been fighting a war that America has convinced them was worth the fight    . . .   America is leaving behind a fairly well equipped, minimally trained army in Afghanistan, which is marginally capable of performing the task set before it.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many older Afghans remember the period of rule by Taliban as a more orderly era. Robberies and other forms of theft were virtually unheard of and the concepts of bribery and extortion by government officials were totally foreign.</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same older generation of Afghans looks back on Taliban rule with some fondness in light of the present day atmosphere of corruption that blankets the country. This fond remembrance is reinforced to a great degree by the fact that many in the Afghan government, encouraged by the Obama administration, are actively seeking an official recognition of the Taliban as a legitimate part of the government. Under these circumstances, the most dedicated Afghan soldiers will have second thoughts about carrying the fight to the Taliban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Operation Enduring Freedom had as one of its objectives, implementing American style democracy in Afghanistan. As we have done so often throughout history, America pursued this objective, confident in the assumption that all of Afghanistan would enthusiastically embrace democracy with the same fervor as Americans; one of our countless miscalculations.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failed to realize that not all Afghans yearn for democracy   . . .   We forget that it took 200 years to cultivate the brand of democracy practiced in the US today.    . . .   We failed to realize that Afghans do not live lives of leisure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freedom and this democracy require work and sacrifice. Though many would argue the point, life under Taliban rule with all its sanctions and requirements for strict adherence to Sharia law, was and still is viewed by many Afghans as requiring little or no effort from them individually.   . . .   The typical Afghan works most of a 24 hour day just to survive and has little time or energy to devote to a democratic form of government    . . .   Much of the Afghan population will not support a continued war against the Taliban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Unfortunately today in Afghanistan  . . .   the Government of Afghanistan is in the hands of politicians, most of whom are seen as corrupt and few of whom are respected. Nationwide, though many honorable and courageous leaders can be found throughout the Afghan army, it would be a true mistake to assume that the Afghan soldier will fight because he has an honored leader in the likes of Hamid Karzai.   . . .    Although polling shows that the majority of Afghans oppose the return of Taliban rule, the realization that “acceptance and reintegration” of the Taliban is being actively encouraged by an American government anxious for a peace agreement in Afghanistan, will contribute to confusion among the ranks of the army as to who and why, they are fighting.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Karzai has overruled the country’s Loya Jirga and taken it upon himself to reject an agreement allowing a skeleton American military presence in Afghanistan beyond 2014. Unless cooler heads prevail, the US Government will once again have to deal with an effectively “failed state” in Afghanistan. The country once again will either be ruled by the Taliban and regional warlords, in a state of civil war, or some combination thereof. The Afghan army in and of itself is not capable or willing to stem this tide.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http://www.unc.edu/depts/diplomat/item/2014/0105/op/op02garner_afgh.html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Trying to Stop the Clock</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Curtis Jones    -   American Diplomacy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drifted toward the status of full-time partisan in Middle Eastern disputes. Iran has been ostracized since the Ayatollah Khomeini took power in 1979. Saddam lost the American imprimateur when he misread the signs and invaded Kuwait in 1990. Syria is also on the blacklist, but by signing up with the coalition in 1991 it avoided being marked for “containment,” the imponderable fate to which Iran and Iraq are currently condemned.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safeguard the two interests it perceives to be vital — oil and Israel — America has upgraded the old gunboat diplomacy into a sort of imperialism by remote control. Its instruments are the Sixth Fleet, based at Naples, the Fifth Fleet, based at Bahrain, long-range aircraft from the United States and the British Indian Ocean base of Diego Garcia, carrier aircraft and missiles, and short-range aircraft flying from whatever ground facilities local governments are prepared to accord in any given set of circumstances.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Compared to the extent and cost of this multifarious armada, the results have been pathetic. The United States is still paying a price in Iranian resentment of the “successful ” interference of 1953. The Marine landing in Lebanon in 1958 was an irrelevancy. The “ victorious ” action against Iraq [the Gulf War] ran directly counter to the American objective of Middle East prosperity by subjecting the Iraqi infrastructure to apocalyptic destruction. (If Saddam possessed Hafiz al Asad’s lighter touch, he might have managed to acquire the same influence in Kuwait that Asad now enjoys in Lebanon.)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Middle East democracy? Although the United States was conceived in revolution, it has undertaken to shore up autocracy, lately in Latin America and southeast Asia, currently in the Middle East.   . . .   If our interest in Middle East progress is genuine, we should reduce the atavistic military presence and give the region's inhabitants free rein to lurch   . . .   in the same disorderly way that other societies have done before them.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http://www.unc.edu/depts/diplomat/AD_Issues/amdipl_8/jones_clock.html</w:t>
      </w: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Coming American Retreat from Global Military Interventions</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Ambassador Bullington    -    American Diplomacy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ince the end of the Cold War in 1989, the United States has developed overwhelming military power, which it has exercised in an unprecedented outburst of worldwide military interventions. Kosovo was only the latest in a long series of major and minor engagements in the Balkans, the Middle East, Africa, Asia, South America, and the Caribbean designed to promote human rights and punish various malefactors.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urrent U.S. foreign policy requires this sort of global military activism. The Clinton Doctrine proclaimed in conjunction with the Kosovo War expanded further on an already expansive policy to assert the right to intervene militarily in humanitarian situations worldwide without regard to national sovereignty or United Nations authorization.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reasons to believe that America’s global military activism of the past decade will not be sustained.   . . .    It has not been successful. The failure of military intervention in Somalia was dramatic and glaring. Our continued air strikes against Iraq, nine years after Desert Storm, seem purposeless. It’s hard to see any positive results from our anti-narcotics operations in Columbia. Democracy and the economy in Haiti are no stronger now than they were before our invasion. Bosnia remains at peace only so long as we occupy it militarily.   . . .   Kosovo is a shining example of a military victory that was a total failure.     . . .   A humanitarian catastrophe for those we sought to protect; replacement of one ethnic cleansing with another; open-ended Western responsibility for maintaining an international protectorate     . . . ; serious deterioration in our relations with Russia and China; and a still-unsettled outcome in terms of the war’s fundamental issue, independence for Kosovo.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Today, our armed forces are already stretched beyond their sustainable limits.   . . .   reserves have   . . .   been consumed.    . . .   In coming years, we can expect Russian efforts to reclaim great power status, with increased defense spending and moves to reassert control in the area of the former Soviet Union. This will in turn make Western military intervention in regions near Russia, including the Balkans, much more dangerous     . . .    Seen through Chinese eyes, Kosovo demonstrated that the United States believes it has the right to intervene in the affairs of sovereign states without United Nations endorsement and to redefine national boundaries for moral or humanitarian reasons.   . . .  The Chinese see themselves as prime U.S. targets.   . . .    A more belligerent and unstable China will limit our options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lesson that evil dictators have drawn from Kosovo is not that they should refrain from doing evil   . . .  Rather, they have most likely concluded that they must find ways to deter American intervention    . . .   If a Saddam or Milosevic or Kim is able to credibly threaten a chemical, biological or nuclear attack on the U.S. or our allies, will we be willing to bear  . . .   costs in pursuit of less-than-vital national interests? And if such an attack actually occurs, would not our military resources quickly be refocused on homeland defense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all of these reasons, the Clinton Doctrine will soon be no more than a historical footnote, with Kosovo the leading monument to its failure.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http://www.unc.edu/depts/diplomat/AD_Issues/amdipl_13/bulling_retreat.html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U.S. Response to Terrorism: A Fundamentally Flawed Strategy</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Haviland Smith, Former CIA station chief      -     American Diplomacy      -     November 2007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None of the litany of “justifications” (WMD, Iraqi ties to Al-Qaida, bringing democracy to the Arabs, etc.) for the invasion has held up to scrutiny    . . .   The administration’s domestic policy   . . .    has been based solely on ensuring the “security of the American people.” That has brought us the Patriot Acts, wireless wiretapping, the abrogation of habeas corpus, torture, rendition, Abu Ghraib, Guantanamo, etc. And those are only the things we know about!  We have been given a color coded terrorist threat warning system and daily hammering on what constitutional rights Americans have to give up to be “safe.”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importantly, this administration and its supporters in the Congress, the media, and the public have resorted to the worst kinds of character assassination and name calling to maintain the atmosphere of fear and anxiety they have so adroitly created. If you disagree with the policy they support, you are “soft on terror,” “unpatriotic,” or, even worse, a traitor. In short, dissent is intimidated    . . .    These are results that must gladden the heart of Osama bin Laden. He has to know that without our inadvertent complicity in the Middle East and at home in America, he would not have come out looking nearly as successful as has been the case.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http://www.unc.edu/depts/diplomat/item/2007/1012/smit/smith_response.html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Searching for a New American Policy for Iraq</w:t>
      </w:r>
    </w:p>
    <w:p w:rsidR="00912541" w:rsidRDefault="0091254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Haviland Smith, Former CIA station chief      -     American Diplomacy</w:t>
      </w:r>
    </w:p>
    <w:p w:rsidR="00912541" w:rsidRDefault="00912541">
      <w:pPr>
        <w:widowControl w:val="0"/>
        <w:autoSpaceDE w:val="0"/>
        <w:autoSpaceDN w:val="0"/>
        <w:adjustRightInd w:val="0"/>
        <w:spacing w:after="0" w:line="240" w:lineRule="auto"/>
        <w:rPr>
          <w:rFonts w:ascii="Arial" w:hAnsi="Arial" w:cs="Arial"/>
          <w:sz w:val="12"/>
          <w:szCs w:val="12"/>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“Spreading democracy” has proven to be very elusive.    . . .   “Victory” is defined by the White House as the defeat of terrorism and the insurgency; the creation of a peaceful, united, stable, democratic and secure state; the evolution of Iraq as a partner in U.S. foreign policy goals on terrorism, WMD, and weapons proliferation; and as an economic and political example to the region of all that is good about democracy.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seeking “victory” in Iraq, the United States might better seek stability for the region. Our military approach to both Iraqi terrorism and the insurgency will bring only further instability.    . . .   As long as we are involved militarily there, we are  . . .  totally bereft of diplomatic power    . . .    Our departure from Iraq is the only course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Koran provides a complete blueprint for a life which is very different from a life led under democracy. Many if not most observant Muslims find no reason to seek changes in their way of life. Despite that, deeply embedded in the psyche of the American people is the notion that they have the objectively most perfect  . . .   form of government on the face of this earth and that they need to share it with others.   . . .    That may well be true — at least for us Americans. However, for people who have different traditions and virtually no experience   . . .  the rule of law and a free press — democracy can be a really tough sell.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Terrorist movements tend to last around a dozen years.   . . .  Al Qaida in Iraq (AQI) will cease to exist after our departure from Iraq.    . . .   The only thing that keeps AQI personnel alive is the presence of American forces.     . . .   The minute we leave Iraq  . . .  the Shia, will turn on and eliminate AQI as the Sunnis have already done in Anbar province.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have changed the dynamic of the Arab/Persian rivalry for primacy in the Gulf in favor of Iran by removing the two most viable counterbalances to Iran, the Taliban and Iraq    . . . taken the lid off the Sunni-Shia schism.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are viewed as hypocritical by most of Islam and much of the world. Guantanamo, Abu Ghraib, torture, waterboarding, renditions, the CIA gulag, the abrogation of civil rights at home, and our rejection of the democratic election that brought Hamas to power at the expense of our Fatah friends in Palestine are but a few of the irritants.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counterproductive for us to be shoving “democracy” down the throats of Muslims. “Spreading democracy” simply exacerbates Muslim concerns about a new crusade. America is yet another Western, Christian country    . . .   We might do well to consider replacing the term “democratization” with “self-determination” [possibly meaning, in the sense that Cuba has self-determination]    . . .   Why indeed should people not have the right to choose their own form of government, whether “democratic” or not? [In other words, why should not dictators, i.e. “people” have the right to chose to remain in power?]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will do far better to once again become a shining city on the hill. That will require that we give up all those activities instituted in response to 9/11 which have diminished us in the eyes of the world.   . . .   America is full of real experts on the Middle East whose views and ideas should not be marginalized with accusations of being “soft on terror” or “unpatriotic” simply because they disagree with policy decisions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http://www.unc.edu/depts/diplomat/item/2008/0103/smit/smith_iraq.html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McCain, and the NATO/EU Gang: Better war than saying: “It’s our fault”?</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Scheuer   -   April 29, 2014</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again Americans are watching their government involve itself in an issue in which the United States has nothing at stake economically and no genuine national security interest at risk. Ukraine is a place that is worth neither a single American dollar nor more than a brief scan of the headlines by U.S. citizens.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yet Obama and his fellow European interveners and democracy mongers are conducting themselves in a bellicose manner that could lead to some kind of military conflict in Eastern Europe. Indeed, they already are conducting warfare against Russia via economic sanctions, a punitive exercise they promise to make more severe in the next few weeks.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for what? When all is said and done Obama and Team Democracy appear to prefer a war to publicly admitting that it was their democracy crusading last winter in Kiev that brought on this worrying and sharpening confrontation.    . . .    This foreign intervention in a purely internal domestic dispute was clearly designed to overthrow the legitimate Ukrainian government. It is the kind of imperialist exercise that the UN was created to condemn and stop   . . .   We will never know how the internal Ukrainian dispute would have worked itself out if the Ukrainians had been allowed an exercise in self-determination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Like the terminal adolescents they are, the leaders of both parties in the United States and their counterparts in NATO and the EU cannot bring themselves to admit the clear and simple fact that they are responsible for the festering problem in Ukraine.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final word on sanctions.   . . .   Americans still debate whether FDR’s sanctions against Japan were an attempt to change Tokyo’s foreign policy or to force Japan to start a Pacific war FDR wanted to fight but the American people overwhelmingly opposed. Which side of that debate is accurate is irrelevant here, and perhaps it is unknowable.     . . .    Even the West’s ill-educated leaders must know the decision Imperial Japan took as the result of FDR’s sanctions.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---http://www.polishclub.org/2014/05/16/michael-scheuer-obama-mccain-and-the-natoeu-gang-better-war-than-saying-its-our-fault/</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Manhattan’s Ramaz school clarifies advice on concealing kippahs</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Uriel Heilman    -    Sept. 2, 2014</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Rabbi Haskel Lookstein, the principal of Ramaz, an Orthodox day school on Manhattan’s Upper East Side, first heard about last week’s attack in the neighborhood on a Jewish couple by a mob bearing Palestinian flags, he    . . .   dashed off an email to his head of school, Paul Shaviv, suggesting parents might want to consider talking to their kids about [wearing baseball caps over their yarmulkes when wandering around the neighborhood].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Lookstein thought again and realized he “absolutely did not agree with that policy” he had just suggested.  “I think that is giving the lunatics and terrorists a real victory,” Lookstein told JTA on Tuesday.    . . .    But Lookstein never relayed his second thoughts to Shaviv.</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when Shaviv sent a letter about school security shortly afterward to students, parents and faculty, many were startled to find in it a suggestion about concealing kippahs, which Shaviv attributed to Lookstein.   . . .    “  . . .   Rabbi Lookstein suggests that parents may consider advising their children to be discreet in wearing uncovered kippot, tzitzit, etc.  . . .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Contacted by JTA, Shaviv took pains to say the school wasn’t advocating that   . . .  merely passing along Lookstein’s suggestion. “The school is not suggesting it. We’re passing on a suggestion,” Shaviv said in an interview, noting that he had no intention of concealing his own yarmulke.    .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Lookstein says, his view is clear. “We don’t want this to become Paris,” Lookstein said. “It’s our job to educate the public and the leadership of this country that we cannot allow what’s going on in Paris and London and Brussels to happen here.”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---http://www.jta.org/2014/09/02/news-opinion/united-states/manhattans-ramaz-school-clarifies-advice-on-concealing-kippahs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Let’s Make ISIS a State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Air Force Captain Jahara Matisek argues we should make ISIS a country and begin working on dealing with it as an authoritative regime, rather than as an insurgency.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http://ciceromagazine.com/opinion/lets-make-isis-a-state/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http://ciceromagazine.com/</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Germany Should Reconsider Position in Afghanistan</w:t>
      </w:r>
    </w:p>
    <w:p w:rsidR="00912541" w:rsidRDefault="0091254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Niels Annen   -    July 20, 2007</w:t>
      </w:r>
    </w:p>
    <w:p w:rsidR="00912541" w:rsidRDefault="00912541">
      <w:pPr>
        <w:widowControl w:val="0"/>
        <w:autoSpaceDE w:val="0"/>
        <w:autoSpaceDN w:val="0"/>
        <w:adjustRightInd w:val="0"/>
        <w:spacing w:after="0" w:line="240" w:lineRule="auto"/>
        <w:rPr>
          <w:rFonts w:ascii="Arial" w:hAnsi="Arial" w:cs="Arial"/>
          <w:sz w:val="12"/>
          <w:szCs w:val="12"/>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question the sustainability of Operation Enduring Freedom. And I see deteriorating coordination between ISAF and OEF  . . .    it is time to choose between the two.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 the Schröder administration, the government explicitly stated that   . . .   the Bundeswehr would primarily serve in peace and security efforts   . . .  only   . . .   after the utility and sensibility of individual cases were discussed.   . . .    Military operations abroad must  . . .   always be embedded in a broader political framework     . . .</w:t>
      </w:r>
    </w:p>
    <w:p w:rsidR="00912541" w:rsidRDefault="00912541">
      <w:pPr>
        <w:widowControl w:val="0"/>
        <w:autoSpaceDE w:val="0"/>
        <w:autoSpaceDN w:val="0"/>
        <w:adjustRightInd w:val="0"/>
        <w:spacing w:after="0" w:line="240" w:lineRule="auto"/>
        <w:rPr>
          <w:rFonts w:ascii="Arial" w:hAnsi="Arial" w:cs="Arial"/>
          <w:sz w:val="28"/>
          <w:szCs w:val="28"/>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And indeed, the military operations in Afghanistan were so embedded.  }</w:t>
      </w:r>
    </w:p>
    <w:p w:rsidR="00912541" w:rsidRDefault="00912541">
      <w:pPr>
        <w:widowControl w:val="0"/>
        <w:autoSpaceDE w:val="0"/>
        <w:autoSpaceDN w:val="0"/>
        <w:adjustRightInd w:val="0"/>
        <w:spacing w:after="0" w:line="240" w:lineRule="auto"/>
        <w:rPr>
          <w:rFonts w:ascii="Arial" w:hAnsi="Arial" w:cs="Arial"/>
          <w:sz w:val="28"/>
          <w:szCs w:val="28"/>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of this, an assessment of the Bundeswehr’s deployment in Afghanistan is fraught with ambiguity.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Niels Annen,</w:t>
      </w: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Only a communication can be ambiguous.  It is likely that you did not intend to use the phrase “military deployment” in a manner such that it was a metaphor for a communication of some sort.  Therefore, your choice of the word ambiguity is likely inappropriate.  Indeed, nonsensical.  Please restate your above sentences without using the word “ambiguity.”</w:t>
      </w: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912541" w:rsidRDefault="00912541">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Unless, of course, you meant that an assessment, not yet written, is going to be ambiguous instead of a military deployment.  It is unusual, however, to complain that something not yet written is somehow going to be unintelligible for some reason.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Alongside numerous improvements in the framework of the ISAF mandate, there are also areas where positive results have been insufficient   . . .  President Karzai must accept  . . .  criticism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Dear Niels Annen,</w:t>
      </w:r>
    </w:p>
    <w:p w:rsidR="00912541" w:rsidRDefault="00912541">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912541" w:rsidRDefault="00912541">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Your above demand that the people of Afghanistan behave, even their elected officials and president, in a manner that meets western standards, is currently unreasonable.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Regional warlords — among them war criminals — have too much influence in the parliament and the provinces.   . . .   Though the necessity of a military component in Afghanistan remains undisputed, both operations now seem increasingly incompatible.</w:t>
      </w:r>
    </w:p>
    <w:p w:rsidR="00912541" w:rsidRDefault="00912541">
      <w:pPr>
        <w:widowControl w:val="0"/>
        <w:autoSpaceDE w:val="0"/>
        <w:autoSpaceDN w:val="0"/>
        <w:adjustRightInd w:val="0"/>
        <w:spacing w:after="0" w:line="240" w:lineRule="auto"/>
        <w:ind w:left="432" w:right="432"/>
        <w:rPr>
          <w:rFonts w:ascii="Arial" w:hAnsi="Arial" w:cs="Arial"/>
          <w:sz w:val="20"/>
          <w:szCs w:val="20"/>
        </w:rPr>
      </w:pPr>
    </w:p>
    <w:p w:rsidR="00912541" w:rsidRDefault="00912541">
      <w:pPr>
        <w:widowControl w:val="0"/>
        <w:autoSpaceDE w:val="0"/>
        <w:autoSpaceDN w:val="0"/>
        <w:adjustRightInd w:val="0"/>
        <w:spacing w:after="0" w:line="240" w:lineRule="auto"/>
        <w:ind w:left="432" w:right="432"/>
        <w:rPr>
          <w:rFonts w:ascii="Arial" w:hAnsi="Arial" w:cs="Arial"/>
          <w:sz w:val="20"/>
          <w:szCs w:val="20"/>
        </w:rPr>
      </w:pPr>
    </w:p>
    <w:p w:rsidR="00912541" w:rsidRDefault="00912541">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In other words, the author is implying that non-military operations should be terminated.  Well.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mandate’s legitimacy is in question   . . .   The task of the international community has   . . .   not yet been achieved    . . .    a sensible reason to withdraw?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Military counterterrorism efforts, at least as they exist under the umbrella of OEF in Afghanistan, are not succeeding.   . . .    We must ask ourselves whether OEF   . . .   is still  . . .  sustainable   . . .   in Afghanistan and beyond.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---http://www.atlantic-community.org/index.php/Open_Think_Tank_Article/Germany_Should_Reconsider_Position_in_Afghanistan</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Syria: Madrid and Vienna break taboo, dialogue with Assad</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Francesco Cerri   -    ANSAmed    -    Sept. 9, 2015</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four years of war, 250,000 deaths, infinite murders, rapes, torture and other atrocities by the men of 'caliph' al Baghdadi, with tens of thousands of refugees arriving in Europe, is it time to change strategy and talk with Bashar al Assad? Many analysts think so, the idea is handled with caution by several foreign ministries and the government of Madrid and Vienna are now openly supporting such an option.</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Tehran, Spanish Foreign Minister José Manuel Garcia Margallo clearly stated that ''the time has come to start negotiations with the regime of Bashar al Assad''. His Austrian counterpart Sebastian Kurz echoed his words from Dubai: ''we need a pragmatic approach including an involvement of Assad in the fight against ISIS terror''. He added that Russia and Iran, the two powers backing Assad, must also be involved.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Madrid and Vienna are breaking the taboo of the Syrian president's demonization with whom the West, pushed by the 'Sunni axis' Turkey, Saudi Arabia-Qatar - has broken bridges for the past four years.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project sponsored by Ankara, Doha and Riyadh [Saudi Arabia] was to replace him with an Islamic Sunni government of the Muslim Brotherhood. But things went differently. The authoritarian regime of the Alawite Assad did not fall, actually maintaining support in particular among minorities    . . .    ''They are not fleeing Assad's regime but the atrocities of ISIS'', noted Vladimir Putin.    . . .   ''The question of Assad's departure will be posed sooner or later'', said yesterday French President Francois Hollande.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Putin said Assad is ready to make concessions, to open the government to ''healthy opposition'', or non-jihadist opponents, and call elections.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nuclear agreement with Tehran is radically changing the game'', said Swiss Foreign Minister Didier Burkhalter. Iran is once again a key interlocutor, with the leverage of representing a huge market for the West.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ISIS:  A military option - and the destruction of the 'caliphate' - needs everybody: from the Coalition's planes to Kurdish and Shiite militias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---http://www.ansamed.info/ansamed/en/news/sections/analysis/2015/09/09/syria-madrid-and-vienna-break-taboo-dialogue-with-assad_b96b5d7e-6f4a-414c-a00e-01075f5049a4.html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Untangling Syria: Europe's top diplomats mull new strategy</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nysepost.com   -   Sept. 27 2015</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must start right away a process of political transformation while stating clearly that Assad can't stay on at the end of the process", Hollande told reporters   . . .  adding that   . . .  Iran and [the]  Russian Federation, must be involved   . . .    US Secretary of State John Kerry said on Saturday that although Assad must step down, that need not immediately be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worldwide community is  . . .   watching for possible shifts on key countries' stance on Assad.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Sebastian Kurz said that leaders must be "pragmatic", in a departure from the West's official approach to the conflict which is partly based on accusations that Mr Assad's regime has committed war crimes against its civilians.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Highlighting the complexity of the situation, Spain's Foreign Minister Jose Manuel Garcia Margallo, mirrored Mr Kurz's comments   . . .   "I think one has to speak with many actors".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Paris, German Foreign Minister Frank-Walter Steinmeier said it wasn't yet time   . . . French Foreign Minister Laurent Fabius said Thursday's meeting aimed to lay the groundwork for more in-depth talks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Assad was elected previous year by the Syrians; therefore, it is a "very normal and ordinary step" to talk with the elected representative of the people of Syria about their future, Ochsenreiter said.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---http://nysepost.com/untangling-syria-europes-top-diplomats-mull-new-strategy-5145</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More than 90% of Russian strikes in Syria not targeting IS or Al-Qaeda: US</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AFP    -    Oct 7, 2015</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Russia's military strikes in Syria:   . . .     "Greater than 90 percent of the strikes that we've seen them take to date have not been against ISIL or Al-Qaeda-affiliated terrorists," said State Department spokesman John Kirby.  "They've been largely against opposition groups that want a better future for Syria   .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the first time that American authorities have offered any specific figures about the impact of Russian air strikes in the war-torn country.    . . .  "  . . .   Whether they're hit by a cruise missile from sea or a bomb from a Russian military aircraft, the result is the same  . . .  " added Kirby.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http://news.yahoo.com/more-90-russian-strikes-syria-did-not-target-195517533.html</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Russian Foreign Minister Sergei Lavrov speaks during a press conference in Moscow, Russia</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Xinhua    -    BRICS Media     -     Jan. 21, 2015</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day after US President Barack Obama’s state of the union address, Russian Foreign Minister Sergei Lavrov:   . . .    “Following the United States’ actions, a mood of confrontation has prevailed in the North Atlantic alliance. It has made an absolutely politicized decision on suspending cooperation on military and civilian matters. Effectively, all the projects have been frozen,” Lavrov said in an annual press conference in Moscow on Wednesday.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is not Russia’s choice and Moscow does not want and would not [if we could have our way] allow a new Cold War,” the minister stressed.    . . .   “The Americans have taken a path of confrontation, completely and uncritically assessing their own steps, and President Obama’s speech yesterday shows that there is only one in the center of [[his]] philosophy:  We are Number One. And everyone else just needs to understand that,” Lavrov said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attempts to isolate Russia have been futile,” said the diplomat adding that Russia “consistently works on deeper cooperation within BRICS”.  “We hear a lot of statements from our western partners about the need to isolate Russia. President [of the United States Barack] Obama thought it was appropriate to say almost the same during his address to the nation yesterday. All these attempts will yield no results,” the Russian Foreign Minister said.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Lavrov also said on Wednesday that those accusing Russia of sending troops and weapons to the conflict-torn south-eastern Ukraine need to substantiate their accusations with proof.  “We hear a lot about the flow of Russian troops and arms. And every time I respond that if one speaks with such certainty then one should present some facts. However, no one is either capable or willing to present us with the facts,” said Lavrov.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Austria’s Sebastian Kurz urged a strategy “for putting the long-term relationship with Russia back on a stable footing.”</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Spain’s Jose Manuel Garcia-Margallo said the EU must “distinguish very clearly” between sanctions over Crimea, now firmly in Russia’s control, and the wider economic penalties imposed over Russia’s role in the conflict in eastern Ukraine.</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Responses to Russia criticises American exceptionalism speech of Obama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Frank Reply - January 25, 2015 at 3:48 am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I have started to educate myself through independent media I have realised that ALL EVIL originates from bloody America. The arrogance of this bankrupt country leaves one speechless. With 18000000000000 Dollars debt and all their Gold and all the Gold that belonged to others gone they have the audacity to talk about exceptionalism. Yes exceptionally STUPID ! The so called president can’t even string 5 sentences together without a Teleprompter. What a disgrace. The faster the Dollar dies the more likely we’ll have peace on Earth! I feel for the Russians who unfortunately don’t have the Media-apparatus to bring their views across. Wake up all you good American citizens.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Marie Reply - January 25, 2015 at 9:06 am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too started to listen to media anywhere I could find it and have come to highly respect Russia’s words and actions in the current crisis. Born and raised in the west it breaks my heart to listen to Obama’s ridiculous lies. I am ashamed to be Canadian with our current government continuing to be junior partner. I wish you all the best, Mr Lavrov, Mr Putin, and Russians in general as you deal with this attack. How many countries should be attacked by this rogue state? Not to mention the attack on the logic, compassion, and intelligence of so many of us in the west. We do not wish to go this way.</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---http://thebricspost.com/russia-criticises-american-exceptionalism-speech-of-obama/</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Russian intervention in Syria pushes Europe towards Assad</w:t>
      </w:r>
      <w:r>
        <w:rPr>
          <w:rFonts w:ascii="Arial" w:hAnsi="Arial" w:cs="Arial"/>
          <w:sz w:val="20"/>
          <w:szCs w:val="20"/>
        </w:rPr>
        <w:t xml:space="preserve"> </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Middle East Monitor    -    Sept. 14, 2015</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 has succeeded in minimising the importance of US anger over its support for the regime of Syrian President Bashar Al-Assad after several European leaders called for cooperation with al-Assad to reach a solution for the four year civil war.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article published in the New York Times, German Foreign Minister Frank-Walter Steinmeier said the recent agreement between Iran and the six world powers opened a new window of opportunity for the region and possibly a chance to break the gridlock on Syria.</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warned that there are worrying signs that this opportunity for progress in Syria is slipping away including “  . . .   Iranian pledges of unconditional support for Mr Assad and new preconditions for peace talks from neighbouring countries. It would be folly to continue betting on a military solution,” he said.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Austria also called for a similar proposal on Friday.  Austrian Foreign Minister Sebastian Kurz said the “West should involve Assad and his allies Iran and Russia to fight rebel Islamic State militants   . . .”    . . .</w:t>
      </w: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16"/>
          <w:szCs w:val="16"/>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---https://www.middleeastmonitor.com/news/europe/21039-russian-intervention-in-syria-pushes-europe-towards-assad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EU Allies Breaking With US on Syria, Want Russia Involved</w:t>
      </w: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German Economic News    -   Sept. 11, 2015</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policy front in Syria is crumbling: Austria and Spain are calling for the inclusion of President Assad and Russia in negotiations, whereas the goal of the US from the beginning has been to overthrow Assad.</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view of the refugee crisis demands are increasing in Europe to accept Syrian President Bashar al-Assad as a partner in the struggle against Islamic State (IS).</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common approach is a priority, said Foreign Minister of Austria Sebastian Kurz on Tuesday in Tehran. “It will not succeed without powers like Iran and Russia, and as such it needs pragmatic solidarity and also the involvement of Assad in the fight against IS-terrorism.” On Monday, Spanish Foreign Minister Jose Manuel Garcia Margallo called on negotiations with Assad to end the war.</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outbreak of the Syrian civil war of 2011, all Western states were initially agreed that there could be a future for the country only without President Assad. Since the military successes of IS and the resulting flood of refugees many governments have begun to reconsider.   . . .</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http://russia-insider.com/en/eu-allies-breaking-us-syria-want-russia-involved/ri9641</w:t>
      </w: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Arial" w:hAnsi="Arial" w:cs="Arial"/>
          <w:sz w:val="20"/>
          <w:szCs w:val="20"/>
        </w:rPr>
      </w:pPr>
    </w:p>
    <w:p w:rsidR="00912541" w:rsidRDefault="0091254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12541" w:rsidRDefault="00912541">
      <w:pPr>
        <w:widowControl w:val="0"/>
        <w:autoSpaceDE w:val="0"/>
        <w:autoSpaceDN w:val="0"/>
        <w:adjustRightInd w:val="0"/>
        <w:spacing w:after="0" w:line="240" w:lineRule="auto"/>
        <w:rPr>
          <w:rFonts w:ascii="Times New Roman" w:hAnsi="Times New Roman" w:cs="Times New Roman"/>
          <w:sz w:val="34"/>
          <w:szCs w:val="34"/>
        </w:rPr>
      </w:pPr>
    </w:p>
    <w:p w:rsidR="00912541" w:rsidRDefault="009125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12541" w:rsidSect="00912541">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541" w:rsidRDefault="00912541" w:rsidP="00912541">
      <w:pPr>
        <w:spacing w:after="0" w:line="240" w:lineRule="auto"/>
      </w:pPr>
      <w:r>
        <w:separator/>
      </w:r>
    </w:p>
  </w:endnote>
  <w:endnote w:type="continuationSeparator" w:id="0">
    <w:p w:rsidR="00912541" w:rsidRDefault="00912541" w:rsidP="009125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41" w:rsidRDefault="0091254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541" w:rsidRDefault="00912541" w:rsidP="00912541">
      <w:pPr>
        <w:spacing w:after="0" w:line="240" w:lineRule="auto"/>
      </w:pPr>
      <w:r>
        <w:separator/>
      </w:r>
    </w:p>
  </w:footnote>
  <w:footnote w:type="continuationSeparator" w:id="0">
    <w:p w:rsidR="00912541" w:rsidRDefault="00912541" w:rsidP="009125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41" w:rsidRDefault="0091254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2541"/>
    <w:rsid w:val="00912541"/>
    <w:rsid w:val="00C14F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6381</Words>
  <Characters>36376</Characters>
  <Application>Microsoft Office Word</Application>
  <DocSecurity>4</DocSecurity>
  <Lines>303</Lines>
  <Paragraphs>85</Paragraphs>
  <ScaleCrop>false</ScaleCrop>
  <Company/>
  <LinksUpToDate>false</LinksUpToDate>
  <CharactersWithSpaces>42672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2016-05-16T14:40:00Z</dcterms:created>
  <dcterms:modified xsi:type="dcterms:W3CDTF">2016-05-16T14:40:00Z</dcterms:modified>
</cp:coreProperties>
</file>