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8C4" w:rsidRDefault="00A908C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Catholic Church in Cuba</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Ernesto Perez-Carrillo, SUID: 4841243   -    [written for] Professor Lusignan   -    Dec. 5, 2003</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January 1, 1959, the Cuban Revolution triumphed, as Fidel Castro and his followers ousted the dictatorship of Fulgencio Batsista.  It was not long before Castro’s actions began to raise eyebrows across the world.  Castro, soon after taking power, began to nationalize foreign businesses and expropriate foreign-owned property.  Many people including U.S. investors had to give up their casinos, oil refineries, farmlands, and homes to the Cuban government without compensation.  Castro was committed to transforming Cuba into a socialist country, and he was willing to do whatever it took to achieve this aim.   . . .</w:t>
      </w:r>
    </w:p>
    <w:p w:rsidR="00A908C4" w:rsidRDefault="00A908C4">
      <w:pPr>
        <w:widowControl w:val="0"/>
        <w:autoSpaceDE w:val="0"/>
        <w:autoSpaceDN w:val="0"/>
        <w:adjustRightInd w:val="0"/>
        <w:spacing w:after="0" w:line="240" w:lineRule="auto"/>
        <w:rPr>
          <w:rFonts w:ascii="Arial" w:hAnsi="Arial" w:cs="Arial"/>
          <w:sz w:val="12"/>
          <w:szCs w:val="12"/>
        </w:rPr>
      </w:pPr>
    </w:p>
    <w:p w:rsidR="00A908C4" w:rsidRDefault="00A908C4">
      <w:pPr>
        <w:widowControl w:val="0"/>
        <w:autoSpaceDE w:val="0"/>
        <w:autoSpaceDN w:val="0"/>
        <w:adjustRightInd w:val="0"/>
        <w:spacing w:after="0" w:line="240" w:lineRule="auto"/>
        <w:rPr>
          <w:rFonts w:ascii="Arial" w:hAnsi="Arial" w:cs="Arial"/>
          <w:sz w:val="12"/>
          <w:szCs w:val="12"/>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Church was hopeful that Castro’s regime would not have a negative impact on its operations for several reasons:  notable ecclesiastics like Archbishop Enrique Perez Serantes had supported Castro during his battle against Batista; some leaders from the Catholic laity held important positions in Castro’s government; and, some bishops who did not approve of the revolution left the country immediately to prevent any discord between the Church and government.  Consequently, the Church did not undermine Castro’s government in any way and lent its support whenever possible.</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constitutional law of agrarian reform, decreed on May 17, 1959, led to the first notable break between the Catholic Church and Cuban government.  Although some bishops approved the reform law, most leaders of the Church publicly opposed it.  This disapproval was rooted in the Church’s fear that Cuba would become a communist nation.  The Circular Letter of the Cuban Episcopate, dated August 7, 1960, and signed by all the bishops, clearly expressed the Church’s concern and views on communism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Tensions between the Catholic Church and the Cuban government subsided for the remainder of the 1960’s, as the Church pursued a strategy of accommodation.  The papal nuncio in Cuba at the time, Cesare Zacchi, ascribed the accommodation to the fact that:  “The Church has realized that the revolution is irreversible.    . . .   and the achievements of the revolution proved lasting.  In this stabilized situation the Church ought to begin to think of its place inside a new society.”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Cuba, people are sometimes imprisoned for expressing their religious beliefs in private.  A report by the U.S. State Department revealed that Cuban security agents often spy on those who worship in churches on the island.  If the government hears something it does like from the worshiper, the worshipers will be followed and eventually imprisoned    . .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http://web.stanford.edu/class/e297a/Catholic%20Church%20in%20Cuba.doc</w:t>
      </w: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Radio Propaganda during World War II</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Christine Concho   -    EDGE Final Paper    -    Dec. 3, 2004</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Propaganda played an important role before and throughout World War II. It helped accelerate the development of the war and hastened actually fighting. It also played a crucial role in individual countries in increasing production and helping the war effort. Without propaganda, it is doubtless that the war would have taken a different course.</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American radio propaganda during WWII</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radio has had a huge impact    . . .   Before there was television people relied on the radio    . . .   During the World War II time period, 90 percent of American families owned a radio, and it was a part of daily life.  So it was an obvious means of spreading war propaganda.</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During this time period, propaganda was spread throughout the radio by means of news programs, public affairs broadcasts, as well as through Hollywood and the mainstream.  The average person had not even graduated high school at the time, and the average reading level of the American was somewhat low.  The radio made it possible for stories and news to be delivered to everyone in plain simple English.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Propaganda in the Pre-World War II time period was very unpopular with the American people.  Before WWII, the American people were getting tired of propaganda efforts put on by the government.  Government propaganda reminded Americans of the war propaganda tactics used in earlier in World War I and now FDR was putting tons of effort into radio propaganda to support the new deal.</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FDR and his administration worked hard to convince people, politicians, and the media that the government was NOT trying to censor up information about what was going on.  However the government still increased the radio informational network under the cover of the emergency defense network.</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government began to slowly expand radio usage and they even began a Radio Division which developed rapidly as foreign affairs got more intense.  They collaborated with commercial and on commercial radio to promote the sale of defense bonds and stamps.  They also sponsored shows such as “The Treasury Hour” which started out with 300 subscribing radio stations to 830 in less than a year.  Actors and actresses even would volunteer to speak on behalf of the department.  Eventually, justified by “America’s campaign for preparedness”, governmental propaganda was reaccepted by the people.</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the success of governmental pro war propaganda was not solidified until after the attacks on Pearl Harbor and the Munich Crisis.  These critical events made the people turn their heads and pay more attention to what the government was saying.</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government was already prepared with basic propaganda for the war, but they still weren’t giving clear reasons why the United States was going to war.  The main challenge to the government was to try and convince the people to “make the war their own.”    . . .   Reminding Americans of the “evil enemy” was one of the key tactics to successful war propaganda. They also reminded listeners of heroic wars from the past such as the Revolutionary War and the Civil War.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 very successful radio propaganda tactic used by the government was the “you-technique.”  They would add a sense of drama to their shows by directly involving the listener.  The narrator would present life in the military from an insider’s angle.  They would talk as if the listener were actually in a military camp, or actually in battle.  By personalizing the plot, the listener’s imagination was brought to another level and each listener was given individual attention.  Besides trying to make the war personal for Americans at home, the propaganda also tried to put the listeners into the shoes of the </w:t>
      </w:r>
      <w:r>
        <w:rPr>
          <w:rFonts w:ascii="Arial" w:hAnsi="Arial" w:cs="Arial"/>
          <w:sz w:val="20"/>
          <w:szCs w:val="20"/>
        </w:rPr>
        <w:lastRenderedPageBreak/>
        <w:t>soldiers fighting, and draw in a sympathy factor.</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Americans, at the time, were also conflicted with who the focus of our attacks should be – the Japanese or the Nazis.  According to most polls, the American people thought we should focus on fighting the Japanese.  This was largely due to the attacks on Pearl Harbor, and at the time, the Americans held racism against the Japanese.</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Americans didn’t agree with what the Germans were doing, they still considered them to be “hard working” people.  Although the majority of America thought our attention should be on the Japanese, the government thought otherwise, and aired programs on the radio that focused on the Nazi war aims.  The programs gave in depth coverage of every aspect of Hitler’s Germany and Nazi conquest.  Some of these radio programs were entitled “The anti-Christ,” “Swastikas over the Equator,” “Work or Die,” and “Women versus Hitlerism.”  These programs also lashed out against sympathizers of fascists and isolationists in the United States.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Also, the American people were big fans of the radio stars, actors, and actresses.  The radio entertainers made it their business with a company to “help win the war”.   . . .  Most listeners had trouble applying skepticism to their favorite radio stars.    . . .  Most people in America were completely unaware that the radio [content] was designed with a master propaganda plan, by both the government and advertising agencies.  Overall, the radio propaganda effort during World War II was highly persuasive.  And although the radio was full of a much planned out blueprint for propaganda, there still was no end to the creativity of the types of propaganda offered on the radio.  The radio successfully entertained, informed, sold products, and united the American people behind the war effort.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taking control of the media and only printing or broadcasting Nazi material, the Reich was able to effectively flood Germany with its propaganda. This, combined with the genius of men like Joseph Goebbels, created one of the most potent barrages of wartime propaganda in history.</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III. Conclusion</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Both the United States and in Nazi Germany, radio propaganda proved to be successful in finding the support needed for World War II.  However, the concept behind each set of propaganda differed in theme. The United States government tried to cover up their propaganda effort by covering it up with entertainment. Hitler, Goebbels, and German radio made a direct approach to sending out their message.  Although very different in style and approach, the radio propaganda effort by both the Germans and the United States were very fitting for the attitudes of the people at the time.</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---http://web.stanford.edu/class/e297a/Radio%20Propaganda%20during%20World%20War%20II.doc</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Pit Falls of the War on Drug</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Mark Bradford     -    EDGE       -      June 2, 2005</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drug laws that are in place right now are very inefficient.  . . .  While drug laws in themselves are [not] necessarily wrong, some of the discrepancies in the laws make them unfair and take from the category of handing down justice and puts them into the category of cruel and unusual.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definition of a crime is an act or omission that is punishable or goes against a law.  When crime is looked at in this sense it can be said that government is the cause of all crime    . . .  In the first 140 years of the United States all drugs were legal.   . . .   Between of years of 1919-1923 is where the American people lost their rights to control their own medical treatment.  The act that was passed that took this right away was the Harrison act. This act restricted doctors to prescribing narcotics only in the course of their professional practice. The passing of this law lead to lead to the harassing of doctors who did no follow the laws and sent a message to those who did not pay close attention to the specific definition of what constituted as professional practice. This was of course dependent on   . . .   interpretation   . . .   There ended up being a number of doctors that ended up getting jail time and many others with warnings.  This act also put a restriction on the physicians and their ability to give drugs.  The physicians could only give drugs on a doctor’s prescription.  January 16, 1920 was the beginning of the alcohol prohibition.    . . .   The act of prohibition is still alive today in the form of drug laws that still exist today.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One of the reasons that all of the drug laws are so harsh and unfair is the misconception about the connection between drugs and violence.  The misconception is that when someone is high on some drug that the person automatically becomes violent, but that just is not the case.    . . .   This relationship between drugs and violence is misrepresented in most polls and articles because people think of the two as having a causal relationship when that is just not the case.  The sentencing behind the drug cases are ridiculous.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Religious and racial views have an affect on the passing of legislature that in turn leaves a lot of the laws that are in place racially bias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are police out in the world who are not all about seeing justice get done.  Some of the police are all about getting what they can get for themselves and that’s all that they’re worried about.  That is what leads to crooked cops.  Some cops are willing to make deals with criminals if they think it is in their best interest financially.  In the end the people that they hurt are the people that they were sworn to protect, but I guess that if they are making the deal then they don’t care about that in the first place.     . . .   Only about 5% of the cops who get found guilty off crimes are charged, and about 4% of the cops who were found guilty were fired   . . .   Cops can get away with breaking some of the laws because they are given an exception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solution to the problem of the drug laws would be for the drugs to become legalized.  This would be feared by most of the population because people would think that some of the drugs would be available too easily to teenagers and youths.  The truth of the matter is that   . . .   to make it legal there could be restrictions put on the purchase of the substance similar to that of alcohol, which would in turn make it less accessible. For the drugs that are more dangerous there would be more restrictions   . .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http://web.stanford.edu/class/e297a/The%20Pit%20Falls%20of%20the%20War%20on%20Drugs.doc</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Venezuela — A Country Divided: The Role of President Hugo Chavez</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Powell</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The middle class has declined by as much as 25% since the mid-1980s and roughly one million people have slipped into the lower middle class or poverty (Venezuela Background).  Under the stresses of economic decay, government corruption, and increasing poverty, the government structure has struggled through an increased number of political party groups, increased military involvement, and a high turnover rate of political leaders.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April 11, 2002, Chavez was forced out of office by a military coup.  In support of this tumultuous political tactic, along with the upper class, were the both the Venezuelan and U.S. media, and the U.S. government; examining their interests is the key to understanding why these groups are against Chavez and what hand they played in helping an undisciplined regime coordinate the coup.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In 1958, the first popularly elected president to complete his term, Romulo Betancourt, implemented a crude form of democracy that guaranteed economic distribution to all classes.  From 1958 until the end of Andres Perez's first term in 1978, Venezuela's economic performance was characterized by steady growth.  Oil rents provided a stable flow of income, which was distributed by the state to promote national development and to meet the extensive welfare obligations established in the 1961 constitution.  The strategy of achieving modernity through the "sowing" of oil revenues was underpinned by a tradition of state intervention.  This approach allowed for major improvements in social indicators after democratization in 1958.  The expanded public sector generated employment, while low rates of inflation facilitated real income growth.  This economic scenario created a favorable economic environment that supported the centrist parties in charge, Accion Democratica (AD) and Comite de Organizacion Poiltica Electoral Independiente (COPEI).  With rent distribution holding out the possibility for all the benefit materially, class cleavages were muted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Starting in 1980, a sustained decline in oil prices and a hike in international borrowing costs undermined political and economic stability in Venezuela and presaged twenty years of recession. The political landscape, developed under the two traditional party groups of AD and COPEI remained relatively calm until the late 1980s.  By 1988, after thirty years of successive AD and COPEI governments, annual inflation was 40.3%, general poverty was 38.5%, unemployment was reaching double figures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1998, Venezuela entered new territory by choosing the democratically elected President Hugo Chavez.  The economic downturn benefited the presidential election campaign of Chavez, a former military officer who had led one of the failed coups against the Perez government in 1992.     . . .  Chavez was immensely popular and received 56% of the vote when he won the presidential election on December 6, 1998.   Although Chavez received support from the lower class, there was deep resentment developing among the middle class.  The growing unpopularity of Chavez among the middle classes probably has to do with the worsening economic situation, one-sided media coverage of the government, and class resentment towards a president who takes pride in his indigenous background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Much of the middle class opposes Chavez because they do not benefit from all the social reforms aimed at the poor, mainly education and healthcare.  The middle-class relies on private education and healthcare and was hit hard by rising inflation rates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military coup that displaced Chavez only lasted two days, from April 11-13 2002, but the negative effects of these unstable events have lasted much longer.  The immediate catalyst for action was an attempt by Chavez to discharge the executive directors of PDVSA, a move interpreted widely as cronyism, but one that must be understood in the context of the struggle between the oil company and the government for control over oil policy.  The attempt to remove Chavez evoked comparisons to the fall of President Salvador Allende of Chile in 1973, in which the U.S. played an important role.  The U.S. denied involvement in the coup attempt, but suspicions abounded.  Stratfor, a respected think tank in on military and intelligence affairs, claimed that Washington had two parallel operations in support of the coup.</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Massive capital flight has been occurring, especially in wake of the coup.  Capital flight has led to a constant devaluation of local currency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Even with his high popularity rating, Chavez is always depicted as a fascist or dictator and receives only negative coverage through the local media outlets.   It is no surprise, that the upper class, Chavez's main opposition, owns most of the Venezuelan media.  Chavez's opponents relied heavily on the mass media, much of which did not hide its antagonism to the government and even played an important role in the attempted overthrow of Chavez in the attempted overthrow of Chavez in April 2002.  Five main privately owned channels — Venevision, Radio Caracs Television (RCTV), Globovision and CMT — and nine of the 10 major national newspapers, including el Universal, El Nacional, Tal Cual, El Impulso, El Nuevo Pais, and El Mundo, have taken over the role of the traditional political parties.  In fact, the editor of Tal Cual, Teodoro Petkoff, is an openly keen opponent of Chavez.</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Venezuela's "hate media" controls 95% of the airwaves and has a near-monopoly over newsprint. They give the opposition support, rarely report government statements, and never mention its large majority (despite the ballot box).  All investigations, interviews and commentaries pursue the same objective: to undermine the legitimacy of the government and to destroy the president's popular support.</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Venezuelan media has increasingly performed anti-Chavez acts that have reached beyond the boundaries of biased reporting and journalism.  United in the Venezuelan Press Bloc (BPV), the media as a whole finally showed its hand when it joined in the first general strike on December 10 2001; it then played a crucial role in the coup against Chavez in April 2002.  Never even in Latin American history has the media been so directly involved in a political coup.  In Caracas, on April 11, 2002, just a few hours before the temporary overthrow of Chavez, Vice-Admiral Victor Ramirez Perez congratulated journalist Ibeyiste Pacheco live on Venevision television, "We had a deadly weapon: the media.  And now that I have the opportunity, let me congratulate you."  During this same time, in a live interview from Madrid, another journalist, Patricia Poleo, was also well informed about the likely future development of "spontaneous events."  She announced on the Spanish channel TVE: "I believe the next president is going to be Pedro Carmona."  Chavez was still in the presidential palace, refusing to step down.</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media, in obvious disgust, of Chavez's return to power on April 13, 2001 took their antagonism a step further and did not broadcast the event.  The only way Venezuelans could get information was through CNN broadcasts in spanish, which were only available on cable or on internet sites of the Madrid daily El Pais and the BBC in London.  CNN was amazed that the local press said nothing.  It was 20 hours before the state channel Venezuelan de Television came back on the air with the help of militants from the community media and from soldiers from the presidential guard.  The only newspaper published the next day was the Ultimas Noticias, which did carry a story on the president's return to office.  The only local televised event on the incident occurred the next day when Globovision rebroadcast the information that had been transmitted by the international agencies.</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Recently, Chavez has responded to the biased practices of the media by introducing a radio and television bill aimed at protecting children by curbing violent and sexually explicit content in the media.  Critics argue that its vague wording will allow the government to suspend transmission or, ultimately, withdraw a license for content, which is “contrary to the security of the nation.”  An Organization of American States (OAS) panel said the law being debated in Venezuela's legislature is marked by vague language, which could be used to impose "indirect restrictions on freedom of expression" (Proposed Venezuelan Media Law).  Among other provisions, the law would ban "rude" and "vulgar" language; prohibit images and sounds related to alcohol and drug consumption, gambling and sex; and ban "psychological" or physical violence, all between 7 a.m. to 7 p.m.; similar restrictions would apply to early morning and evening newscasts.  The law could allow heavy fines on television and radio stations or allow the government to shut them down if they fail to prove they did everything they could to prevent the violence from being shown on television.  In addition, the proposed bill establishes 18-day jail sentences for anyone who broadcasts "false" or "imprecise" information and fails to correct such errors (Proposed Venezuelan Media Law).</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Interests</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Historically AD and COPEI, who controlled the oil, always worked out mutually beneficial deals.  In short, the U.S. has formed an alliance with the upper class, the same people who now oppose Chavez.    . . .   The U.S. has perceived Chavez’s foreign relations as very anti-American.</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Particular sources of tension with the U.S. also stem from Chavez's open  criticism of the U.S.’s foreign policies.  One example is of the planned Free-Trade Area of the Americas (FTAA), which Chavez regards as a tool for deepening U.S. economic hegemony   . . .   Chavez has also communicated vocal opposition to the U.S.'s conduct of the war on terrorism, and his advocacy of the sovereign rights of states and his development of trading ties and relations with countries, such as Iran, Iraq, Libya and Cuba, have been signaled out as anti-American by Washington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Venezuela finds itself at an interesting crossroad; if it continues the path of extreme division and political anarchy, the country could easily break out in civil war and bring an end to all foreign investment.  The only way these two parts of the country will come together and avoid bloodshed is if some kind of agreement can be found as to the nature of the opposition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Having the country in mayhem would serve the U.S. interest of gaining control of Venezuela’s oil market    . . .   It is unfortunate that the mass media, which serves as the primary means of providing accurate information, has become a political party and somewhat of a force in Venezuela.  As a result, the openly biased media has been held responsible for adding to the politicized atmosphere and has been sanctioned by the Chavez government.</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Still, with all the forces working against him, Chavez has the power to bring Venezuela together.  His background and charismatic leadership have won the hearts of the masses, but he must broaden his focus to incorporate fair policies and to create a dialogue with the business community in order to develop Venezuela into both an economically and politically healthy country.</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---http://web.stanford.edu/class/e297a/Venezuela%20-%20A%20Country%20DIvided-%20The%20Role%20of%20President%20Hugo%20Chaves.doc</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Subjective News Media in the Context of the Rwandan Genocide</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Laura Hurlbut   -   EDGE   -   Final Essay   -   Dec. 3, 2004</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American news media is not simply a means of communicating current events.  Rather it is a tool used to manipulate information such that the end result is promotion of a specific ideology or perspective.  Just like commercials sell products by playing into the viewers desires, so too does the news respond to and determine the viewer’s desired perception of self and nationhood.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deciding not only which stories to cover and which not too, as well as how to cover these stories, news media plays a fundamental role in determining public responses to world events which in turn directly relates to public policy and foreign policy.   . .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response to the Rwandan genocide:   . . .  it was the choice to exclude stories and images from the news that was ultimately linked to our failure to act.   . . .    The rhetoric surrounding our involvement in Iraq constantly promotes our role as freedom fighter and agents of democracy.  This depiction is not only inaccurate but serves a direct purpose in selling our foreign policy to the mass public.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Rwandan genocide is an excellent example of the west’s ability to manipulate and influence the information that is eventually relayed to the public.    . . .   Misinformation is just the tip of the iceberg    . . .   there is often intentional suppression of information as well as serious alteration of the facts.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Under former Rwandan president Habyarimana, the Hutu extremists in power espoused racial division, specifically hatred toward the Tutsi minority.  There were several instances of massacres against Tutsis   . . .   The persecution of Tutsi under Habyarimana resulted in a mass exodus of refugees to neighboring countries   . . .   Habyarimana declared that none of them would ever be allowed re-entrance to Rwanda because the country was not big enough for them.    . . .   Another relevant factor leading up to the genocide was the RPF, a guerrilla fighting force comprised of extremist Tutsi.  The role of this organization was basically to respond to the repressive Habyarimana regime with similar tactics, with the intention of taking back the power that the Tutsi once enjoyed.  It is important to understand that this group was equally as extreme as the Hutu government and their fighting tactics were far from humane.   . . . This organization was made up of a small number of extremists and did not represent the popular Tutsi attitude.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early nineties Habyarimana made all necessary arrangements for genocide to be carried out.  Hate and fear were instilled in Hutus who listened to Rwanda’s only radio station (which was owned by the government).  The training of Hutu killers was structured and overt.  “Like the Hitler Youth, the militia, attached to political parties, comprised the uneducated and unemployed of the country’s youth, taken from the streets and from local football teams and given rudimentary training in the use of weapons.” [Melvern, L R.  A People Betrayed: The role of the West in Rwanda’s Genocide]</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addition to the radio broadcasts and the training that occurred in broad daylight weapons were “secretly” obtained from international powers such as Egypt and France.  When these large weapon importations became conspicuous, farming equipment, which was actually intended for killing, was imported. “There are invoices, bank statements, arms contracts, faxes and telexes showing that the most intensive preparations took place in 1993, when half a million machetes and other agricultural tools were purchased and distributed throughout the country, including hundreds and thousands of hoes, axes, hammers and razor blades.”</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of the murders in the genocide would eventually be performed with these machetes, hoes, and shovels.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Meetings were held all over Rwanda in which Hutus of all ages and gender were briefed on the plan to rid Rwanda of the Tutsis.  The preparations and rhetoric of the genocide were so blatant even the countries Vice president had no qualms about mentioning it in a speech.  He said: “we have to take responsibility into our own hands … the fatal mistake we made in 1959 was to let them  (the Tutsi) get out … they belong in Ethiopia and we are going to fin them a shortcut to get there by throwing them into the Nyabarongo river. We have to act.  Wipe them all out.”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Preparations were far from discreet and indeed, often occurred in plain sight.  The Hutu government knew that the international community would turn a blind eye.  Indeed, the international press had little interest in the events occurring within Rwanda.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April 6, 1994  . . .  Habyarimana’s plane was shot down near Kigali.  . . .   Within twenty-four hours, the “systematic killing of opposition politicians, pro-democracy Hutu and Tutsi” began.  The assassination of Habyarimana no doubt added to the intense fear of a Tutsi take over among the Hutu extremists in power.    . . .   Hutus executed an organized and pre-meditated slaughter of Tutsi.  Roadblocks were erected in Kigali and people were stopped and forced to show their identification cards.  Those whose cards read “Tutsi” as well as individuals who had no card but appeared Tutsi, were slaughtered on the spot.  The killing in Rwanda that began with Habyarimana’s death was extensively planned out and based completely on the intention to exterminate an entire ethnicity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 was extremely reluctant to get involved in international conflicts, even those that appeared to involve violations of human rights.  This was greatly influenced by the humiliation of the United States in Somalia one year earlier.  In one of the few instances where the United States attempted to defend human rights, the troops sent into Somalia were insufficient in both number and training and had no real conception of the mobs they would face on the ground.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more disturbing than the lack of support for increasing UN troops in Rwanda was the increasing support for removal of the already existing, limited number of peacekeepers.  This support peaked when Hutu rebels slaughtered several Belgian soldiers   . . .  These murders were a result of being outnumbered   . . .  Yet instead of sending in reinforcements, which is what should have been done, the Belgian government voted to remove the remaining soldiers   . . .  The removal of UN troops from Rwanda essentially gave the Interhamwe a free rein to proceed with genocide.     . . .   It is hard to conceive that a powerful country like the United States would understand what was happening and do absolutely nothing about it.  Yet this is exactly what happened.  Not only were we inactive during the genocide, but we ignored multiple warnings prior to the genocide.  Had we recognized these warnings and taken some form of action, the genocide in Rwanda could have potentially been prevented.   . . .    Another warning sign, which was completely overlooked by the international community, was Rwanda’s mass weapon importations in the early nineties.    . . .   The bottom line is that signs of the impending genocide were not difficult to see. There is no question that the international community had adequate intelligence regarding what was to occur in Rwanda.    . . .   One would think that a country that prides itself on civil liberties and freedom would view promotion and protection of human rights as one of the most important US interests.  Apparently, this is not the case.</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Yet this is not what the United States would like others to believe.    . . .   Our proclamation that the mission in Iraq is based on the spread of freedom and democracy is problematic for several reasons.   . . .   What would cause us to chose Iraq as a “humanitarian” mission before other countries that are clearly in greater need of our help.  It is obvious, despite the rhetoric, that there are other US interests at stake: namely, oil.  But why can’t the news and the government just come out and say this?  Why can’t they be straightforward and honest?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Rwanda’s genocide   . . .   the news and the government acted as if nothing was going on.  Once the genocide was over and we had done nothing to prevent it, instead of realizing the magnitude of our mistake, the United States simply brushed it under the rug and created distractions, such as diversions in the Kosovo or the Middle East.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the American public may be kept in the dark about its foreign policy, the international community, which experiences it directly, is fully aware of the hypocrisy.     . .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---http://web.stanford.edu/class/e297a/Subjective%20News%20Media%20in%20the%20Context%20of%20the%20Rwanda%20Genocide.doc</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World War II and Propaganda</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Chris Rudige, Sahil Khanna  -   EDGE    -    Research Paper</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World War II, Propaganda was a driving force that kept the battles heated and each nation’s population united for a common cause.    . . .    Both countries, Germany and the United States, created vast promotions during the war that were degrading to their opposing sides.  A great sense of nationalism was building up and these propagandists did anything to keep their country on top no matter how degrading and deceiving we could possibly be.</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stereotyped and lied about their opponents just to heighten patriotism through posters and film and the images used in these types of propaganda by both governments took every flaw of our enemies and blew them out of proportion.   . . .   The United States   . . .  Germany   . . .   both countries created a sense of nationalism and brought their countries together under fraudulent thoughts of their enemies.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teaching fellow at the Alabama Department of Archives and History wrote, “During World War II, the government undertook unprecedented campaigns to engage Americans in the war effort.  Private business followed suit, often attempting to link their products with appeals to patriotism. Propaganda and advertisement sometimes became inextricably entwined in the process (AL Archives).”  From gas to bail bonds, many companies used this advertising effect to lure consumers to buy their product, but promote patriotism at the same time.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Germany wasn’t the only country that used dehumanizing views against their enemies.  During the war, American propagandist and political cartoonist portrayed the Japanese as foolish and depraved, or as animals or monsters.  During World War II, according to Paul Fussel,  “Americans detested the Japanese the most, for only they had had the effrontery to attack the United States directly, sinking ships, killing sailors, and embarrassing American pretenses to alertness and combat adequacy” (Typecasting pg. 116).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“Avenge December Seventh on to victory.  Everyone in this theatre can know the personal pride and joy in taking part too.  Sure you bought bonds and stamps, but when you buy this week, mark in you memory they’re bonds of vengeance.  When you leave this theatre stop and remember that pearl morning just a year ago” (Avenge December 7).</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film makers reach out to the American public and hit them in a sensitive spot.  It was like they were digging the knife deeper into the American citizens back just to get them to buy bail bonds.  Their reasoning behind this add was for the public to buy these stamps not only for themselves, but the brave soldiers who were at Pearl Harbor on December seventh.  Companies used the power of propaganda to advertise their products and to promote a sense of nationalism and they were victorious on all fronts because again, Americans wanted to help out in every way and advertisers gave them these chances through the sale of petty products.    . .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Bibliography</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http://hci.stanford.edu/~mmorten/propaganda/wwii/index.html</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http://tlc.discovery.com/convergence/pacific/video/video.html</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http://www.archives.state.al.us/teacher/ww2/lesson2/     (AL Archives)</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http://www.nara.gov/exhall/powers/powers.html</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http://www.oldeagle.nu/post/</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http://www.us-israel.org/jsource/Holocaust/goebbels.html</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Merriam – Webster Dictionary</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Jay W. Baird. Nazi War Propaganda   -   Oxford University Press, 1974 </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Balfour. Propaganda in War   -      Routledge &amp; Kegan Paul Ltd. 1979</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Robert Edwin Herztein. The War That Hitler Won    -     Logman Canada Limited. 1978 </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Paul Fussel. Typecasting</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Allan M. Winkler. The Politics of Propaganda    -    Yale University Press. 1978</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Clayton D. Laurie. The Propaganda Warriors</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Nicholas John Cull. Selling War     -      Oxford University Press. 1995</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Anthony Rhodes. Propaganda, The Art Of Persuasion    -      Chelsea House Publishers. 1976</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Pr>
          <w:rFonts w:ascii="Times New Roman" w:hAnsi="Times New Roman" w:cs="Times New Roman"/>
          <w:sz w:val="20"/>
          <w:szCs w:val="20"/>
        </w:rPr>
        <w:t>---http://web.stanford.edu/class/e297a/World%20War%20II%20and%20Propaganda.htm</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Times New Roman" w:hAnsi="Times New Roman" w:cs="Times New Roman"/>
          <w:sz w:val="24"/>
          <w:szCs w:val="24"/>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Times New Roman" w:hAnsi="Times New Roman" w:cs="Times New Roman"/>
          <w:sz w:val="28"/>
          <w:szCs w:val="28"/>
        </w:rPr>
      </w:pPr>
    </w:p>
    <w:p w:rsidR="00A908C4" w:rsidRDefault="00A908C4">
      <w:pPr>
        <w:widowControl w:val="0"/>
        <w:autoSpaceDE w:val="0"/>
        <w:autoSpaceDN w:val="0"/>
        <w:adjustRightInd w:val="0"/>
        <w:spacing w:after="0" w:line="240" w:lineRule="auto"/>
        <w:rPr>
          <w:rFonts w:ascii="Times New Roman" w:hAnsi="Times New Roman" w:cs="Times New Roman"/>
          <w:sz w:val="28"/>
          <w:szCs w:val="28"/>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Media and Its Influence on Politics</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Taylor   -   Edge  -     Dec 3, 2004</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"Freedom of the press is guaranteed only to those who own one." This quote by A.J. Liebling illustrates the reality of where the media stands in today’s society.    . . .     Recently, the media has gained more control over what political information is presented to the public.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today’s society, the expansion of media options makes it hard for anyone individual to claim they are informed.    . . .   If the media is to function properly in our society today there must be reforms so that it can be efficient.   . . .  Consider first the alleged benefits of competition. The main media markets -- film, TV, magazines, music, books, cable, newspapers -- are all oligopolies or semi-monopolies with severe barriers to new entrants. Moreover, media economics make it virtually impossible for a firm to be dominant in just one sector.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ConWebWatch calculated that the estimated value of NewsMax's contributions to the Bush re-election campaign to be somewhere around $35 million. So, what is the Bush campaign getting for this in-kind money? The usual, of course -- ranting columnists, slanted headlines and support of anything that can be used to smear Kerry, i.e. the Swift Boat Veterans.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 only do these organizations run smear campaigns they are also known to continue running these campaigns significantly after they advertisement money given to them by the parties has run its course. Under the table contributions are made to these news organizations by the parties that they support if ads are run actively through important time slots such as prime time. So with all of this, what is the ethical duty of the media?    . . .   Countries like Malaysia acknowledge that the media has a role in the building of the nation whereas the U.S. media pledge has no mention of the responsibility the media has to the moral fabric of the country.   . . . Without a standard of protecting the integrity of the country put on the media then it allows these companies along with the political groups they lie in bed with to use scare tactics to herd the masses.</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On the contrary, there is no such thing as a pledge of allegiance that a US citizen must take in order to be allowed to be a journalist.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In this prior election the Bush campaign continued to paint Sen., John Kerry as indecisive and that he wished not to defend America. Now who really believes that a man, who fought in Vietnam, when he didn’t have to, did not wish to defend his country against terrorism?</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Using the media, the GOP was effective in scaring the public into believing that the enemies were at the gates and if Kerry was in office there would be massive attacks. All of these allegations made by the Bush Whitehouse are completely unfounded and there is no way that they have the knowledge to make such definite and harsh accusations.</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Comments like the following where Bush suggested his Democratic rival "does not understand the enemy we face and has no idea how to keep America secure" is a prime example of the attempts Bush has made to affect the voter. His campaign reinforced that theme with a new television ad with chilling imagery of prowling wolves in a dense forest. "Weakness attracts those who are waiting to do America harm," an announcer says (ABC News).</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 only does our media and politics influence and control our own society it also has a very one-sided view that America dominates the world.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Over the past 20 years, not only has America grown in ability to dominate the world market [it has] gotten to the point where only American opinions and values are deemed valid in the United States.</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America only concerned with the information put out by its own media  . . .  decisions   . . .   are rarely made with the thought of other countries around the world. This is evident in the past election, where the majority of the world did not support President Bush but still he was positively represented in our media   . . .   The support of Bush is amazing especially for a candidate so unpopular around the world.    . .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---http://web.stanford.edu/class/e297a/The%20Media%20and%20Its%20Influence%20on%20Politics.doc</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Decline of Democracy</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Elsie Gyang    -   Engr 297B   -   Final Paper</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time marches on, the feelings of superiority by American citizens become more and more unfounded.   . . .   Right before our eyes, the very notion of democracy, that Americans become braggarts about, is disappearing.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the Japanese attacked Pearl Harbor during World War II in 1941, President Franklin D. Roosevelt issued an order to incarcerate people of Japanese ancestry living in the United States. President Roosevelt’s orders led to 120,000 individuals of Japanese decent to be placed in internment camps built around the United States.   . . .   Most of those who were taken to such camps were United States citizens and legal residents who had their right to be protected by their government immediately stripped away from them (CIC, 1). Although the U.S. condemned Hitler for the mistreatment of Jewish German citizens, the internment of those with Japanese heritage in many ways mirrored the same injustices Jewish citizens had to face in Germany.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have been more recent actions that illustrate the undemocratic nature of the U.S. government.  For example, after the terrorist attacks of September 11th in 2001, the U.S. government took action to suddenly revoke the rights of many American citizens. Without warning many Americans with Middle Eastern backgrounds were arrested and jailed without due cause. Though they were not put in internment camps, like the Japanese of WW II, they were nonetheless stripped of the rights they were promised when they took their oaths to become United States citizens.</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It is important to note that through history, the United States has acted undemocratically after terrorist acts have been taken upon the country. After the Japanese bombing of Pearl Harbor and the bombing of the World Trade Center and the Pentagon, both President Kennedy and President Bush issued ordnances that allowed military force to supercede constitutional rights guaranteed to certain citizens.</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Dear Elsie Gyang,</w:t>
      </w:r>
    </w:p>
    <w:p w:rsidR="00A908C4" w:rsidRDefault="00A908C4">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A908C4" w:rsidRDefault="00A908C4">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Please provide further information on the actions taken by President Kennedy after the Japanese bombing of Pearl Harbor.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actions beg the question of the efficacy of democracy in a period of intense terrorist actions. Is it the case that the only way to protect our democracy during terrorist attacks to revoke basic citizens rights? For not only are citizens that share heritage to those who perpetrate terrorist crimes subject to a loss of rights, but so too are citizens as a whole.</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As the United States government becomes more paranoid of attack, the greater the government feels the need to impinge on citizen’s rights. For example, in 1994, for the purposes of national surveillance, Congress passed a bill forcing telephone companies to redesign their equipment to make the act of surveillance of civilians an easier task to accomplish (Global Internet Liberty Campaign, USA). As more and more of these anti-privacy laws build up it is easy to imagine a United States government gradually becoming more involved in the citizen’s life until ultimately, every citizen will be subject to having their supposed inalienable rights revoked or under question whenever the government sees fit.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United States foreign policy of the 1950’s and 1960’s was a ludicrous one. While on one hand the U.S. government condemned countries whose governments were not protecting the human rights of its citizens, the United States government also provided a helping hand in allowing the oppression and mistreatment of many citizens of foreign countries.</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instance, in 1957, with help and support from the United States, the regime of Francis Duvalier was able to take over Haiti (The Acts of Democracies; from here on called TAD). During the Duvalier regime, more than 60,000 died; many through death squads led by the Haitian government (TAD). While Haiti spiraled downward to become one of the poorest countries in the world and the Duvalier regime ruled under brutal authoritarian rule, the United States government did little to help protect the human rights of Haitian citizens or even sanction the Haitian government for not doing so itself.</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Furthermore, in 1964, a military coup in Brazil lead by General Humberto de Alencar Castello Branco was supported by the United States government (TAD). After the coup came a period of great turmoil and tyranny in Brazil. After his instillation General Branco deprived Brazilian citizens of their right to peacefully assemble and to form any sort of labor or trade unions (TAD). He also put sanctions on the freedom of speech for all citizens, especially speech that were inflammatory of his ruling (TAD). Moreover, during a period akin to U.S. McCarthyism, thousands of Brazilian citizens who were accused of being communists were jailed and tortured. As many as 70,000 Brazilians died under the rule of General Branco (TAD). Again, the incidents in Brazil were overlooked by United States officials despite the blatant attack on the human rights of Brazilian citizens.    . .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During the current Bush administration, the No Child Left Behind Act received widespread support from parents and teachers alike. While running for presidency President Bush campaigned heavily for the act. Once in office, though, his plans changed. The No Child Left Behind Act along with many other educational programs have been vastly under funded.   . . .  leaving millions of American youth deprived of better education in many areas    .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the imperialist seizure of Puerto Rico, the United States has imposed its will on the people of Puerto Rico as its colony. The voices of protest have been loud indeed; with prominent leaders such as Rev. Al Sharpton among those who have been arrested. In circumstances like these, it becomes apparent that at times, U.S. government actions are fueled by self-interest of elected officials as opposed to the interest and needs of citizens who are affected by such actions.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Iraq is just one of the many countries the United States has attempted to control in some covert way. Particularly in South America, the United States government has had a long history of supporting military takeovers, even if the previous political system was democratic, as long as it economically benefited the United States and other Western nations.</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1969 the Brazilian military selected the upcoming president without elections (TAD). The United States did nothing to sanction such behavior because the new regime would allow them access to cheaper raw materials (TAD). In more blatant destruction of a country’s democratic system, in 1973, a military coup that displaced the democratic government of Chile was facilitated by the United States (TAD).  After further investigation of the Chilean coup, it was found that the United States government had a pivotal role in its success. Years before the actual coup was executed, the U.S. CIA had started a propaganda campaign against the democratic leader, President Allende. Many inflammatory articles were placed in the press around the world to discredit his authority (TAD). Furthermore, the U.S. was able to sabotage his authority by removing desperately needed funds originally allocated to Chile by the World Bank. (TAD). The United States provided help in ending 150 years of democracy in another country for its own gain. Such an act is most certainly deplorable, especially in light of the fact that the U.S. is supposed to promote and ensure the safety of democracy around the world.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United States policy of dismantling governments that do not agree with Western politics must   . . .   come to an end. In taking such actions, the U.S. government not only blatantly acts undemocratically, but it also fosters sentiments of hate towards the United States by foreign countries and citizens. A world where democracy is the ruling power can not come to be if the United States continues to aggravate hopes of democratic installations in foreign governments for its own gain. Instead, the United States government, as part of the United Nations, should continually foster democratic actions taken by foreign countries, whether or not they vie with U.S. economic interests.    . . .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may be a little naive to promote democracy as the only proper government type      . . .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17"/>
          <w:szCs w:val="17"/>
        </w:rPr>
      </w:pPr>
    </w:p>
    <w:p w:rsidR="00A908C4" w:rsidRDefault="00A908C4">
      <w:pPr>
        <w:widowControl w:val="0"/>
        <w:autoSpaceDE w:val="0"/>
        <w:autoSpaceDN w:val="0"/>
        <w:adjustRightInd w:val="0"/>
        <w:spacing w:after="0" w:line="240" w:lineRule="auto"/>
        <w:rPr>
          <w:rFonts w:ascii="Arial" w:hAnsi="Arial" w:cs="Arial"/>
          <w:sz w:val="17"/>
          <w:szCs w:val="17"/>
        </w:rPr>
      </w:pPr>
    </w:p>
    <w:p w:rsidR="00A908C4" w:rsidRDefault="00A908C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Andolina, M., Jenkins, K., Keeter, S., and Cliff Zukin. (2002). The Civic and Political            Health of the Nation: A Generational Portrait. New Brunswik, NJ : The Pew          Research Center for the People and the Press. </w:t>
      </w:r>
    </w:p>
    <w:p w:rsidR="00A908C4" w:rsidRDefault="00A908C4">
      <w:pPr>
        <w:widowControl w:val="0"/>
        <w:autoSpaceDE w:val="0"/>
        <w:autoSpaceDN w:val="0"/>
        <w:adjustRightInd w:val="0"/>
        <w:spacing w:after="0" w:line="240" w:lineRule="auto"/>
        <w:rPr>
          <w:rFonts w:ascii="Arial" w:hAnsi="Arial" w:cs="Arial"/>
          <w:sz w:val="17"/>
          <w:szCs w:val="17"/>
        </w:rPr>
      </w:pPr>
    </w:p>
    <w:p w:rsidR="00A908C4" w:rsidRDefault="00A908C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The Children of the Camps Project. (1999). Children of the Camps: Internment History.       Retrieved March 9, 2003 from http://www.pbs.org/childofcamp/history/index.html</w:t>
      </w:r>
    </w:p>
    <w:p w:rsidR="00A908C4" w:rsidRDefault="00A908C4">
      <w:pPr>
        <w:widowControl w:val="0"/>
        <w:autoSpaceDE w:val="0"/>
        <w:autoSpaceDN w:val="0"/>
        <w:adjustRightInd w:val="0"/>
        <w:spacing w:after="0" w:line="240" w:lineRule="auto"/>
        <w:rPr>
          <w:rFonts w:ascii="Arial" w:hAnsi="Arial" w:cs="Arial"/>
          <w:sz w:val="17"/>
          <w:szCs w:val="17"/>
        </w:rPr>
      </w:pPr>
    </w:p>
    <w:p w:rsidR="00A908C4" w:rsidRDefault="00A908C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CNN.com. (2003). U.N. Warns Democracy Under Threat. CNN.com. Retrieved        February 22, 2003.             http://www.cnn.com/2002/WORLD/asiapcf/southeast/07/24/un.democracy/index.   html</w:t>
      </w:r>
    </w:p>
    <w:p w:rsidR="00A908C4" w:rsidRDefault="00A908C4">
      <w:pPr>
        <w:widowControl w:val="0"/>
        <w:autoSpaceDE w:val="0"/>
        <w:autoSpaceDN w:val="0"/>
        <w:adjustRightInd w:val="0"/>
        <w:spacing w:after="0" w:line="240" w:lineRule="auto"/>
        <w:rPr>
          <w:rFonts w:ascii="Arial" w:hAnsi="Arial" w:cs="Arial"/>
          <w:sz w:val="17"/>
          <w:szCs w:val="17"/>
        </w:rPr>
      </w:pPr>
    </w:p>
    <w:p w:rsidR="00A908C4" w:rsidRDefault="00A908C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Global Internet Liberty Campaign. (2003). Privacy and Human Rights: An International Survey of Privacy Laws and Practices. Retrieved March 11, 2003 from http://www.gilc.org/privacy/survey/surveylz.html#USA</w:t>
      </w:r>
    </w:p>
    <w:p w:rsidR="00A908C4" w:rsidRDefault="00A908C4">
      <w:pPr>
        <w:widowControl w:val="0"/>
        <w:autoSpaceDE w:val="0"/>
        <w:autoSpaceDN w:val="0"/>
        <w:adjustRightInd w:val="0"/>
        <w:spacing w:after="0" w:line="240" w:lineRule="auto"/>
        <w:rPr>
          <w:rFonts w:ascii="Arial" w:hAnsi="Arial" w:cs="Arial"/>
          <w:sz w:val="17"/>
          <w:szCs w:val="17"/>
        </w:rPr>
      </w:pPr>
    </w:p>
    <w:p w:rsidR="00A908C4" w:rsidRDefault="00A908C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Katsiavriades, K.  and Talaat Qureshi. (2002). The Acts of the Democracies. Retrieved          March 2, 2003 from http://www.krysstal.com/democracy.html</w:t>
      </w:r>
    </w:p>
    <w:p w:rsidR="00A908C4" w:rsidRDefault="00A908C4">
      <w:pPr>
        <w:widowControl w:val="0"/>
        <w:autoSpaceDE w:val="0"/>
        <w:autoSpaceDN w:val="0"/>
        <w:adjustRightInd w:val="0"/>
        <w:spacing w:after="0" w:line="240" w:lineRule="auto"/>
        <w:rPr>
          <w:rFonts w:ascii="Arial" w:hAnsi="Arial" w:cs="Arial"/>
          <w:sz w:val="17"/>
          <w:szCs w:val="17"/>
        </w:rPr>
      </w:pPr>
    </w:p>
    <w:p w:rsidR="00A908C4" w:rsidRDefault="00A908C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National Organization for Women. (2003). The Truth about George W. Bush -Domestic        Policy. Retrieved March 9, 2003 from     http://www.thetruthaboutgeorge.com/domestic/   </w:t>
      </w:r>
    </w:p>
    <w:p w:rsidR="00A908C4" w:rsidRDefault="00A908C4">
      <w:pPr>
        <w:widowControl w:val="0"/>
        <w:autoSpaceDE w:val="0"/>
        <w:autoSpaceDN w:val="0"/>
        <w:adjustRightInd w:val="0"/>
        <w:spacing w:after="0" w:line="240" w:lineRule="auto"/>
        <w:rPr>
          <w:rFonts w:ascii="Arial" w:hAnsi="Arial" w:cs="Arial"/>
          <w:sz w:val="17"/>
          <w:szCs w:val="17"/>
        </w:rPr>
      </w:pPr>
    </w:p>
    <w:p w:rsidR="00A908C4" w:rsidRDefault="00A908C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News from Reality. (2001). Raping The Mountainside: Filling the Yucca Mountains with Nuclear Waste. Retrieved March 11, 2003 from http://www.hereinreality.com/yucca.html</w:t>
      </w:r>
    </w:p>
    <w:p w:rsidR="00A908C4" w:rsidRDefault="00A908C4">
      <w:pPr>
        <w:widowControl w:val="0"/>
        <w:autoSpaceDE w:val="0"/>
        <w:autoSpaceDN w:val="0"/>
        <w:adjustRightInd w:val="0"/>
        <w:spacing w:after="0" w:line="240" w:lineRule="auto"/>
        <w:rPr>
          <w:rFonts w:ascii="Arial" w:hAnsi="Arial" w:cs="Arial"/>
          <w:sz w:val="17"/>
          <w:szCs w:val="17"/>
        </w:rPr>
      </w:pPr>
    </w:p>
    <w:p w:rsidR="00A908C4" w:rsidRDefault="00A908C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Revolutionary Worker. (2001). The Bush Plan for Vieques: Bomb Now Pull Out Later.   Revolutionary Worker Online. Retrieved March 10, 2003 from   http://rwor.org/a/v23/1100-99/1109/vieques.htm</w:t>
      </w:r>
    </w:p>
    <w:p w:rsidR="00A908C4" w:rsidRDefault="00A908C4">
      <w:pPr>
        <w:widowControl w:val="0"/>
        <w:autoSpaceDE w:val="0"/>
        <w:autoSpaceDN w:val="0"/>
        <w:adjustRightInd w:val="0"/>
        <w:spacing w:after="0" w:line="240" w:lineRule="auto"/>
        <w:rPr>
          <w:rFonts w:ascii="Arial" w:hAnsi="Arial" w:cs="Arial"/>
          <w:sz w:val="17"/>
          <w:szCs w:val="17"/>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17"/>
          <w:szCs w:val="17"/>
        </w:rPr>
        <w:t>Schemo, Diana Jean. (2003). The Presidents Budget Proposal: Education. New York    Times Online. Retrieved March 10, 2003 from http://query.nytimes.com/gst/abstract.html?res F60E17F6355C0C768CDDAB08 94DB404482</w:t>
      </w:r>
    </w:p>
    <w:p w:rsidR="00A908C4" w:rsidRDefault="00A908C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---http://web.stanford.edu/class/e297a/Decline%20of%20Democracy.htm</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How the Catholic Church Survived Two Thousand!</w:t>
      </w: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Athena von Oech   -  Section: Tuesday, 6:15   -   EDGE   -     Dec. 6, 2002</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philosophies of Plato and Socrates, preaching that the human soul was immortal and that another invisibleand purely rational world existed that was more permanent, were popular. Further, Stoicism, which preached high moral values was also popular. Both Plato’s ideas about the afterlife and the Stoics’ emphasis onliving morally influenced Christianity. At the same time, they made it easierfor individuals to understand Christianity within that framework; thus, their ideas of eternity and having high moral values already made sense to people inthe Roman Empire.</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Church also claimed that heretics were working to rupture the faith by preaching incorrect theology. Two schools of thought— the Gnostics and Marcion—  worked to disprove the doctrine of the early Church. Marcion denied that God had created the world but believed that God was loving. In his list of books that should appear inthe Bible, he omitted the Old Testament entirely, declaring that the God of those books differed from the loving, caring God Jesus spoke of.</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Itis evident that the Church’s attitude with disagreeing parties at the time would carry on through the Protestant Reformation and the Catholic Counter-Reformation in the Sixteenth and Seventeenth centuries. By labeling parties that did not agree with them “heretics,” that is people who were purposely spouting lies to harm Christianity, the Church created an environment where there was one truth and where multiple interpretations of events and scripture were forbidden.</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further combat groups splitting off from the Church and claiming to represent Jesus Christ and Christianity better than the Church, the Church had to clearly define itself and its beliefs, as well as the organizational hierarchy of its members. In the early years, Church leaders worked to draw genealogical lines from themselves to the apostles to show their entitlement to these positions of power.</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 they chose books of the Bible based on their interpretation of the events in Jesus’ life that had occurred several years before. They agreed to include the Old Testament because they thought Jesus was the savior God had promised in earlier times; by sending Jesus Christ God was fulfilling that promise.</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Christianity’s relationship with the culture and the State of the day also severely influenced the creation of the early Church, how it responded to the persecution of Christians, and how it defined itself in that world. In the early years after Jesus’ death it was not the Empire that attacked Christians, but Jewish officials. In fact, the Empire officials often had to step in to protect Christians against the Jew’s attacks. From the end of the First century, however, to 313 treatment of Christians grew to be much worse. Emperors actively sought out Christians in their homes and killed them if they would not recant their faiths. It was not until 313 with the Edictof Milan that Christians were free to worship without fears of being killed.</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Looking at the first few centuries of the Church’s existence paints a clear portrait of an institution struggling to survive in a heretical world unfriendly to Christians. The Church needed to nail down its beliefs and create a hierarchical organization of church officials to support itself.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reign of Charlemagne brought a period of strength and influence for the papacy but soon after, it entered into a long period of decline and corruption. After the Schism of 1054 in which the Western Latin speaking side split from the Eastern Greek side, Europe became ruled increasingly by the feudal system. Most bishops were nobles of high standing so they also served as feudal lords. This added to the moral corruption of the Church over the next hundred years.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feudal system was extremely influential one the development of the Church: it corrupted bishops and inspired men without land to leave their homes to fight in the Crusades  . . .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Crusades led to military monastic orders and an increase in trade. Cities were inundated with money.   . . .   The introduction of money into society allowed the Church to become more corrupt in the coming years by selling indulgences and ecclesiastical positions.</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French would humiliate popes by forcing them to do things to France’s advantage, writing them off as acts that supported the papacy. In the 14th century, the popes were little more than puppets to France, and they were not powerful enough to resist. While France was engaged in the bloody Hundred Years War and working to raise funds to fight, it forced the popes to elect French men to positions as cardinals and bishops   . . .   By the 15th century the papacy gained freedom again by developing a thorough system of collecting funds; if it could sustain itself from the inside, it would not need to support of France. This led to the sale of indulgences and simony, in which wealthy nobles could buy their way into high Church positions, which they would then manipulate to gain further wealth.   . . .</w:t>
      </w: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16"/>
          <w:szCs w:val="16"/>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Nineteenth Century the Catholic Church responded to Protestantism’s eager alliance with technology and modernity by proclaiming that several modern ideas and practices were heretical. Pope Pius IX condemned democracy, freedom of conscience and even public schools.</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wrote “The Syllabus of Errors” proclaiming the evils of modern ideals. At the same time the First Vatican Council created a clause announcing the infallibility of the Pope; as the Pope was God’s voice on earth he can do no wrong as God can do no wrong.</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Thus, theologians who interpreted scripture in terms of modernity — that is, through a lens that differed from the Pope — were condemned and excommunicated. Pope Pius IX also began to emphasize dogma of the immaculate conception which was probably a further reaction to the Protestants’ viewing events as metaphors.</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Because the Popes succeeding Pope Pius IX followed his lead, the Nineteenth Century continued in the Catholic Church until the death of Pius XII in 1958    . .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---http://web.stanford.edu/class/e297a/How%20the%20Catholic%20Church%20Survived.htm</w:t>
      </w: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Arial" w:hAnsi="Arial" w:cs="Arial"/>
          <w:sz w:val="20"/>
          <w:szCs w:val="20"/>
        </w:rPr>
      </w:pPr>
    </w:p>
    <w:p w:rsidR="00A908C4" w:rsidRDefault="00A908C4">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A908C4" w:rsidRDefault="00A908C4">
      <w:pPr>
        <w:widowControl w:val="0"/>
        <w:autoSpaceDE w:val="0"/>
        <w:autoSpaceDN w:val="0"/>
        <w:adjustRightInd w:val="0"/>
        <w:spacing w:after="0" w:line="240" w:lineRule="auto"/>
        <w:rPr>
          <w:rFonts w:ascii="Times New Roman" w:hAnsi="Times New Roman" w:cs="Times New Roman"/>
          <w:sz w:val="34"/>
          <w:szCs w:val="34"/>
        </w:rPr>
      </w:pPr>
    </w:p>
    <w:p w:rsidR="00A908C4" w:rsidRDefault="00A908C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A908C4" w:rsidSect="00A908C4">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8C4" w:rsidRDefault="00A908C4" w:rsidP="00A908C4">
      <w:pPr>
        <w:spacing w:after="0" w:line="240" w:lineRule="auto"/>
      </w:pPr>
      <w:r>
        <w:separator/>
      </w:r>
    </w:p>
  </w:endnote>
  <w:endnote w:type="continuationSeparator" w:id="0">
    <w:p w:rsidR="00A908C4" w:rsidRDefault="00A908C4" w:rsidP="00A908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8C4" w:rsidRDefault="00A908C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8C4" w:rsidRDefault="00A908C4" w:rsidP="00A908C4">
      <w:pPr>
        <w:spacing w:after="0" w:line="240" w:lineRule="auto"/>
      </w:pPr>
      <w:r>
        <w:separator/>
      </w:r>
    </w:p>
  </w:footnote>
  <w:footnote w:type="continuationSeparator" w:id="0">
    <w:p w:rsidR="00A908C4" w:rsidRDefault="00A908C4" w:rsidP="00A908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8C4" w:rsidRDefault="00A908C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08C4"/>
    <w:rsid w:val="00A42867"/>
    <w:rsid w:val="00A908C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8838</Words>
  <Characters>50377</Characters>
  <Application>Microsoft Office Word</Application>
  <DocSecurity>4</DocSecurity>
  <Lines>419</Lines>
  <Paragraphs>118</Paragraphs>
  <ScaleCrop>false</ScaleCrop>
  <Company/>
  <LinksUpToDate>false</LinksUpToDate>
  <CharactersWithSpaces>59097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2016-05-25T15:16:00Z</dcterms:created>
  <dcterms:modified xsi:type="dcterms:W3CDTF">2016-05-25T15:16:00Z</dcterms:modified>
</cp:coreProperties>
</file>