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ED0" w:rsidRDefault="003E7ED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Conservative German Politician Launches Fierce Attack Against NATO War</w:t>
      </w: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Rainer Rupp    -   Antiwar.com   -   April 14, 2000</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Willy Wimmer, Vice-President of the Parliamentary Assembly of the OSCE and member of the German Bundestag (National Parliament) for the conservative Christian Democratic Union (CDU) of former Chancellor Helmut Kohl, has never held back with his sharp criticism of NATO's war against Yugoslavia.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Wimmer urged Europeans to draw the right conclusions from an operation, "which was essentially led, in order to ensure the expansion of NATO   .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Wimmer emphasises that "the Jews of Kosovo have now fled, almost without exception, to Belgrade." He added that "it goes without saying" that the KLA "has almost completely cleansed the remaining ethnic Serbs and Roma from Kosovo; the ethnical Turks had to go, and the catholic Albanians report acts of violence against them. Even Albanian intellectuals are leaving Kosovo and apparently flee to Belgrade."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 sternly warns against a new war against Serbia and ridicules NATO's grand claims. "What is left of NATO's big mouth announcements of a year ago, that it would cut the Yugoslav army into pieces?" he asked.    . . .   Next time, Mr. Wimmer expects, that NATO might not get away so easily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Mr. Wimmer, the deputy chairman of the OSCE's parliamentary assembly does not see "much of a future" for the International War Crimes Tribunal. Quoting a high official in the German government he said: "the tribunal would quickly unravel once it started in earnest to pursue the complaints that have been filed against NATO."</w:t>
      </w:r>
    </w:p>
    <w:p w:rsidR="003E7ED0" w:rsidRDefault="003E7ED0">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http://www.antiwar.com/orig/rupp1.html</w:t>
      </w: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Berlin, May 2, 2000</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the end of last week I had the opportunity to attend a conference in the Slovakian capital of Bratislava, jointly organized by the American State Department and the American Enterprise Institute (the foreign policy institute of the Republican Party).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war against the Federal Republic of Yugoslavia was waged in order to rectify General Eisenhower’s erroneous decision during World War II. Therefore, for strategic reasons, American troops must be stationed there, in order to compensate for the missed opportunity from 1945.    . . .</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Willy Wimmer</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40"/>
          <w:szCs w:val="40"/>
        </w:rPr>
      </w:pPr>
      <w:r>
        <w:rPr>
          <w:rFonts w:ascii="Arial" w:hAnsi="Arial" w:cs="Arial"/>
          <w:sz w:val="40"/>
          <w:szCs w:val="40"/>
        </w:rPr>
        <w:t xml:space="preserve">   ~   ~   ~   ~   ~   ~   ~   ~   ~   ~   ~   ~   ~   ~</w:t>
      </w:r>
    </w:p>
    <w:p w:rsidR="003E7ED0" w:rsidRDefault="003E7ED0">
      <w:pPr>
        <w:widowControl w:val="0"/>
        <w:autoSpaceDE w:val="0"/>
        <w:autoSpaceDN w:val="0"/>
        <w:adjustRightInd w:val="0"/>
        <w:spacing w:after="0" w:line="240" w:lineRule="auto"/>
        <w:rPr>
          <w:rFonts w:ascii="Times New Roman" w:hAnsi="Times New Roman" w:cs="Times New Roman"/>
          <w:sz w:val="28"/>
          <w:szCs w:val="28"/>
        </w:rPr>
      </w:pPr>
    </w:p>
    <w:p w:rsidR="003E7ED0" w:rsidRDefault="003E7ED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Eyes Shut And on We Go</w:t>
      </w: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Lieutenant Colonel Juergen Rose, Certified Pedagogue</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Skeptical questions, critical objections against the “War on terror” imposed on the countries by the US are the absolute exception.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way in which CDU-MP Willy Wimmer, the lonely voice in the wilderness, commented on the crusade against terror, which the west is staging at the Hindu Kush, seems almost sensational: “A few weeks ago, the Afghan president Karzai said to me in confidence, that the Americans could have brought the war to an end three years ago. I am asking myself, why did it not happen.”</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Wimmer concludes, “   . . .  we should rather deal with the question, whether a withdrawal from war is being prevented    .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In the south and the east NATO federations continue a barbarian campaign, which above all makes the resident Pashtun population suffer.    . . .</w:t>
      </w:r>
    </w:p>
    <w:p w:rsidR="003E7ED0" w:rsidRDefault="003E7ED0">
      <w:pPr>
        <w:widowControl w:val="0"/>
        <w:autoSpaceDE w:val="0"/>
        <w:autoSpaceDN w:val="0"/>
        <w:adjustRightInd w:val="0"/>
        <w:spacing w:after="0" w:line="240" w:lineRule="auto"/>
        <w:rPr>
          <w:rFonts w:ascii="Arial" w:hAnsi="Arial" w:cs="Arial"/>
          <w:sz w:val="12"/>
          <w:szCs w:val="12"/>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http://currentconcerns.ch/index.php?id 420&amp;print=1&amp;no_cache=1</w:t>
      </w: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Minister for F&amp;R receives Lower House delegation of Germany</w:t>
      </w:r>
    </w:p>
    <w:p w:rsidR="003E7ED0" w:rsidRDefault="003E7ED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Burma Library   -  15 May, 1998</w:t>
      </w:r>
    </w:p>
    <w:p w:rsidR="003E7ED0" w:rsidRDefault="003E7ED0">
      <w:pPr>
        <w:widowControl w:val="0"/>
        <w:autoSpaceDE w:val="0"/>
        <w:autoSpaceDN w:val="0"/>
        <w:adjustRightInd w:val="0"/>
        <w:spacing w:after="0" w:line="240" w:lineRule="auto"/>
        <w:rPr>
          <w:rFonts w:ascii="Arial" w:hAnsi="Arial" w:cs="Arial"/>
          <w:sz w:val="12"/>
          <w:szCs w:val="12"/>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YANGON   -   Minister for Finance and Revenue U Khin Maung Thein received member</w:t>
      </w: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of the Lower House Mr Willy Wimmer and party of Gennany, accompanied by Ambassador of</w:t>
      </w: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Germany Mr Wolfgang Wiesner, at his office at 3 pm today.</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discussed mutual cooperation.</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Present also was Governor U Kyaw Kyaw Maung of Central Bank of Myanmar.</w:t>
      </w:r>
    </w:p>
    <w:p w:rsidR="003E7ED0" w:rsidRDefault="003E7ED0">
      <w:pPr>
        <w:widowControl w:val="0"/>
        <w:autoSpaceDE w:val="0"/>
        <w:autoSpaceDN w:val="0"/>
        <w:adjustRightInd w:val="0"/>
        <w:spacing w:after="0" w:line="240" w:lineRule="auto"/>
        <w:rPr>
          <w:rFonts w:ascii="Times New Roman" w:hAnsi="Times New Roman" w:cs="Times New Roman"/>
          <w:sz w:val="12"/>
          <w:szCs w:val="12"/>
        </w:rPr>
      </w:pPr>
    </w:p>
    <w:p w:rsidR="003E7ED0" w:rsidRDefault="003E7ED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http://www.burmalibrary.org/reg.burma/archives/199805/msg00239.html</w:t>
      </w: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Will the US ever be Held Accountable?</w:t>
      </w:r>
    </w:p>
    <w:p w:rsidR="003E7ED0" w:rsidRDefault="003E7ED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Orestis Palladiou    -   April 1, 2009</w:t>
      </w:r>
    </w:p>
    <w:p w:rsidR="003E7ED0" w:rsidRDefault="003E7ED0">
      <w:pPr>
        <w:widowControl w:val="0"/>
        <w:autoSpaceDE w:val="0"/>
        <w:autoSpaceDN w:val="0"/>
        <w:adjustRightInd w:val="0"/>
        <w:spacing w:after="0" w:line="240" w:lineRule="auto"/>
        <w:rPr>
          <w:rFonts w:ascii="Arial" w:hAnsi="Arial" w:cs="Arial"/>
          <w:sz w:val="12"/>
          <w:szCs w:val="12"/>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ind w:left="1296" w:right="864"/>
        <w:rPr>
          <w:rFonts w:ascii="Arial" w:hAnsi="Arial" w:cs="Arial"/>
          <w:sz w:val="12"/>
          <w:szCs w:val="12"/>
        </w:rPr>
      </w:pPr>
      <w:r>
        <w:rPr>
          <w:rFonts w:ascii="Arial" w:hAnsi="Arial" w:cs="Arial"/>
          <w:sz w:val="20"/>
          <w:szCs w:val="20"/>
        </w:rPr>
        <w:t xml:space="preserve">         “We could not leave them to themselves - they were unfit for self-government - and they would soon have anarchy and misrule over there, worse than Spain’s was ... there was nothing left for us to do but to take them all, and to educate the Filipinos, and uplift and civilize and Christianize them.”  </w:t>
      </w:r>
    </w:p>
    <w:p w:rsidR="003E7ED0" w:rsidRDefault="003E7ED0">
      <w:pPr>
        <w:widowControl w:val="0"/>
        <w:autoSpaceDE w:val="0"/>
        <w:autoSpaceDN w:val="0"/>
        <w:adjustRightInd w:val="0"/>
        <w:spacing w:after="0" w:line="240" w:lineRule="auto"/>
        <w:ind w:left="1296" w:right="864"/>
        <w:rPr>
          <w:rFonts w:ascii="Arial" w:hAnsi="Arial" w:cs="Arial"/>
          <w:sz w:val="12"/>
          <w:szCs w:val="12"/>
        </w:rPr>
      </w:pPr>
    </w:p>
    <w:p w:rsidR="003E7ED0" w:rsidRDefault="003E7ED0">
      <w:pPr>
        <w:widowControl w:val="0"/>
        <w:autoSpaceDE w:val="0"/>
        <w:autoSpaceDN w:val="0"/>
        <w:adjustRightInd w:val="0"/>
        <w:spacing w:after="0" w:line="240" w:lineRule="auto"/>
        <w:ind w:left="1296" w:right="864"/>
        <w:rPr>
          <w:rFonts w:ascii="Arial" w:hAnsi="Arial" w:cs="Arial"/>
          <w:sz w:val="20"/>
          <w:szCs w:val="20"/>
        </w:rPr>
      </w:pPr>
      <w:r>
        <w:rPr>
          <w:rFonts w:ascii="Arial" w:hAnsi="Arial" w:cs="Arial"/>
          <w:sz w:val="20"/>
          <w:szCs w:val="20"/>
        </w:rPr>
        <w:tab/>
      </w:r>
      <w:r>
        <w:rPr>
          <w:rFonts w:ascii="Arial" w:hAnsi="Arial" w:cs="Arial"/>
          <w:sz w:val="20"/>
          <w:szCs w:val="20"/>
        </w:rPr>
        <w:tab/>
        <w:t xml:space="preserve">         - U.S. President William McKinley, 1899, on the Filipinos</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1953 Coup of Iran was the first successful overthrow of a foreign government by the CIA    . . .      In 1954, the US brought down and smashed Guatemala's one attempt at democracy. The new reformist-capitalist democratic regime was overthrown, causing plain disaster and catastrophe.</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1963, there was concern in Washington that there might be another election, and as a result, Kennedy encouraged another military coup. It was documented by the vice-president of Guatemala that American planes based in Panama at the time bombarded the place with napalm. </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Effectively, that brought a smile back to the faces of the US administration. Since that date, about 150,000 people were murdered in Guatemala mainly by US-backed forces and frequently with direct US military participation. These numbers tend to lose their meaning on paper; human rights reports describe how paramilitary groups of the country supported by the US took all the men out and beheaded them. Then they sexually abused and slaughtered the women. The children were massacred by smashing their heads with rocks.</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about Vietnam? Again, the US had to stop the successful social and economic development of the country. The biggest fear for the US was that such development could be the paradigm for people elsewhere to advance and develop on their own and that was unacceptable.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still thousands of deaths every year in these countries due to the utilisation of chemical weapons; the reports are easy to find: children still born with birth defects, cancers, tumours and deformities.     . . .   Wiping out Laos had to be done because if a progress can take place in such a trivial, backward country as this, then the illustration consequences would yet be further in substance and importance for other countries.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slaughter of the Cambodians in 1970 gave rise to one of the worst dictators and torturers in history: Pol Pot, a puppet to the US administration.  His reign with the Khmer Rouge executed the slaughtering of another one and a half million peasants in Cambodia. In 1965, the US backed a coup in Indonesia which led to the massacre of around 700,000 people, mostly landless peasants, turning the place into a living hell for the Indonesians and as Chomsky mentions, a "paradise for the investors." The mainstream media of course paid no attention to the atrocities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Milosevic trial was a total fiasco and a facade.    . . .    I agree with Mira Beham, a journalist in Belgrade at the time, when she says: “The prosecution is very eager to diminish the responsibility of other players; the aim is to eliminate Milosevic as soon as possible because of political interests.”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You often listen, read or come face to face with sayings from the US media, such as, ‘We are opposing terror.’  Frankly, this was and still is a disgraceful joke which insults any thinking human being. Did the US oppose any war or any atrocities around the world? Nicaragua, Vietnam, Cambodia, East Timor, Guatemala, Haiti, Cuba, Dominican Republic, Ecuador, Laos, Chile, El Salvador, Cyprus, Panama, Congo, Indonesia, Iraq, Yugoslavia, Afghanistan… the list goes on. No. The US does not oppose terror; on the contrary it often supports it.   . . .</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http://www.ricenpeas.com/2009/May/us-accountability.html</w:t>
      </w: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How the Public is Led into Wars</w:t>
      </w: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Book review (by Tobias Salander, historian, Switzerland)</w:t>
      </w: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of Jörg Becker/ Mira Beham. “Operation Balkan: Werbung für Krieg und Tod”</w:t>
      </w: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(“Operation Balkans – Propaganda for War and Death”)</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288" w:right="288"/>
        <w:rPr>
          <w:rFonts w:ascii="Arial" w:hAnsi="Arial" w:cs="Arial"/>
          <w:sz w:val="12"/>
          <w:szCs w:val="12"/>
        </w:rPr>
      </w:pPr>
    </w:p>
    <w:p w:rsidR="003E7ED0" w:rsidRDefault="003E7ED0">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288" w:right="288"/>
        <w:rPr>
          <w:rFonts w:ascii="Arial" w:hAnsi="Arial" w:cs="Arial"/>
          <w:sz w:val="20"/>
          <w:szCs w:val="20"/>
        </w:rPr>
      </w:pPr>
      <w:r>
        <w:rPr>
          <w:rFonts w:ascii="Arial" w:hAnsi="Arial" w:cs="Arial"/>
          <w:sz w:val="20"/>
          <w:szCs w:val="20"/>
        </w:rPr>
        <w:tab/>
        <w:t xml:space="preserve">Becker, Joerg/Beham Mira, Operation Balkan: Werbung für Krieg und Tod. (Operation </w:t>
      </w:r>
    </w:p>
    <w:p w:rsidR="003E7ED0" w:rsidRDefault="003E7ED0">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288" w:right="288"/>
        <w:rPr>
          <w:rFonts w:ascii="Arial" w:hAnsi="Arial" w:cs="Arial"/>
          <w:sz w:val="20"/>
          <w:szCs w:val="20"/>
        </w:rPr>
      </w:pPr>
      <w:r>
        <w:rPr>
          <w:rFonts w:ascii="Arial" w:hAnsi="Arial" w:cs="Arial"/>
          <w:sz w:val="20"/>
          <w:szCs w:val="20"/>
        </w:rPr>
        <w:t xml:space="preserve">  Balkans – Propaganda for War and Death) Baden-Baden 2006. ISBN 3-8329-1900-7</w:t>
      </w:r>
    </w:p>
    <w:p w:rsidR="003E7ED0" w:rsidRDefault="003E7ED0">
      <w:pPr>
        <w:widowControl w:val="0"/>
        <w:pBdr>
          <w:top w:val="single" w:sz="18" w:space="0" w:color="auto" w:shadow="1"/>
          <w:left w:val="single" w:sz="18" w:space="0" w:color="auto" w:shadow="1"/>
          <w:bottom w:val="single" w:sz="18" w:space="0" w:color="auto" w:shadow="1"/>
          <w:right w:val="single" w:sz="18" w:space="0" w:color="auto" w:shadow="1"/>
        </w:pBdr>
        <w:autoSpaceDE w:val="0"/>
        <w:autoSpaceDN w:val="0"/>
        <w:adjustRightInd w:val="0"/>
        <w:spacing w:after="0" w:line="240" w:lineRule="auto"/>
        <w:ind w:left="288" w:right="288"/>
        <w:rPr>
          <w:rFonts w:ascii="Arial" w:hAnsi="Arial" w:cs="Arial"/>
          <w:sz w:val="12"/>
          <w:szCs w:val="12"/>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Studies commissioned recently by the Swiss Federal Office of Communication    . . . point to an increasing if not dramatic dependence of journalists on PR companies controlled by certain interests.    . . .     In the study “Operation Balkans: Propaganda for War and Death” reviewed in this article, Jörg Becker and Mira Beham speak of a factual “colonisation of the media by the PR industry”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TV reporter Thomas Leif pointed out in 2001 that the relation between journalism and PR should be called “prostitution” and that this fact favours the following trends in media coverage:   . . .   information dilution    . . .    deliberate omission of important facts    .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the merit of Jörg Becker, Professor for political science at Universities of Magdeburg and Innsbruck and of Mira Beham, Balkans expert, author and OSCE diplomat from Vienna, to have documented in their meticulously researched study – presented on the basis of the wars in former Yugoslavia - how the mechanisms described above work in times of war.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starting point of the fascinating study of Becker/Beham is a world-wide unique US law which forces foreign governments, groups and individuals to declare openly their PR work in the US: the Foreign Agents Registration Act (FARA).</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FARA, passed in 1938 as a protection against Nazi propaganda in the US and substantially extended in 1966 demands that any American PR company declare openly to the US Department of Justice, for whom it exerts which propaganda, for which compensation and for how long. The statements are openly available    . . .    Critics in the US point out that the US government, by a laxer or stricter interpretation of the law’s rules, can push or suppress certain foreign topics in the domestic media.    . . .</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http://www.currentconcerns.ch/index.php?id=439</w:t>
      </w: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Argentina in flames</w:t>
      </w:r>
    </w:p>
    <w:p w:rsidR="003E7ED0" w:rsidRDefault="003E7ED0">
      <w:pPr>
        <w:widowControl w:val="0"/>
        <w:autoSpaceDE w:val="0"/>
        <w:autoSpaceDN w:val="0"/>
        <w:adjustRightInd w:val="0"/>
        <w:spacing w:after="0" w:line="240" w:lineRule="auto"/>
        <w:rPr>
          <w:rFonts w:ascii="Times New Roman" w:hAnsi="Times New Roman" w:cs="Times New Roman"/>
          <w:sz w:val="14"/>
          <w:szCs w:val="14"/>
        </w:rPr>
      </w:pPr>
      <w:r>
        <w:rPr>
          <w:rFonts w:ascii="Arial" w:hAnsi="Arial" w:cs="Arial"/>
          <w:sz w:val="20"/>
          <w:szCs w:val="20"/>
        </w:rPr>
        <w:t>Salomon Partnoy CM, formerly Professor of Audit and Analysis of Account Balances Universidad Nacional del Sur, Bahia Blanca, Argentina     -    CovertAction Quarterly, Spring 2002</w:t>
      </w:r>
    </w:p>
    <w:p w:rsidR="003E7ED0" w:rsidRDefault="003E7ED0">
      <w:pPr>
        <w:widowControl w:val="0"/>
        <w:autoSpaceDE w:val="0"/>
        <w:autoSpaceDN w:val="0"/>
        <w:adjustRightInd w:val="0"/>
        <w:spacing w:after="0" w:line="240" w:lineRule="auto"/>
        <w:rPr>
          <w:rFonts w:ascii="Arial" w:hAnsi="Arial" w:cs="Arial"/>
          <w:sz w:val="14"/>
          <w:szCs w:val="14"/>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Catastrophe is coming to Argentina. The banks have no money to return to their depositors, so a breakdown in the banking system appears imminent, especially given the pressure of the international financial institutions, which is forcing the nation to follow the same rules that applied before this crisis erupted. As a result, an immediate moral dilemma for the politicians is to evaluate which economic risk the Argentine government is willing to take in order to avoid an even greater economic or social risk.</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ultimate dilemma of the Argentine people in its search for an economic solution to the present extreme crisis is this: Can the present financial system be reformed? Can the country be considered independent? Can a Supreme Court and judicial system be installed that is not corrupt? In the face of all this, the fundamental question is: Can economies in a state of such collapse save themselves by adopting Washington's model of free trade without restrictions, or will they have to seek solutions independent of the suicidal model offered by the New World Order?</w:t>
      </w: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http://www.thirdworldtraveler.com/South_America/Disasters_Neolib_Argen.html</w:t>
      </w: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4"/>
          <w:szCs w:val="24"/>
        </w:rPr>
      </w:pPr>
    </w:p>
    <w:p w:rsidR="003E7ED0" w:rsidRDefault="003E7ED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Sen. James Inhofe still supporting Gbagbo in Ivory Coast and says he has proof election results are wrong</w:t>
      </w:r>
    </w:p>
    <w:p w:rsidR="003E7ED0" w:rsidRDefault="003E7ED0">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John Amato  -   April 7, 2011</w:t>
      </w:r>
    </w:p>
    <w:p w:rsidR="003E7ED0" w:rsidRDefault="003E7ED0">
      <w:pPr>
        <w:widowControl w:val="0"/>
        <w:autoSpaceDE w:val="0"/>
        <w:autoSpaceDN w:val="0"/>
        <w:adjustRightInd w:val="0"/>
        <w:spacing w:after="0" w:line="240" w:lineRule="auto"/>
        <w:rPr>
          <w:rFonts w:ascii="Arial" w:hAnsi="Arial" w:cs="Arial"/>
          <w:sz w:val="10"/>
          <w:szCs w:val="1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 VOA interview, Republican Senator James Inhofe of Oklahoma says the Obama administration is backing the wrong side in the conflict and offered to provide evidence that it was mathematically impossible for Alassane Ouattara to win the disputed November presidential run-off vote over embattled President Laurent Gbagbo.</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do know that the French have always had pretty much control of the government in the Ivory Coast and that’s just the way the French operate, until President Gbagbo got there and, of course, the French have been running against him ever since that time. And, the current opponent, Ouattara, is no exception; he is the chosen one by the French and, quite frankly, they rigged the election,” said Inhofe. </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French have come in and I don’t know how many thousands of people they have killed because they won’t quantify it. They killed over a thousand in Deukoue, a town in the western part, and those were the people who are Gbagbo supporters. And they said that wasn’t us that killed the people, but it had to be because Gbagbo had no troops there. So it’s a reign of terror by Ouattara and it’s supported by the French...[I] am afraid I’m losing this one, but somebody has to tell the truth,” Inhofe said.   . . .</w:t>
      </w:r>
    </w:p>
    <w:p w:rsidR="003E7ED0" w:rsidRDefault="003E7ED0">
      <w:pPr>
        <w:widowControl w:val="0"/>
        <w:autoSpaceDE w:val="0"/>
        <w:autoSpaceDN w:val="0"/>
        <w:adjustRightInd w:val="0"/>
        <w:spacing w:after="0" w:line="240" w:lineRule="auto"/>
        <w:rPr>
          <w:rFonts w:ascii="Arial" w:hAnsi="Arial" w:cs="Arial"/>
          <w:sz w:val="8"/>
          <w:szCs w:val="8"/>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http://crooksandliars.com/node/45402/print</w:t>
      </w:r>
    </w:p>
    <w:p w:rsidR="003E7ED0" w:rsidRDefault="003E7ED0">
      <w:pPr>
        <w:widowControl w:val="0"/>
        <w:autoSpaceDE w:val="0"/>
        <w:autoSpaceDN w:val="0"/>
        <w:adjustRightInd w:val="0"/>
        <w:spacing w:after="0" w:line="240" w:lineRule="auto"/>
        <w:rPr>
          <w:rFonts w:ascii="Times New Roman" w:hAnsi="Times New Roman" w:cs="Times New Roman"/>
          <w:sz w:val="32"/>
          <w:szCs w:val="32"/>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8"/>
          <w:szCs w:val="8"/>
        </w:rPr>
      </w:pPr>
      <w:r>
        <w:rPr>
          <w:rFonts w:ascii="Arial" w:hAnsi="Arial" w:cs="Arial"/>
          <w:sz w:val="20"/>
          <w:szCs w:val="20"/>
        </w:rPr>
        <w:tab/>
        <w:t>“They went in and immediately assumed that it was a legitimate election and, yet, we have all the evidence to the contrary. By the way, there are a lot of people in Africa who agree with me,” he said.</w:t>
      </w:r>
    </w:p>
    <w:p w:rsidR="003E7ED0" w:rsidRDefault="003E7ED0">
      <w:pPr>
        <w:widowControl w:val="0"/>
        <w:autoSpaceDE w:val="0"/>
        <w:autoSpaceDN w:val="0"/>
        <w:adjustRightInd w:val="0"/>
        <w:spacing w:after="0" w:line="240" w:lineRule="auto"/>
        <w:rPr>
          <w:rFonts w:ascii="Times New Roman" w:hAnsi="Times New Roman" w:cs="Times New Roman"/>
          <w:sz w:val="8"/>
          <w:szCs w:val="8"/>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http://thejournal.eu/2011/04/us-senator-obama-administration-wrong-on-ivory-coast/</w:t>
      </w:r>
    </w:p>
    <w:p w:rsidR="003E7ED0" w:rsidRDefault="003E7ED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Senator Inhofe vs France on Cote d’Ivoire; or Fact vs Lies</w:t>
      </w: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11, 2011</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past Wednesday, April 6, marked the 17th anniversary of the 1994 Rwandan genocide. We now know that UN General Secretary Koffi Annan and others knew of the extent of this violence early on, but did nothing about it. We all want to prevent another genocide from occurring. That is why the United States must call for an immediate cease-fire to prevent Ouattara and his rebel army from committing more mass slaughters of the Ivoirians. Lastly, I renew my request to Senate Foreign Relations Committee Chairman Kerry requesting that he convene a hearing as soon as possible into the atrocities committed by forces loyal to rebel leader Ouattara, as well as into what I believe were flawed elections that gave legitimacy to his claim of the presidency.     . . .</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 http://frindethie.wordpress.com/2011/04/11/senator-inhofe-vs-france-on-cote-divoire-or-fact-vs-lies/</w:t>
      </w: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Roger Stewart</w:t>
      </w: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7, 2011</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Let me start by saying I’m no fan of Inhofe. I also truly enjoy your blog and the fact that I learn something here. I’m also not a Gbagbo sympathizer. I think he was a terrible president, and he may well have lost the election. with that being said, there’s some truth to what Inhofe is saying. Gbagbo and Ouattara have a long and sordid history. I personally believe that this was a flawed election. just take a look at how much you’ve written today about an election that was supposedly a lock!</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main point is this: it really would not have hurt anyone to take a second look at the election. The fact that Gbagbo contested the results did NOT spark an immediate outcry in  [Cote d’Ivoire]. There never were Egyptian style marches in the streets. The people were calm ( as Ivorians truly are as a people) and they were willing to work it out.</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A lot has been made of the Constitutional authority being stacked with Gbagbo supporters. Little has been made of the electoral commission being stacked with Ouatarra supporters. This was plain and simple, an election dispute that was never allowed to play itself out. the speed with which the international community called for Gbagbo to step down was unprecedented, and wrong. I believe and have heard that a lot of NGO money etc. was spent on this election. The people that fronted this cash were not going to pay for another election, so this one had to have an outcome, and it surely was not Gbagbo.   . . .</w:t>
      </w:r>
      <w:r>
        <w:rPr>
          <w:rFonts w:ascii="Arial" w:hAnsi="Arial" w:cs="Arial"/>
          <w:sz w:val="12"/>
          <w:szCs w:val="12"/>
        </w:rPr>
        <w:t xml:space="preserve">  </w:t>
      </w:r>
    </w:p>
    <w:p w:rsidR="003E7ED0" w:rsidRDefault="003E7ED0">
      <w:pPr>
        <w:widowControl w:val="0"/>
        <w:autoSpaceDE w:val="0"/>
        <w:autoSpaceDN w:val="0"/>
        <w:adjustRightInd w:val="0"/>
        <w:spacing w:after="0" w:line="240" w:lineRule="auto"/>
        <w:rPr>
          <w:rFonts w:ascii="Arial" w:hAnsi="Arial" w:cs="Arial"/>
          <w:sz w:val="12"/>
          <w:szCs w:val="12"/>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w:t>
      </w:r>
      <w:r>
        <w:rPr>
          <w:rFonts w:ascii="Times New Roman" w:hAnsi="Times New Roman" w:cs="Times New Roman"/>
          <w:sz w:val="20"/>
          <w:szCs w:val="20"/>
        </w:rPr>
        <w:t>--- http://jenkinsear.com/2011/04/06/james-inhofe-the-french-rigged-the-cote-divoire-election/</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32"/>
          <w:szCs w:val="32"/>
        </w:rPr>
      </w:pPr>
    </w:p>
    <w:p w:rsidR="003E7ED0" w:rsidRDefault="003E7ED0">
      <w:pPr>
        <w:widowControl w:val="0"/>
        <w:autoSpaceDE w:val="0"/>
        <w:autoSpaceDN w:val="0"/>
        <w:adjustRightInd w:val="0"/>
        <w:spacing w:after="0" w:line="240" w:lineRule="auto"/>
        <w:rPr>
          <w:rFonts w:ascii="Arial" w:hAnsi="Arial" w:cs="Arial"/>
          <w:sz w:val="32"/>
          <w:szCs w:val="32"/>
        </w:rPr>
      </w:pPr>
    </w:p>
    <w:p w:rsidR="003E7ED0" w:rsidRDefault="003E7ED0">
      <w:pPr>
        <w:widowControl w:val="0"/>
        <w:autoSpaceDE w:val="0"/>
        <w:autoSpaceDN w:val="0"/>
        <w:adjustRightInd w:val="0"/>
        <w:spacing w:after="0" w:line="240" w:lineRule="auto"/>
        <w:rPr>
          <w:rFonts w:ascii="Arial" w:hAnsi="Arial" w:cs="Arial"/>
          <w:sz w:val="32"/>
          <w:szCs w:val="32"/>
        </w:rPr>
      </w:pPr>
    </w:p>
    <w:p w:rsidR="003E7ED0" w:rsidRDefault="003E7ED0">
      <w:pPr>
        <w:widowControl w:val="0"/>
        <w:autoSpaceDE w:val="0"/>
        <w:autoSpaceDN w:val="0"/>
        <w:adjustRightInd w:val="0"/>
        <w:spacing w:after="0" w:line="240" w:lineRule="auto"/>
        <w:rPr>
          <w:rFonts w:ascii="Arial" w:hAnsi="Arial" w:cs="Arial"/>
          <w:sz w:val="32"/>
          <w:szCs w:val="32"/>
        </w:rPr>
      </w:pPr>
    </w:p>
    <w:p w:rsidR="003E7ED0" w:rsidRDefault="003E7ED0">
      <w:pPr>
        <w:widowControl w:val="0"/>
        <w:autoSpaceDE w:val="0"/>
        <w:autoSpaceDN w:val="0"/>
        <w:adjustRightInd w:val="0"/>
        <w:spacing w:after="0" w:line="240" w:lineRule="auto"/>
        <w:rPr>
          <w:rFonts w:ascii="Arial" w:hAnsi="Arial" w:cs="Arial"/>
          <w:sz w:val="32"/>
          <w:szCs w:val="32"/>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From Éire Nua -- A New Democracy: DRAFT CHARTER OF RIGHTS</w:t>
      </w:r>
      <w:r>
        <w:rPr>
          <w:rFonts w:ascii="Arial" w:hAnsi="Arial" w:cs="Arial"/>
          <w:sz w:val="20"/>
          <w:szCs w:val="20"/>
        </w:rPr>
        <w:t xml:space="preserve"> </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the people of Ireland are resolved    .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Every citizen has the right to    . . .   the free and open teaching of ethical and political beliefs.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Every citizen has the right to participate in the government of the country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basis of government is the will of the people   . . .   expressed in direct participatory democracy    .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Every citizen has the right to marry    . . .</w:t>
      </w:r>
    </w:p>
    <w:p w:rsidR="003E7ED0" w:rsidRDefault="003E7ED0">
      <w:pPr>
        <w:widowControl w:val="0"/>
        <w:autoSpaceDE w:val="0"/>
        <w:autoSpaceDN w:val="0"/>
        <w:adjustRightInd w:val="0"/>
        <w:spacing w:after="0" w:line="240" w:lineRule="auto"/>
        <w:rPr>
          <w:rFonts w:ascii="Arial" w:hAnsi="Arial" w:cs="Arial"/>
          <w:sz w:val="12"/>
          <w:szCs w:val="12"/>
        </w:rPr>
      </w:pPr>
    </w:p>
    <w:p w:rsidR="003E7ED0" w:rsidRDefault="003E7ED0">
      <w:pPr>
        <w:widowControl w:val="0"/>
        <w:autoSpaceDE w:val="0"/>
        <w:autoSpaceDN w:val="0"/>
        <w:adjustRightInd w:val="0"/>
        <w:spacing w:after="0" w:line="240" w:lineRule="auto"/>
        <w:rPr>
          <w:rFonts w:ascii="Arial" w:hAnsi="Arial" w:cs="Arial"/>
          <w:color w:val="FF0000"/>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  Question:    Does this include the right to marry trees?</w:t>
      </w:r>
    </w:p>
    <w:p w:rsidR="003E7ED0" w:rsidRDefault="003E7ED0">
      <w:pPr>
        <w:widowControl w:val="0"/>
        <w:autoSpaceDE w:val="0"/>
        <w:autoSpaceDN w:val="0"/>
        <w:adjustRightInd w:val="0"/>
        <w:spacing w:after="0" w:line="240" w:lineRule="auto"/>
        <w:rPr>
          <w:rFonts w:ascii="Times New Roman" w:hAnsi="Times New Roman" w:cs="Times New Roman"/>
          <w:color w:val="FF0000"/>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Does this include the right to marry more than one person?</w:t>
      </w:r>
    </w:p>
    <w:p w:rsidR="003E7ED0" w:rsidRDefault="003E7ED0">
      <w:pPr>
        <w:widowControl w:val="0"/>
        <w:autoSpaceDE w:val="0"/>
        <w:autoSpaceDN w:val="0"/>
        <w:adjustRightInd w:val="0"/>
        <w:spacing w:after="0" w:line="240" w:lineRule="auto"/>
        <w:rPr>
          <w:rFonts w:ascii="Times New Roman" w:hAnsi="Times New Roman" w:cs="Times New Roman"/>
          <w:color w:val="FF0000"/>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What if no one wants to marry a certain citizen?  Does this mean that </w:t>
      </w:r>
    </w:p>
    <w:p w:rsidR="003E7ED0" w:rsidRDefault="003E7ED0">
      <w:pPr>
        <w:widowControl w:val="0"/>
        <w:autoSpaceDE w:val="0"/>
        <w:autoSpaceDN w:val="0"/>
        <w:adjustRightInd w:val="0"/>
        <w:spacing w:after="0" w:line="240" w:lineRule="auto"/>
        <w:rPr>
          <w:rFonts w:ascii="Times New Roman" w:hAnsi="Times New Roman" w:cs="Times New Roman"/>
          <w:color w:val="FF0000"/>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FF0000"/>
          <w:sz w:val="24"/>
          <w:szCs w:val="24"/>
        </w:rPr>
        <w:tab/>
        <w:t>someone must be compelled to marry this citizen?  }</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Every citizen has the right to equal pay for equal work   . . .</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xml:space="preserve">      { Question:    What is meant, precisely, by the phrase “equal work” ?  }</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4"/>
          <w:szCs w:val="24"/>
        </w:rPr>
      </w:pPr>
      <w:r>
        <w:rPr>
          <w:rFonts w:ascii="Arial" w:hAnsi="Arial" w:cs="Arial"/>
          <w:sz w:val="20"/>
          <w:szCs w:val="20"/>
        </w:rPr>
        <w:tab/>
        <w:t>. . .   Citizens shall be subject only to such constraints as may be necessary to ensure recognition and respect for the rights of others and the welfare of the larger community.</w:t>
      </w:r>
    </w:p>
    <w:p w:rsidR="003E7ED0" w:rsidRDefault="003E7ED0">
      <w:pPr>
        <w:widowControl w:val="0"/>
        <w:autoSpaceDE w:val="0"/>
        <w:autoSpaceDN w:val="0"/>
        <w:adjustRightInd w:val="0"/>
        <w:spacing w:after="0" w:line="240" w:lineRule="auto"/>
        <w:rPr>
          <w:rFonts w:ascii="Arial" w:hAnsi="Arial" w:cs="Arial"/>
          <w:sz w:val="24"/>
          <w:szCs w:val="24"/>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Would you care to provide any further specification of how the above is meant </w:t>
      </w:r>
    </w:p>
    <w:p w:rsidR="003E7ED0" w:rsidRDefault="003E7ED0">
      <w:pPr>
        <w:widowControl w:val="0"/>
        <w:autoSpaceDE w:val="0"/>
        <w:autoSpaceDN w:val="0"/>
        <w:adjustRightInd w:val="0"/>
        <w:spacing w:after="0" w:line="240" w:lineRule="auto"/>
        <w:rPr>
          <w:rFonts w:ascii="Times New Roman" w:hAnsi="Times New Roman" w:cs="Times New Roman"/>
          <w:color w:val="FF0000"/>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to be interpreted by the courts of Ireland, or would you really rather just leave it </w:t>
      </w:r>
    </w:p>
    <w:p w:rsidR="003E7ED0" w:rsidRDefault="003E7ED0">
      <w:pPr>
        <w:widowControl w:val="0"/>
        <w:autoSpaceDE w:val="0"/>
        <w:autoSpaceDN w:val="0"/>
        <w:adjustRightInd w:val="0"/>
        <w:spacing w:after="0" w:line="240" w:lineRule="auto"/>
        <w:rPr>
          <w:rFonts w:ascii="Times New Roman" w:hAnsi="Times New Roman" w:cs="Times New Roman"/>
          <w:color w:val="FF0000"/>
          <w:sz w:val="20"/>
          <w:szCs w:val="20"/>
        </w:rPr>
      </w:pPr>
    </w:p>
    <w:p w:rsidR="003E7ED0" w:rsidRDefault="003E7ED0">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color w:val="FF0000"/>
          <w:sz w:val="24"/>
          <w:szCs w:val="24"/>
        </w:rPr>
        <w:tab/>
        <w:t>as it is and let the courts decide for themselves what is meant by it?  }</w:t>
      </w:r>
    </w:p>
    <w:p w:rsidR="003E7ED0" w:rsidRDefault="003E7ED0">
      <w:pPr>
        <w:widowControl w:val="0"/>
        <w:autoSpaceDE w:val="0"/>
        <w:autoSpaceDN w:val="0"/>
        <w:adjustRightInd w:val="0"/>
        <w:spacing w:after="0" w:line="240" w:lineRule="auto"/>
        <w:rPr>
          <w:rFonts w:ascii="Arial" w:hAnsi="Arial" w:cs="Arial"/>
          <w:sz w:val="12"/>
          <w:szCs w:val="12"/>
        </w:rPr>
      </w:pPr>
    </w:p>
    <w:p w:rsidR="003E7ED0" w:rsidRDefault="003E7ED0">
      <w:pPr>
        <w:widowControl w:val="0"/>
        <w:autoSpaceDE w:val="0"/>
        <w:autoSpaceDN w:val="0"/>
        <w:adjustRightInd w:val="0"/>
        <w:spacing w:after="0" w:line="240" w:lineRule="auto"/>
        <w:rPr>
          <w:rFonts w:ascii="Arial" w:hAnsi="Arial" w:cs="Arial"/>
          <w:sz w:val="40"/>
          <w:szCs w:val="40"/>
        </w:rPr>
      </w:pPr>
      <w:r>
        <w:rPr>
          <w:rFonts w:ascii="Arial" w:hAnsi="Arial" w:cs="Arial"/>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http://www.rsf.ie/saolnua.htm</w:t>
      </w:r>
    </w:p>
    <w:p w:rsidR="003E7ED0" w:rsidRDefault="003E7ED0">
      <w:pPr>
        <w:widowControl w:val="0"/>
        <w:autoSpaceDE w:val="0"/>
        <w:autoSpaceDN w:val="0"/>
        <w:adjustRightInd w:val="0"/>
        <w:spacing w:after="0" w:line="240" w:lineRule="auto"/>
        <w:rPr>
          <w:rFonts w:ascii="Arial" w:hAnsi="Arial" w:cs="Arial"/>
          <w:sz w:val="40"/>
          <w:szCs w:val="4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Timeline of CIA Atrocities</w:t>
      </w: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Steve Kangas   -   11/10/2004</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CIA operations follow the same recurring script. First, American business interests abroad are threatened by a popular or democratically elected leader. The people support their leader because he intends to conduct land reform, strengthen unions, redistribute wealth, nationalize foreign-owned industry, and regulate business to protect workers, consumers and the environment. So, on behalf of American business, and often with their help, the CIA mobilizes the opposition. First it identifies right-wing groups within the country (usually the military), and offers them a deal: “We’ll put you in power if you maintain a favorable business climate for us.” The Agency then hires, trains and works with them to overthrow the existing government (usually a democracy). It uses every trick in the book: propaganda, stuffed ballot boxes, purchased elections, extortion, blackmail, sexual intrigue, false stories about opponents in the local media, infiltration and disruption of opposing political parties, kidnapping, beating, torture, intimidation, economic sabotage, death squads and even assassination. These efforts culminate in a military coup, which installs a right-wing dictator. The CIA trains the dictator’s security apparatus to crack down on the traditional enemies of big business, using interrogation, torture and murder. The victims are said to be “communists,” but almost always they are just peasants, liberals, moderates, labor union leaders, political opponents and advocates of free speech and democracy. Widespread human rights abuses follow.</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scenario has been repeated so many times that the CIA actually teaches it in a special school, the notorious “School of the Americas.”     . . .</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http://100777.com/node/138</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key word is "principled"</w:t>
      </w:r>
    </w:p>
    <w:p w:rsidR="003E7ED0" w:rsidRDefault="003E7ED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Thomas L. Knapp</w:t>
      </w:r>
    </w:p>
    <w:p w:rsidR="003E7ED0" w:rsidRDefault="003E7ED0">
      <w:pPr>
        <w:widowControl w:val="0"/>
        <w:autoSpaceDE w:val="0"/>
        <w:autoSpaceDN w:val="0"/>
        <w:adjustRightInd w:val="0"/>
        <w:spacing w:after="0" w:line="240" w:lineRule="auto"/>
        <w:rPr>
          <w:rFonts w:ascii="Arial" w:hAnsi="Arial" w:cs="Arial"/>
          <w:sz w:val="12"/>
          <w:szCs w:val="12"/>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Principled populism pits the productive class against the political class, the awakening masses against the power elites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We've already seen how "right-wing populism" fares against New Dealism. "Right-wing populism" = fail. The only way -- if there is one -- to beat Franklin Delano OBushma in the upcoming fight will be to hit him, and hard, from the left.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Key tactics might include things like agitating for repudiation of US government debt to other governments and central banks    . . .    cultivating the emergence of gray and black markets, barter and alternative currency schemes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 . .   It's time and past time for libertarians to seize the populist hammer -- we're the only ones rightly entitled to wield it in any case -- from the Dixiecrat pretenders and start smashing the state with it.</w:t>
      </w: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http://www.libertarian.to/NewsDta/templates/news1.php?art=art1552</w:t>
      </w:r>
    </w:p>
    <w:p w:rsidR="003E7ED0" w:rsidRDefault="003E7ED0">
      <w:pPr>
        <w:widowControl w:val="0"/>
        <w:autoSpaceDE w:val="0"/>
        <w:autoSpaceDN w:val="0"/>
        <w:adjustRightInd w:val="0"/>
        <w:spacing w:after="0" w:line="240" w:lineRule="auto"/>
        <w:rPr>
          <w:rFonts w:ascii="Times New Roman" w:hAnsi="Times New Roman" w:cs="Times New Roman"/>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Participatory Society</w:t>
      </w: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Vancouver Participatory Economics Collective</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Participatory Economy or (parecon) is very different from capitalism or communism. It runs the economy in a participatory democratic fashion, uses no markets, and gives workers many more rights than they have today.</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Work: In a Participatory Economy (parecon), everyone would work in a balanced job complex. This means that everyone would have a mix of tasks, some rote, and some empowering and more enjoyable. It is only fair to share the good and bad work amongst everyone. Since everyone has some sort of empowering work, it creates an incentive to work. Further, everyone has a vote on how the workplace is run in proportion to how they are affected by the decision. People will be paid according to effort and sacrifice. If you work harder or longer or in a more demanding job, you get paid more. This creates another incentive to work.</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Money: When you work in a parecon, you get credits as a record of what you did for the economy. To buy a good, you use up some credits. The credits do not go into a bank or a till, they in fact disappear. In order to get more credits you must work more. Credits cannot be given to another person. There are no banks, no interest, no investment through stocks or anything like that. It is truly a different economy.   . . .</w:t>
      </w: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16"/>
          <w:szCs w:val="16"/>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Participatory Economy (parecon) would mostly run itself. A Participatory Polity would mostly rule on matters of a more ethical nature, such as:    . . .   "Should we continue trading with France?" etc.</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Participatory Government is organized very differently than our current system of representative democracy. The goal of a Participatory Government is to give each citizen voting power over each governmental decision in proportion to how much they are affected by the decision.    . . .</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http://pardecparty.org/parsoc.php</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Courier New" w:hAnsi="Courier New" w:cs="Courier New"/>
          <w:sz w:val="20"/>
          <w:szCs w:val="20"/>
        </w:rPr>
      </w:pP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GP.zip</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3E7ED0" w:rsidRDefault="003E7ED0">
      <w:pPr>
        <w:widowControl w:val="0"/>
        <w:autoSpaceDE w:val="0"/>
        <w:autoSpaceDN w:val="0"/>
        <w:adjustRightInd w:val="0"/>
        <w:spacing w:after="0" w:line="240" w:lineRule="auto"/>
        <w:rPr>
          <w:rFonts w:ascii="Courier New" w:hAnsi="Courier New" w:cs="Courier New"/>
          <w:sz w:val="20"/>
          <w:szCs w:val="20"/>
        </w:rPr>
      </w:pP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GP.zip</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M4$L#!!0````(`$6PU#2`39]N%P0``($;```&amp;````1U`N;6ED[5?-;QM%%'_Y</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MV#B-A(PX]9"#D2(442F9(NH8Q&lt;B.O&lt;(;18XCQ9))4ZE#9;=%-.M@NU)R:"VG</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MA5,/WMU3_XM^G'HK&lt;($[?P@WCN;W=F=L-_@+I[0"[&lt;'YO:_YO3=O9F&lt;F^&gt;+=</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M,A$MT`Q^K_/%VG?0'E"GN6A$/R)J;A)DPXA&gt;HC2$J!%=R%7L2NV;&gt;['\MKE-</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MG;G9W!X&lt;'QC1Y&lt;^$^'SMJE@35ZDS$PO"&amp;I5R[-9I;+?:J)2JM&lt;;=TUBV&gt;G1&lt;</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MK5=JU#F8G0'YU_/SLY&lt;7Z0_C8?/2S)_46:&gt;@B,CW]"S25,G32#YG?'7O?J-"</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MK[&lt;'%O(QR)XMF=26MFQ+HO9-6[1O`F\`;P`/83\$7@=&gt;!QX`#_KT0[N55@%"</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M!0@_H`0L`8O`(G`?N-^G:[^.+S)1L2&lt;\84GZ%IUSG#Z^!.F74`*6)M#'3^6?</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MU:=[V&gt;OI6VN9!3RY^").2U!B@M(%"+H5%#"@`-P#[@WL@5X;&gt;;X'X;8)MTVX</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M;&lt;)M\PZW3&gt;_B7?A47[H6/8\T&lt;/$N%FO5HUM5NS+TXOWI"WJ^9#XB)]F43I+(</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MV6P*!T\')P%,`#=@WP`*H/#U5MHWQ)OD9%B)0\D0,Y"SQ0:FV1IDB(,C[G,Q</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MSUDL()S&lt;(=^Z/:G+VV0AF#&gt;$1/]$4RRD1EO&amp;\_`?W3$&gt;,:)CLJOWFL_RX[*J</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MN[5\;D*/A/((9ZW)LP7G&amp;D_[;U-_?*PYCB&gt;N)US!&lt;`6[CG`%W^\*_A!SUE4#</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MUU4#`U9+D9XX*W5RKM0Q8@6&amp;*_@%AK.$-G1O#.,3&gt;A$YPD4Q;U5K]NC_%_FV</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M^#E)+Y;,W\FU;.E:1&amp;[6)C&lt;/.0LY3_WVP#8L;M&lt;6[B[+0-9W@#M^O/#C&lt;XC-</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M`3,V^Z2;X9@I[,/YA1\_?AZ#[6S+^TAN0&lt;D%"N3"1//3^0-=^W6\A;O==UBV</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M!3QQ\;)R&lt;=&gt;[&gt;!VX&gt;!VX&gt;"VX&gt;V\DE"JA5`T.]`(3&lt;&lt;"T!#M,L',!@FX%60S@</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M/II`&lt;V`/I.J!/-\#7W@2;KMPV[W[;=&lt;[+&gt;&gt;^I)&gt;14YR6D?U&amp;[5O[3GW\@?F+</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MH)=+9JM-7M*6'DYP;\,F;PLR#FX/QWN?/;`-B\O8PLNP#&amp;0]!4SY\&lt;*/WT0L</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M[CPO;K-/&gt;G&amp;.F&lt;(^G%_X\&gt;/G,=C.MBT?R&lt;LJ.4N!G)UH?CI_H&amp;N_CD]BM7Q'</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MTK:`)QZ^&amp;0^KYV&amp;]/:RWA_7WS#&lt;22I50J@8'&gt;I:).&amp;!:@A03I"Y`T*U@`P.X</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MCPE@8F`/I.J!/-\#)4Q?@O;SV,"6HV#U&lt;#;XL3@?O&amp;ME)"NW/O2N&lt;5;^E8/2</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M`L=90CNZ']'\K_0J&lt;KOORYDSS-K]H_K03^BW=7K%;XZGJ_;*TU5*`B\#K3X&lt;</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M9A=`&amp;H'OFT^J&lt;1JGR=-:58;6\HA,PW#LP/]J:UMI"#_^'S?-O[T)PWY-L+/X</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M//L+4$L!`A0`%`````@`1;#4-(!-GVX7!```@1L```8````````````A`"2!</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@`````$=0+FUI9%!+!08``````0`!`#0````[!```````</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3E7ED0" w:rsidRDefault="003E7ED0">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3E7ED0" w:rsidRDefault="003E7ED0">
      <w:pPr>
        <w:widowControl w:val="0"/>
        <w:autoSpaceDE w:val="0"/>
        <w:autoSpaceDN w:val="0"/>
        <w:adjustRightInd w:val="0"/>
        <w:spacing w:after="0" w:line="240" w:lineRule="auto"/>
        <w:rPr>
          <w:rFonts w:ascii="Courier New" w:hAnsi="Courier New" w:cs="Courier New"/>
          <w:sz w:val="20"/>
          <w:szCs w:val="20"/>
        </w:rPr>
      </w:pPr>
    </w:p>
    <w:p w:rsidR="003E7ED0" w:rsidRDefault="003E7ED0">
      <w:pPr>
        <w:widowControl w:val="0"/>
        <w:autoSpaceDE w:val="0"/>
        <w:autoSpaceDN w:val="0"/>
        <w:adjustRightInd w:val="0"/>
        <w:spacing w:after="0" w:line="240" w:lineRule="auto"/>
        <w:rPr>
          <w:rFonts w:ascii="Courier New" w:hAnsi="Courier New" w:cs="Courier New"/>
          <w:sz w:val="20"/>
          <w:szCs w:val="20"/>
        </w:rPr>
      </w:pPr>
    </w:p>
    <w:p w:rsidR="003E7ED0" w:rsidRDefault="003E7ED0">
      <w:pPr>
        <w:widowControl w:val="0"/>
        <w:autoSpaceDE w:val="0"/>
        <w:autoSpaceDN w:val="0"/>
        <w:adjustRightInd w:val="0"/>
        <w:spacing w:after="0" w:line="240" w:lineRule="auto"/>
        <w:rPr>
          <w:rFonts w:ascii="MS Sans Serif" w:hAnsi="MS Sans Serif" w:cs="MS Sans Serif"/>
          <w:sz w:val="24"/>
          <w:szCs w:val="24"/>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Arial" w:hAnsi="Arial" w:cs="Arial"/>
          <w:sz w:val="20"/>
          <w:szCs w:val="20"/>
        </w:rPr>
      </w:pPr>
    </w:p>
    <w:p w:rsidR="003E7ED0" w:rsidRDefault="003E7ED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E7ED0" w:rsidRDefault="003E7ED0">
      <w:pPr>
        <w:widowControl w:val="0"/>
        <w:autoSpaceDE w:val="0"/>
        <w:autoSpaceDN w:val="0"/>
        <w:adjustRightInd w:val="0"/>
        <w:spacing w:after="0" w:line="240" w:lineRule="auto"/>
        <w:rPr>
          <w:rFonts w:ascii="Times New Roman" w:hAnsi="Times New Roman" w:cs="Times New Roman"/>
          <w:sz w:val="34"/>
          <w:szCs w:val="34"/>
        </w:rPr>
      </w:pPr>
    </w:p>
    <w:p w:rsidR="003E7ED0" w:rsidRDefault="003E7ED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3E7ED0" w:rsidSect="003E7ED0">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ED0" w:rsidRDefault="003E7ED0" w:rsidP="003E7ED0">
      <w:pPr>
        <w:spacing w:after="0" w:line="240" w:lineRule="auto"/>
      </w:pPr>
      <w:r>
        <w:separator/>
      </w:r>
    </w:p>
  </w:endnote>
  <w:endnote w:type="continuationSeparator" w:id="0">
    <w:p w:rsidR="003E7ED0" w:rsidRDefault="003E7ED0" w:rsidP="003E7E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ED0" w:rsidRDefault="003E7ED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ED0" w:rsidRDefault="003E7ED0" w:rsidP="003E7ED0">
      <w:pPr>
        <w:spacing w:after="0" w:line="240" w:lineRule="auto"/>
      </w:pPr>
      <w:r>
        <w:separator/>
      </w:r>
    </w:p>
  </w:footnote>
  <w:footnote w:type="continuationSeparator" w:id="0">
    <w:p w:rsidR="003E7ED0" w:rsidRDefault="003E7ED0" w:rsidP="003E7E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ED0" w:rsidRDefault="003E7ED0">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7ED0"/>
    <w:rsid w:val="003E7ED0"/>
    <w:rsid w:val="009430A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3524</Words>
  <Characters>20091</Characters>
  <Application>Microsoft Office Word</Application>
  <DocSecurity>0</DocSecurity>
  <Lines>167</Lines>
  <Paragraphs>47</Paragraphs>
  <ScaleCrop>false</ScaleCrop>
  <Company/>
  <LinksUpToDate>false</LinksUpToDate>
  <CharactersWithSpaces>23568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2016-07-08T22:54:00Z</dcterms:created>
  <dcterms:modified xsi:type="dcterms:W3CDTF">2016-07-08T22:54:00Z</dcterms:modified>
</cp:coreProperties>
</file>