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636" w:rsidRPr="00D658AB" w:rsidRDefault="00517636" w:rsidP="00517636">
      <w:pPr>
        <w:rPr>
          <w:rFonts w:cs="Times New Roman"/>
          <w:sz w:val="28"/>
          <w:szCs w:val="28"/>
        </w:rPr>
      </w:pPr>
      <w:r w:rsidRPr="00D658AB">
        <w:rPr>
          <w:rFonts w:cs="Times New Roman"/>
          <w:sz w:val="28"/>
          <w:szCs w:val="28"/>
        </w:rPr>
        <w:t>EXPOSED: Sarah Leah Whitson, the head of 'Human Rights Watch</w:t>
      </w:r>
    </w:p>
    <w:p w:rsidR="00517636" w:rsidRDefault="00517636" w:rsidP="00517636">
      <w:pPr>
        <w:rPr>
          <w:rFonts w:ascii="Arial" w:hAnsi="Arial" w:cs="Arial"/>
          <w:sz w:val="20"/>
          <w:szCs w:val="20"/>
        </w:rPr>
      </w:pPr>
      <w:r>
        <w:rPr>
          <w:rFonts w:ascii="Arial" w:hAnsi="Arial" w:cs="Arial"/>
          <w:sz w:val="20"/>
          <w:szCs w:val="20"/>
        </w:rPr>
        <w:t>Feb 28, 2011</w:t>
      </w:r>
    </w:p>
    <w:p w:rsidR="00517636" w:rsidRDefault="00517636" w:rsidP="00517636">
      <w:pPr>
        <w:rPr>
          <w:rFonts w:ascii="Arial" w:hAnsi="Arial" w:cs="Arial"/>
          <w:sz w:val="20"/>
          <w:szCs w:val="20"/>
        </w:rPr>
      </w:pPr>
    </w:p>
    <w:p w:rsidR="00517636" w:rsidRDefault="00517636" w:rsidP="00517636">
      <w:pPr>
        <w:rPr>
          <w:rFonts w:ascii="Arial" w:hAnsi="Arial" w:cs="Arial"/>
          <w:sz w:val="20"/>
          <w:szCs w:val="20"/>
        </w:rPr>
      </w:pPr>
    </w:p>
    <w:p w:rsidR="00517636" w:rsidRDefault="00517636" w:rsidP="00517636">
      <w:pPr>
        <w:ind w:firstLine="720"/>
        <w:rPr>
          <w:rFonts w:ascii="Arial" w:hAnsi="Arial" w:cs="Arial"/>
          <w:sz w:val="20"/>
          <w:szCs w:val="20"/>
        </w:rPr>
      </w:pPr>
      <w:r w:rsidRPr="00D658AB">
        <w:rPr>
          <w:rFonts w:ascii="Arial" w:hAnsi="Arial" w:cs="Arial"/>
          <w:sz w:val="20"/>
          <w:szCs w:val="20"/>
        </w:rPr>
        <w:t>Following Human Rights Watch's (HRW) neglect of brutal human rights violations in Libya and false claims and cover-ups about prospects for reforms there, NGO Monitor today called for the immediate resignation of Sarah Leah Whitson, HRW's director of its Middle East an</w:t>
      </w:r>
      <w:r>
        <w:rPr>
          <w:rFonts w:ascii="Arial" w:hAnsi="Arial" w:cs="Arial"/>
          <w:sz w:val="20"/>
          <w:szCs w:val="20"/>
        </w:rPr>
        <w:t>d North Africa (MENA) division.</w:t>
      </w:r>
    </w:p>
    <w:p w:rsidR="00517636" w:rsidRDefault="00517636" w:rsidP="00517636">
      <w:pPr>
        <w:ind w:firstLine="720"/>
        <w:rPr>
          <w:rFonts w:ascii="Arial" w:hAnsi="Arial" w:cs="Arial"/>
          <w:sz w:val="20"/>
          <w:szCs w:val="20"/>
        </w:rPr>
      </w:pPr>
    </w:p>
    <w:p w:rsidR="00517636" w:rsidRDefault="00517636" w:rsidP="00517636">
      <w:pPr>
        <w:ind w:firstLine="720"/>
        <w:rPr>
          <w:rFonts w:ascii="Arial" w:hAnsi="Arial" w:cs="Arial"/>
          <w:sz w:val="20"/>
          <w:szCs w:val="20"/>
        </w:rPr>
      </w:pPr>
      <w:r w:rsidRPr="00D658AB">
        <w:rPr>
          <w:rFonts w:ascii="Arial" w:hAnsi="Arial" w:cs="Arial"/>
          <w:sz w:val="20"/>
          <w:szCs w:val="20"/>
        </w:rPr>
        <w:t xml:space="preserve">HRW's MENA division failed to devote the necessary resources to speaking out against human rights violations by oppressive Middle East regimes, including Saudi Arabia, Hamas, Lebanon, and most notably, Libya. Recent statements by Whitson regarding </w:t>
      </w:r>
      <w:proofErr w:type="spellStart"/>
      <w:r w:rsidRPr="00D658AB">
        <w:rPr>
          <w:rFonts w:ascii="Arial" w:hAnsi="Arial" w:cs="Arial"/>
          <w:sz w:val="20"/>
          <w:szCs w:val="20"/>
        </w:rPr>
        <w:t>Seif</w:t>
      </w:r>
      <w:proofErr w:type="spellEnd"/>
      <w:r w:rsidRPr="00D658AB">
        <w:rPr>
          <w:rFonts w:ascii="Arial" w:hAnsi="Arial" w:cs="Arial"/>
          <w:sz w:val="20"/>
          <w:szCs w:val="20"/>
        </w:rPr>
        <w:t xml:space="preserve"> Islam, a son of </w:t>
      </w:r>
      <w:proofErr w:type="spellStart"/>
      <w:r w:rsidRPr="00D658AB">
        <w:rPr>
          <w:rFonts w:ascii="Arial" w:hAnsi="Arial" w:cs="Arial"/>
          <w:sz w:val="20"/>
          <w:szCs w:val="20"/>
        </w:rPr>
        <w:t>Moammar</w:t>
      </w:r>
      <w:proofErr w:type="spellEnd"/>
      <w:r w:rsidRPr="00D658AB">
        <w:rPr>
          <w:rFonts w:ascii="Arial" w:hAnsi="Arial" w:cs="Arial"/>
          <w:sz w:val="20"/>
          <w:szCs w:val="20"/>
        </w:rPr>
        <w:t xml:space="preserve"> Qaddafi, demonstrate that she consistently whitewashed the reality in Libya and further embarrassed her organization.</w:t>
      </w:r>
    </w:p>
    <w:p w:rsidR="00517636" w:rsidRPr="00D658AB" w:rsidRDefault="00517636" w:rsidP="00517636">
      <w:pPr>
        <w:ind w:firstLine="720"/>
        <w:rPr>
          <w:rFonts w:ascii="Arial" w:hAnsi="Arial" w:cs="Arial"/>
          <w:sz w:val="20"/>
          <w:szCs w:val="20"/>
        </w:rPr>
      </w:pPr>
    </w:p>
    <w:p w:rsidR="00517636" w:rsidRDefault="00517636" w:rsidP="00517636">
      <w:pPr>
        <w:rPr>
          <w:rFonts w:ascii="Arial" w:hAnsi="Arial" w:cs="Arial"/>
          <w:sz w:val="20"/>
          <w:szCs w:val="20"/>
        </w:rPr>
      </w:pPr>
      <w:r w:rsidRPr="00D658AB">
        <w:rPr>
          <w:rFonts w:ascii="Arial" w:hAnsi="Arial" w:cs="Arial"/>
          <w:sz w:val="20"/>
          <w:szCs w:val="20"/>
        </w:rPr>
        <w:t xml:space="preserve"> </w:t>
      </w:r>
      <w:r>
        <w:rPr>
          <w:rFonts w:ascii="Arial" w:hAnsi="Arial" w:cs="Arial"/>
          <w:sz w:val="20"/>
          <w:szCs w:val="20"/>
        </w:rPr>
        <w:tab/>
      </w:r>
      <w:r w:rsidRPr="00D658AB">
        <w:rPr>
          <w:rFonts w:ascii="Arial" w:hAnsi="Arial" w:cs="Arial"/>
          <w:sz w:val="20"/>
          <w:szCs w:val="20"/>
        </w:rPr>
        <w:t>"Human Rights Watch, and specifically MENA director Sarah Leah Whitson, has soft-peddled Qaddafi's oppressive acts and offered no help to the Libyan people," says Anne Herzberg, legal advisor for NGO Monitor, a researc</w:t>
      </w:r>
      <w:r>
        <w:rPr>
          <w:rFonts w:ascii="Arial" w:hAnsi="Arial" w:cs="Arial"/>
          <w:sz w:val="20"/>
          <w:szCs w:val="20"/>
        </w:rPr>
        <w:t>h institution that tracks NGOs.</w:t>
      </w:r>
    </w:p>
    <w:p w:rsidR="00517636" w:rsidRDefault="00517636" w:rsidP="00517636">
      <w:pPr>
        <w:rPr>
          <w:rFonts w:ascii="Arial" w:hAnsi="Arial" w:cs="Arial"/>
          <w:sz w:val="20"/>
          <w:szCs w:val="20"/>
        </w:rPr>
      </w:pPr>
    </w:p>
    <w:p w:rsidR="00517636" w:rsidRDefault="00517636" w:rsidP="00517636">
      <w:pPr>
        <w:ind w:firstLine="720"/>
        <w:rPr>
          <w:rFonts w:ascii="Arial" w:hAnsi="Arial" w:cs="Arial"/>
          <w:sz w:val="20"/>
          <w:szCs w:val="20"/>
        </w:rPr>
      </w:pPr>
      <w:r w:rsidRPr="00D658AB">
        <w:rPr>
          <w:rFonts w:ascii="Arial" w:hAnsi="Arial" w:cs="Arial"/>
          <w:sz w:val="20"/>
          <w:szCs w:val="20"/>
        </w:rPr>
        <w:t>"Whitson was well aware of the atrocities committed by the Qaddafi regime, but she chose to present the façade that Qaddafi's son was p</w:t>
      </w:r>
      <w:r>
        <w:rPr>
          <w:rFonts w:ascii="Arial" w:hAnsi="Arial" w:cs="Arial"/>
          <w:sz w:val="20"/>
          <w:szCs w:val="20"/>
        </w:rPr>
        <w:t xml:space="preserve">repared to implement 'reforms.'  </w:t>
      </w:r>
      <w:r w:rsidRPr="00D658AB">
        <w:rPr>
          <w:rFonts w:ascii="Arial" w:hAnsi="Arial" w:cs="Arial"/>
          <w:sz w:val="20"/>
          <w:szCs w:val="20"/>
        </w:rPr>
        <w:t>The events in Libya over the past weeks reveal Whitson's gross incompetence. She has failed to retract her previously misleading statements. She cannot continue to head the MENA division, and we call for her immediate resignation."</w:t>
      </w:r>
    </w:p>
    <w:p w:rsidR="00517636" w:rsidRPr="00D658AB" w:rsidRDefault="00517636" w:rsidP="00517636">
      <w:pPr>
        <w:rPr>
          <w:rFonts w:ascii="Arial" w:hAnsi="Arial" w:cs="Arial"/>
          <w:sz w:val="20"/>
          <w:szCs w:val="20"/>
        </w:rPr>
      </w:pPr>
    </w:p>
    <w:p w:rsidR="00517636" w:rsidRDefault="00517636" w:rsidP="00517636">
      <w:pPr>
        <w:rPr>
          <w:rFonts w:ascii="Arial" w:hAnsi="Arial" w:cs="Arial"/>
          <w:sz w:val="20"/>
          <w:szCs w:val="20"/>
        </w:rPr>
      </w:pPr>
      <w:r w:rsidRPr="00D658AB">
        <w:rPr>
          <w:rFonts w:ascii="Arial" w:hAnsi="Arial" w:cs="Arial"/>
          <w:sz w:val="20"/>
          <w:szCs w:val="20"/>
        </w:rPr>
        <w:t xml:space="preserve"> </w:t>
      </w:r>
      <w:r>
        <w:rPr>
          <w:rFonts w:ascii="Arial" w:hAnsi="Arial" w:cs="Arial"/>
          <w:sz w:val="20"/>
          <w:szCs w:val="20"/>
        </w:rPr>
        <w:tab/>
      </w:r>
      <w:r w:rsidRPr="00D658AB">
        <w:rPr>
          <w:rFonts w:ascii="Arial" w:hAnsi="Arial" w:cs="Arial"/>
          <w:sz w:val="20"/>
          <w:szCs w:val="20"/>
        </w:rPr>
        <w:t xml:space="preserve">NGO Monitor notes that Whitson held a press conference last year in Libya that was abruptly halted and ended in "pandemonium." Yet, Whitson spun her trip and the event in a positive light in her 2010 "Postcard from Tripoli," in which she said that Libya had a "moment of opportunity." Even more egregious is Whitson's enthusiastic marketing of the Qaddafi regime from 2009's Tripoli Spring </w:t>
      </w:r>
      <w:r>
        <w:rPr>
          <w:rFonts w:ascii="Arial" w:hAnsi="Arial" w:cs="Arial"/>
          <w:sz w:val="20"/>
          <w:szCs w:val="20"/>
        </w:rPr>
        <w:t>(published in Foreign Policy):    “</w:t>
      </w:r>
      <w:r w:rsidRPr="00D658AB">
        <w:rPr>
          <w:rFonts w:ascii="Arial" w:hAnsi="Arial" w:cs="Arial"/>
          <w:sz w:val="20"/>
          <w:szCs w:val="20"/>
        </w:rPr>
        <w:t>For the first time in memory, change is in the air in Libya. The brittle atmosphere of repression has started to fracture, giving way to expanded space for discussion and debate, proposals for legislative reform, and even financial compensation for families of the hundreds of men killed</w:t>
      </w:r>
      <w:r>
        <w:rPr>
          <w:rFonts w:ascii="Arial" w:hAnsi="Arial" w:cs="Arial"/>
          <w:sz w:val="20"/>
          <w:szCs w:val="20"/>
        </w:rPr>
        <w:t xml:space="preserve"> in a prison riot a decade ago.  </w:t>
      </w:r>
      <w:r w:rsidRPr="00D658AB">
        <w:rPr>
          <w:rFonts w:ascii="Arial" w:hAnsi="Arial" w:cs="Arial"/>
          <w:sz w:val="20"/>
          <w:szCs w:val="20"/>
        </w:rPr>
        <w:t>Many Libyans say the changes were unavoidable in the face of the open satellite and Internet access of the past decade.</w:t>
      </w:r>
      <w:r>
        <w:rPr>
          <w:rFonts w:ascii="Arial" w:hAnsi="Arial" w:cs="Arial"/>
          <w:sz w:val="20"/>
          <w:szCs w:val="20"/>
        </w:rPr>
        <w:t>”</w:t>
      </w:r>
    </w:p>
    <w:p w:rsidR="00517636" w:rsidRDefault="00517636" w:rsidP="00517636">
      <w:pPr>
        <w:rPr>
          <w:rFonts w:ascii="Arial" w:hAnsi="Arial" w:cs="Arial"/>
          <w:sz w:val="20"/>
          <w:szCs w:val="20"/>
        </w:rPr>
      </w:pPr>
    </w:p>
    <w:p w:rsidR="00517636" w:rsidRPr="00D658AB" w:rsidRDefault="00517636" w:rsidP="00517636">
      <w:pPr>
        <w:rPr>
          <w:rFonts w:ascii="Arial" w:hAnsi="Arial" w:cs="Arial"/>
          <w:sz w:val="20"/>
          <w:szCs w:val="20"/>
        </w:rPr>
      </w:pPr>
    </w:p>
    <w:p w:rsidR="00517636" w:rsidRDefault="00517636" w:rsidP="00517636">
      <w:pPr>
        <w:ind w:firstLine="720"/>
        <w:rPr>
          <w:rFonts w:ascii="Arial" w:hAnsi="Arial" w:cs="Arial"/>
          <w:sz w:val="20"/>
          <w:szCs w:val="20"/>
        </w:rPr>
      </w:pPr>
      <w:r w:rsidRPr="00D658AB">
        <w:rPr>
          <w:rFonts w:ascii="Arial" w:hAnsi="Arial" w:cs="Arial"/>
          <w:sz w:val="20"/>
          <w:szCs w:val="20"/>
        </w:rPr>
        <w:t>These assessments differ sharply from the Libya Whitson now admits she saw</w:t>
      </w:r>
      <w:r>
        <w:rPr>
          <w:rFonts w:ascii="Arial" w:hAnsi="Arial" w:cs="Arial"/>
          <w:sz w:val="20"/>
          <w:szCs w:val="20"/>
        </w:rPr>
        <w:t xml:space="preserve">   . . .    </w:t>
      </w:r>
      <w:r w:rsidRPr="00D658AB">
        <w:rPr>
          <w:rFonts w:ascii="Arial" w:hAnsi="Arial" w:cs="Arial"/>
          <w:sz w:val="20"/>
          <w:szCs w:val="20"/>
        </w:rPr>
        <w:t xml:space="preserve">In contrast to the earlier fiction, she recently wrote "most Libyans we spoke with never had much faith that </w:t>
      </w:r>
      <w:proofErr w:type="spellStart"/>
      <w:r w:rsidRPr="00D658AB">
        <w:rPr>
          <w:rFonts w:ascii="Arial" w:hAnsi="Arial" w:cs="Arial"/>
          <w:sz w:val="20"/>
          <w:szCs w:val="20"/>
        </w:rPr>
        <w:t>Moammar</w:t>
      </w:r>
      <w:proofErr w:type="spellEnd"/>
      <w:r w:rsidRPr="00D658AB">
        <w:rPr>
          <w:rFonts w:ascii="Arial" w:hAnsi="Arial" w:cs="Arial"/>
          <w:sz w:val="20"/>
          <w:szCs w:val="20"/>
        </w:rPr>
        <w:t xml:space="preserve"> Qaddafi would learn new tricks, or that the announced reforms were anything more than an endless loop of promises made and broken."</w:t>
      </w:r>
    </w:p>
    <w:p w:rsidR="00517636" w:rsidRPr="00D658AB" w:rsidRDefault="00517636" w:rsidP="00517636">
      <w:pPr>
        <w:rPr>
          <w:rFonts w:ascii="Arial" w:hAnsi="Arial" w:cs="Arial"/>
          <w:sz w:val="20"/>
          <w:szCs w:val="20"/>
        </w:rPr>
      </w:pPr>
    </w:p>
    <w:p w:rsidR="00517636" w:rsidRDefault="00517636" w:rsidP="00517636">
      <w:pPr>
        <w:rPr>
          <w:rFonts w:ascii="Arial" w:hAnsi="Arial" w:cs="Arial"/>
          <w:sz w:val="20"/>
          <w:szCs w:val="20"/>
        </w:rPr>
      </w:pPr>
      <w:r w:rsidRPr="00D658AB">
        <w:rPr>
          <w:rFonts w:ascii="Arial" w:hAnsi="Arial" w:cs="Arial"/>
          <w:sz w:val="20"/>
          <w:szCs w:val="20"/>
        </w:rPr>
        <w:t xml:space="preserve"> </w:t>
      </w:r>
      <w:r>
        <w:rPr>
          <w:rFonts w:ascii="Arial" w:hAnsi="Arial" w:cs="Arial"/>
          <w:sz w:val="20"/>
          <w:szCs w:val="20"/>
        </w:rPr>
        <w:tab/>
      </w:r>
      <w:r w:rsidRPr="00D658AB">
        <w:rPr>
          <w:rFonts w:ascii="Arial" w:hAnsi="Arial" w:cs="Arial"/>
          <w:sz w:val="20"/>
          <w:szCs w:val="20"/>
        </w:rPr>
        <w:t xml:space="preserve">"What Sarah Leah Whitson admits she knew about the Qaddafi </w:t>
      </w:r>
      <w:proofErr w:type="gramStart"/>
      <w:r w:rsidRPr="00D658AB">
        <w:rPr>
          <w:rFonts w:ascii="Arial" w:hAnsi="Arial" w:cs="Arial"/>
          <w:sz w:val="20"/>
          <w:szCs w:val="20"/>
        </w:rPr>
        <w:t>family's</w:t>
      </w:r>
      <w:proofErr w:type="gramEnd"/>
      <w:r w:rsidRPr="00D658AB">
        <w:rPr>
          <w:rFonts w:ascii="Arial" w:hAnsi="Arial" w:cs="Arial"/>
          <w:sz w:val="20"/>
          <w:szCs w:val="20"/>
        </w:rPr>
        <w:t xml:space="preserve"> fraudulent reform agenda completely contradicts statements during her Tripoli trip," says Prof. Gerald Steinberg, president of NGO Monitor.</w:t>
      </w:r>
    </w:p>
    <w:p w:rsidR="00517636" w:rsidRDefault="00517636" w:rsidP="00517636">
      <w:pPr>
        <w:rPr>
          <w:rFonts w:ascii="Arial" w:hAnsi="Arial" w:cs="Arial"/>
          <w:sz w:val="20"/>
          <w:szCs w:val="20"/>
        </w:rPr>
      </w:pPr>
    </w:p>
    <w:p w:rsidR="00517636" w:rsidRDefault="00517636" w:rsidP="00517636">
      <w:pPr>
        <w:ind w:firstLine="720"/>
        <w:rPr>
          <w:rFonts w:ascii="Arial" w:hAnsi="Arial" w:cs="Arial"/>
          <w:sz w:val="20"/>
          <w:szCs w:val="20"/>
        </w:rPr>
      </w:pPr>
      <w:r w:rsidRPr="00D658AB">
        <w:rPr>
          <w:rFonts w:ascii="Arial" w:hAnsi="Arial" w:cs="Arial"/>
          <w:sz w:val="20"/>
          <w:szCs w:val="20"/>
        </w:rPr>
        <w:t xml:space="preserve">"Reform was never on the horizon and </w:t>
      </w:r>
      <w:proofErr w:type="spellStart"/>
      <w:r w:rsidRPr="00D658AB">
        <w:rPr>
          <w:rFonts w:ascii="Arial" w:hAnsi="Arial" w:cs="Arial"/>
          <w:sz w:val="20"/>
          <w:szCs w:val="20"/>
        </w:rPr>
        <w:t>Seif</w:t>
      </w:r>
      <w:proofErr w:type="spellEnd"/>
      <w:r w:rsidRPr="00D658AB">
        <w:rPr>
          <w:rFonts w:ascii="Arial" w:hAnsi="Arial" w:cs="Arial"/>
          <w:sz w:val="20"/>
          <w:szCs w:val="20"/>
        </w:rPr>
        <w:t xml:space="preserve"> Islam was simply seeking to validate the eventual transfer of power to his hands, using allies like Whitson. Her </w:t>
      </w:r>
      <w:proofErr w:type="gramStart"/>
      <w:r w:rsidRPr="00D658AB">
        <w:rPr>
          <w:rFonts w:ascii="Arial" w:hAnsi="Arial" w:cs="Arial"/>
          <w:sz w:val="20"/>
          <w:szCs w:val="20"/>
        </w:rPr>
        <w:t>attempts to give a facelift to MENA's treatment of Libya is</w:t>
      </w:r>
      <w:proofErr w:type="gramEnd"/>
      <w:r w:rsidRPr="00D658AB">
        <w:rPr>
          <w:rFonts w:ascii="Arial" w:hAnsi="Arial" w:cs="Arial"/>
          <w:sz w:val="20"/>
          <w:szCs w:val="20"/>
        </w:rPr>
        <w:t xml:space="preserve"> indicative of the division's approach to many of the repressive regimes in the region, including Saudi Arabia, Syria, Hamas, and others."</w:t>
      </w:r>
    </w:p>
    <w:p w:rsidR="00517636" w:rsidRDefault="00517636" w:rsidP="00517636">
      <w:pPr>
        <w:rPr>
          <w:rFonts w:ascii="Arial" w:hAnsi="Arial" w:cs="Arial"/>
          <w:sz w:val="20"/>
          <w:szCs w:val="20"/>
        </w:rPr>
      </w:pPr>
    </w:p>
    <w:p w:rsidR="00517636" w:rsidRPr="00D658AB" w:rsidRDefault="00517636" w:rsidP="00517636">
      <w:pPr>
        <w:ind w:left="720" w:firstLine="720"/>
        <w:rPr>
          <w:rFonts w:cs="Times New Roman"/>
          <w:sz w:val="20"/>
          <w:szCs w:val="20"/>
        </w:rPr>
      </w:pPr>
      <w:r>
        <w:rPr>
          <w:rFonts w:cs="Times New Roman"/>
          <w:sz w:val="20"/>
          <w:szCs w:val="20"/>
        </w:rPr>
        <w:t xml:space="preserve">    </w:t>
      </w:r>
      <w:r w:rsidRPr="00D658AB">
        <w:rPr>
          <w:rFonts w:cs="Times New Roman"/>
          <w:sz w:val="20"/>
          <w:szCs w:val="20"/>
        </w:rPr>
        <w:t>--- http://noahdavidsimon.blogspot.com/2011/02/ngo-monitor-calls-on-sarah-leah-whitson.html</w:t>
      </w:r>
    </w:p>
    <w:p w:rsidR="00517636" w:rsidRDefault="00517636" w:rsidP="00517636">
      <w:pPr>
        <w:rPr>
          <w:rFonts w:ascii="Arial" w:hAnsi="Arial" w:cs="Arial"/>
          <w:sz w:val="20"/>
          <w:szCs w:val="20"/>
        </w:rPr>
      </w:pPr>
    </w:p>
    <w:p w:rsidR="00517636" w:rsidRDefault="00517636" w:rsidP="00517636">
      <w:pPr>
        <w:rPr>
          <w:rFonts w:ascii="Arial" w:hAnsi="Arial" w:cs="Arial"/>
          <w:sz w:val="20"/>
          <w:szCs w:val="20"/>
        </w:rPr>
      </w:pPr>
    </w:p>
    <w:p w:rsidR="00DC5FAB" w:rsidRDefault="00DC5FAB"/>
    <w:p w:rsidR="00B64BC8" w:rsidRDefault="00B64BC8"/>
    <w:p w:rsidR="00B64BC8" w:rsidRDefault="00B64BC8" w:rsidP="00B64BC8"/>
    <w:p w:rsidR="00B64BC8" w:rsidRPr="007E0E9E" w:rsidRDefault="00B64BC8" w:rsidP="00B64BC8">
      <w:pPr>
        <w:rPr>
          <w:rFonts w:cs="Times New Roman"/>
          <w:sz w:val="28"/>
          <w:szCs w:val="28"/>
        </w:rPr>
      </w:pPr>
      <w:r w:rsidRPr="007E0E9E">
        <w:rPr>
          <w:rFonts w:cs="Times New Roman"/>
          <w:sz w:val="28"/>
          <w:szCs w:val="28"/>
        </w:rPr>
        <w:lastRenderedPageBreak/>
        <w:t>Extending the Empire to New Frontiers</w:t>
      </w:r>
    </w:p>
    <w:p w:rsidR="00B64BC8" w:rsidRPr="00F33309" w:rsidRDefault="00B64BC8" w:rsidP="00B64BC8">
      <w:pPr>
        <w:rPr>
          <w:rFonts w:ascii="Arial" w:hAnsi="Arial" w:cs="Arial"/>
          <w:sz w:val="20"/>
          <w:szCs w:val="20"/>
        </w:rPr>
      </w:pPr>
      <w:r w:rsidRPr="00F33309">
        <w:rPr>
          <w:rFonts w:ascii="Arial" w:hAnsi="Arial" w:cs="Arial"/>
          <w:sz w:val="20"/>
          <w:szCs w:val="20"/>
        </w:rPr>
        <w:t xml:space="preserve">Deepak </w:t>
      </w:r>
      <w:proofErr w:type="spellStart"/>
      <w:r w:rsidRPr="00F33309">
        <w:rPr>
          <w:rFonts w:ascii="Arial" w:hAnsi="Arial" w:cs="Arial"/>
          <w:sz w:val="20"/>
          <w:szCs w:val="20"/>
        </w:rPr>
        <w:t>Tripathi</w:t>
      </w:r>
      <w:proofErr w:type="spellEnd"/>
      <w:r w:rsidRPr="00F33309">
        <w:rPr>
          <w:rFonts w:ascii="Arial" w:hAnsi="Arial" w:cs="Arial"/>
          <w:sz w:val="20"/>
          <w:szCs w:val="20"/>
        </w:rPr>
        <w:t xml:space="preserve"> </w:t>
      </w:r>
    </w:p>
    <w:p w:rsidR="00B64BC8" w:rsidRPr="00F33309" w:rsidRDefault="00B64BC8" w:rsidP="00B64BC8">
      <w:pPr>
        <w:rPr>
          <w:rFonts w:ascii="Arial" w:hAnsi="Arial" w:cs="Arial"/>
          <w:sz w:val="20"/>
          <w:szCs w:val="20"/>
        </w:rPr>
      </w:pPr>
    </w:p>
    <w:p w:rsidR="00B64BC8" w:rsidRDefault="00B64BC8" w:rsidP="00B64BC8">
      <w:pPr>
        <w:rPr>
          <w:rFonts w:ascii="Arial" w:hAnsi="Arial" w:cs="Arial"/>
          <w:sz w:val="20"/>
          <w:szCs w:val="20"/>
        </w:rPr>
      </w:pPr>
    </w:p>
    <w:p w:rsidR="00B64BC8" w:rsidRDefault="00B64BC8" w:rsidP="00B64BC8">
      <w:pPr>
        <w:ind w:firstLine="720"/>
        <w:rPr>
          <w:rFonts w:ascii="Arial" w:hAnsi="Arial" w:cs="Arial"/>
          <w:sz w:val="20"/>
          <w:szCs w:val="20"/>
        </w:rPr>
      </w:pPr>
      <w:r w:rsidRPr="00F33309">
        <w:rPr>
          <w:rFonts w:ascii="Arial" w:hAnsi="Arial" w:cs="Arial"/>
          <w:sz w:val="20"/>
          <w:szCs w:val="20"/>
        </w:rPr>
        <w:t xml:space="preserve">Recent wars from Libya to Afghanistan and Pakistan in a region of vast natural wealth and strategic importance highlight a phenomenon as old as humanity. Iraq and Libya had oil, but their leaders were longtime foes of the United States, now the world’s lone </w:t>
      </w:r>
      <w:proofErr w:type="spellStart"/>
      <w:r w:rsidRPr="00F33309">
        <w:rPr>
          <w:rFonts w:ascii="Arial" w:hAnsi="Arial" w:cs="Arial"/>
          <w:sz w:val="20"/>
          <w:szCs w:val="20"/>
        </w:rPr>
        <w:t>hegemon</w:t>
      </w:r>
      <w:proofErr w:type="spellEnd"/>
      <w:r w:rsidRPr="00F33309">
        <w:rPr>
          <w:rFonts w:ascii="Arial" w:hAnsi="Arial" w:cs="Arial"/>
          <w:sz w:val="20"/>
          <w:szCs w:val="20"/>
        </w:rPr>
        <w:t>. Saddam Hussein allied with the Soviet Union before its demise, so did Muammar Gaddafi. They both displayed stubbornness. They were ready to drop the American dollar as the oil currency before bigger players like China and India dared. Saddam and Gaddafi ruled with an iron hand state systems that were brittle. They were too i</w:t>
      </w:r>
      <w:r>
        <w:rPr>
          <w:rFonts w:ascii="Arial" w:hAnsi="Arial" w:cs="Arial"/>
          <w:sz w:val="20"/>
          <w:szCs w:val="20"/>
        </w:rPr>
        <w:t>ndependent for their own good.    . . .</w:t>
      </w:r>
    </w:p>
    <w:p w:rsidR="00B64BC8" w:rsidRDefault="00B64BC8" w:rsidP="00B64BC8">
      <w:pPr>
        <w:ind w:firstLine="720"/>
        <w:rPr>
          <w:rFonts w:ascii="Arial" w:hAnsi="Arial" w:cs="Arial"/>
          <w:sz w:val="20"/>
          <w:szCs w:val="20"/>
        </w:rPr>
      </w:pPr>
    </w:p>
    <w:p w:rsidR="00B64BC8" w:rsidRPr="00F33309"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r>
        <w:rPr>
          <w:rFonts w:ascii="Arial" w:hAnsi="Arial" w:cs="Arial"/>
          <w:sz w:val="20"/>
          <w:szCs w:val="20"/>
        </w:rPr>
        <w:t xml:space="preserve">. . .  </w:t>
      </w:r>
      <w:r w:rsidRPr="00F33309">
        <w:rPr>
          <w:rFonts w:ascii="Arial" w:hAnsi="Arial" w:cs="Arial"/>
          <w:sz w:val="20"/>
          <w:szCs w:val="20"/>
        </w:rPr>
        <w:t xml:space="preserve"> The </w:t>
      </w:r>
      <w:proofErr w:type="spellStart"/>
      <w:r w:rsidRPr="00F33309">
        <w:rPr>
          <w:rFonts w:ascii="Arial" w:hAnsi="Arial" w:cs="Arial"/>
          <w:sz w:val="20"/>
          <w:szCs w:val="20"/>
        </w:rPr>
        <w:t>hegemon</w:t>
      </w:r>
      <w:proofErr w:type="spellEnd"/>
      <w:r w:rsidRPr="00F33309">
        <w:rPr>
          <w:rFonts w:ascii="Arial" w:hAnsi="Arial" w:cs="Arial"/>
          <w:sz w:val="20"/>
          <w:szCs w:val="20"/>
        </w:rPr>
        <w:t xml:space="preserve"> intervenes seeking to overthrow uncooperative regimes by diplomatic, economic and military me</w:t>
      </w:r>
      <w:r>
        <w:rPr>
          <w:rFonts w:ascii="Arial" w:hAnsi="Arial" w:cs="Arial"/>
          <w:sz w:val="20"/>
          <w:szCs w:val="20"/>
        </w:rPr>
        <w:t xml:space="preserve">ans. In   . . .   </w:t>
      </w:r>
      <w:r w:rsidRPr="00F33309">
        <w:rPr>
          <w:rFonts w:ascii="Arial" w:hAnsi="Arial" w:cs="Arial"/>
          <w:sz w:val="20"/>
          <w:szCs w:val="20"/>
        </w:rPr>
        <w:t>China, Russia and, to a l</w:t>
      </w:r>
      <w:r>
        <w:rPr>
          <w:rFonts w:ascii="Arial" w:hAnsi="Arial" w:cs="Arial"/>
          <w:sz w:val="20"/>
          <w:szCs w:val="20"/>
        </w:rPr>
        <w:t xml:space="preserve">esser degree, </w:t>
      </w:r>
      <w:proofErr w:type="gramStart"/>
      <w:r>
        <w:rPr>
          <w:rFonts w:ascii="Arial" w:hAnsi="Arial" w:cs="Arial"/>
          <w:sz w:val="20"/>
          <w:szCs w:val="20"/>
        </w:rPr>
        <w:t>India,   . . .</w:t>
      </w:r>
      <w:proofErr w:type="gramEnd"/>
      <w:r>
        <w:rPr>
          <w:rFonts w:ascii="Arial" w:hAnsi="Arial" w:cs="Arial"/>
          <w:sz w:val="20"/>
          <w:szCs w:val="20"/>
        </w:rPr>
        <w:t xml:space="preserve">  </w:t>
      </w:r>
      <w:r w:rsidRPr="00F33309">
        <w:rPr>
          <w:rFonts w:ascii="Arial" w:hAnsi="Arial" w:cs="Arial"/>
          <w:sz w:val="20"/>
          <w:szCs w:val="20"/>
        </w:rPr>
        <w:t>the w</w:t>
      </w:r>
      <w:r>
        <w:rPr>
          <w:rFonts w:ascii="Arial" w:hAnsi="Arial" w:cs="Arial"/>
          <w:sz w:val="20"/>
          <w:szCs w:val="20"/>
        </w:rPr>
        <w:t xml:space="preserve">orld’s lone </w:t>
      </w:r>
      <w:proofErr w:type="spellStart"/>
      <w:r>
        <w:rPr>
          <w:rFonts w:ascii="Arial" w:hAnsi="Arial" w:cs="Arial"/>
          <w:sz w:val="20"/>
          <w:szCs w:val="20"/>
        </w:rPr>
        <w:t>hegemon</w:t>
      </w:r>
      <w:proofErr w:type="spellEnd"/>
      <w:r>
        <w:rPr>
          <w:rFonts w:ascii="Arial" w:hAnsi="Arial" w:cs="Arial"/>
          <w:sz w:val="20"/>
          <w:szCs w:val="20"/>
        </w:rPr>
        <w:t xml:space="preserve"> has limits.</w:t>
      </w:r>
    </w:p>
    <w:p w:rsidR="00B64BC8"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r w:rsidRPr="00F33309">
        <w:rPr>
          <w:rFonts w:ascii="Arial" w:hAnsi="Arial" w:cs="Arial"/>
          <w:sz w:val="20"/>
          <w:szCs w:val="20"/>
        </w:rPr>
        <w:t xml:space="preserve">Beyond these categories are the discarded––completely failed entities like Somalia, Ethiopia, </w:t>
      </w:r>
      <w:proofErr w:type="gramStart"/>
      <w:r w:rsidRPr="00F33309">
        <w:rPr>
          <w:rFonts w:ascii="Arial" w:hAnsi="Arial" w:cs="Arial"/>
          <w:sz w:val="20"/>
          <w:szCs w:val="20"/>
        </w:rPr>
        <w:t>Mali</w:t>
      </w:r>
      <w:proofErr w:type="gramEnd"/>
      <w:r w:rsidRPr="00F33309">
        <w:rPr>
          <w:rFonts w:ascii="Arial" w:hAnsi="Arial" w:cs="Arial"/>
          <w:sz w:val="20"/>
          <w:szCs w:val="20"/>
        </w:rPr>
        <w:t xml:space="preserve">, where utterly poor and miserable people live. </w:t>
      </w:r>
      <w:r>
        <w:rPr>
          <w:rFonts w:ascii="Arial" w:hAnsi="Arial" w:cs="Arial"/>
          <w:sz w:val="20"/>
          <w:szCs w:val="20"/>
        </w:rPr>
        <w:t xml:space="preserve"> </w:t>
      </w:r>
      <w:r w:rsidRPr="00F33309">
        <w:rPr>
          <w:rFonts w:ascii="Arial" w:hAnsi="Arial" w:cs="Arial"/>
          <w:sz w:val="20"/>
          <w:szCs w:val="20"/>
        </w:rPr>
        <w:t xml:space="preserve">The </w:t>
      </w:r>
      <w:proofErr w:type="spellStart"/>
      <w:r w:rsidRPr="00F33309">
        <w:rPr>
          <w:rFonts w:ascii="Arial" w:hAnsi="Arial" w:cs="Arial"/>
          <w:sz w:val="20"/>
          <w:szCs w:val="20"/>
        </w:rPr>
        <w:t>hegemon</w:t>
      </w:r>
      <w:proofErr w:type="spellEnd"/>
      <w:r w:rsidRPr="00F33309">
        <w:rPr>
          <w:rFonts w:ascii="Arial" w:hAnsi="Arial" w:cs="Arial"/>
          <w:sz w:val="20"/>
          <w:szCs w:val="20"/>
        </w:rPr>
        <w:t xml:space="preserve"> and satellites have not a care in the world for the welfare of such people, except sending drones or troops from neighboring client states to kill those described as “terrorists.” </w:t>
      </w:r>
      <w:r>
        <w:rPr>
          <w:rFonts w:ascii="Arial" w:hAnsi="Arial" w:cs="Arial"/>
          <w:sz w:val="20"/>
          <w:szCs w:val="20"/>
        </w:rPr>
        <w:t xml:space="preserve">    . . .    </w:t>
      </w:r>
    </w:p>
    <w:p w:rsidR="00B64BC8" w:rsidRDefault="00B64BC8" w:rsidP="00B64BC8">
      <w:pPr>
        <w:ind w:firstLine="720"/>
        <w:rPr>
          <w:rFonts w:ascii="Arial" w:hAnsi="Arial" w:cs="Arial"/>
          <w:sz w:val="20"/>
          <w:szCs w:val="20"/>
        </w:rPr>
      </w:pPr>
    </w:p>
    <w:p w:rsidR="00B64BC8" w:rsidRPr="00F33309" w:rsidRDefault="00B64BC8" w:rsidP="00B64BC8">
      <w:pPr>
        <w:ind w:firstLine="720"/>
        <w:rPr>
          <w:rFonts w:ascii="Arial" w:hAnsi="Arial" w:cs="Arial"/>
          <w:sz w:val="20"/>
          <w:szCs w:val="20"/>
        </w:rPr>
      </w:pPr>
    </w:p>
    <w:p w:rsidR="00B64BC8" w:rsidRPr="00F33309" w:rsidRDefault="00B64BC8" w:rsidP="00B64BC8">
      <w:pPr>
        <w:ind w:firstLine="720"/>
        <w:rPr>
          <w:rFonts w:ascii="Arial" w:hAnsi="Arial" w:cs="Arial"/>
          <w:sz w:val="20"/>
          <w:szCs w:val="20"/>
        </w:rPr>
      </w:pPr>
      <w:r>
        <w:rPr>
          <w:rFonts w:ascii="Arial" w:hAnsi="Arial" w:cs="Arial"/>
          <w:sz w:val="20"/>
          <w:szCs w:val="20"/>
        </w:rPr>
        <w:t xml:space="preserve">. . .    </w:t>
      </w:r>
      <w:r w:rsidRPr="00F33309">
        <w:rPr>
          <w:rFonts w:ascii="Arial" w:hAnsi="Arial" w:cs="Arial"/>
          <w:sz w:val="20"/>
          <w:szCs w:val="20"/>
        </w:rPr>
        <w:t xml:space="preserve">Plato’s Republic, written around 380 BC, has a dialogue between Socrates and </w:t>
      </w:r>
      <w:proofErr w:type="spellStart"/>
      <w:r w:rsidRPr="00F33309">
        <w:rPr>
          <w:rFonts w:ascii="Arial" w:hAnsi="Arial" w:cs="Arial"/>
          <w:sz w:val="20"/>
          <w:szCs w:val="20"/>
        </w:rPr>
        <w:t>Glaucon</w:t>
      </w:r>
      <w:proofErr w:type="spellEnd"/>
      <w:r w:rsidRPr="00F33309">
        <w:rPr>
          <w:rFonts w:ascii="Arial" w:hAnsi="Arial" w:cs="Arial"/>
          <w:sz w:val="20"/>
          <w:szCs w:val="20"/>
        </w:rPr>
        <w:t xml:space="preserve"> </w:t>
      </w:r>
      <w:r>
        <w:rPr>
          <w:rFonts w:ascii="Arial" w:hAnsi="Arial" w:cs="Arial"/>
          <w:sz w:val="20"/>
          <w:szCs w:val="20"/>
        </w:rPr>
        <w:t xml:space="preserve">     . . .   </w:t>
      </w:r>
    </w:p>
    <w:p w:rsidR="00B64BC8" w:rsidRDefault="00B64BC8" w:rsidP="00B64BC8">
      <w:pPr>
        <w:rPr>
          <w:rFonts w:ascii="Arial" w:hAnsi="Arial" w:cs="Arial"/>
          <w:sz w:val="20"/>
          <w:szCs w:val="20"/>
        </w:rPr>
      </w:pPr>
    </w:p>
    <w:p w:rsidR="00B64BC8" w:rsidRDefault="00B64BC8" w:rsidP="00B64BC8">
      <w:pPr>
        <w:rPr>
          <w:rFonts w:ascii="Arial" w:hAnsi="Arial" w:cs="Arial"/>
          <w:sz w:val="20"/>
          <w:szCs w:val="20"/>
        </w:rPr>
      </w:pPr>
    </w:p>
    <w:p w:rsidR="00B64BC8" w:rsidRDefault="00B64BC8" w:rsidP="00B64BC8">
      <w:pPr>
        <w:ind w:firstLine="720"/>
        <w:rPr>
          <w:rFonts w:ascii="Arial" w:hAnsi="Arial" w:cs="Arial"/>
          <w:sz w:val="20"/>
          <w:szCs w:val="20"/>
        </w:rPr>
      </w:pPr>
      <w:r>
        <w:rPr>
          <w:rFonts w:ascii="Arial" w:hAnsi="Arial" w:cs="Arial"/>
          <w:sz w:val="20"/>
          <w:szCs w:val="20"/>
        </w:rPr>
        <w:t xml:space="preserve">. . .  </w:t>
      </w:r>
      <w:r w:rsidRPr="00F33309">
        <w:rPr>
          <w:rFonts w:ascii="Arial" w:hAnsi="Arial" w:cs="Arial"/>
          <w:sz w:val="20"/>
          <w:szCs w:val="20"/>
        </w:rPr>
        <w:t xml:space="preserve">From the early days of its formal constitution, the founders of the United States had believed that they were creating “a new Empire with open, expanding frontiers,” where power would be distributed in networks. </w:t>
      </w:r>
    </w:p>
    <w:p w:rsidR="00B64BC8"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p>
    <w:p w:rsidR="00B64BC8" w:rsidRPr="007E0E9E" w:rsidRDefault="00B64BC8" w:rsidP="00B64BC8">
      <w:pPr>
        <w:ind w:left="1440" w:firstLine="720"/>
        <w:rPr>
          <w:rFonts w:cs="Times New Roman"/>
          <w:szCs w:val="24"/>
        </w:rPr>
      </w:pPr>
      <w:proofErr w:type="gramStart"/>
      <w:r w:rsidRPr="007E0E9E">
        <w:rPr>
          <w:rFonts w:cs="Times New Roman"/>
          <w:color w:val="FF0000"/>
          <w:szCs w:val="24"/>
        </w:rPr>
        <w:t>{  Networks</w:t>
      </w:r>
      <w:proofErr w:type="gramEnd"/>
      <w:r w:rsidRPr="007E0E9E">
        <w:rPr>
          <w:rFonts w:cs="Times New Roman"/>
          <w:color w:val="FF0000"/>
          <w:szCs w:val="24"/>
        </w:rPr>
        <w:t xml:space="preserve">?  </w:t>
      </w:r>
      <w:proofErr w:type="gramStart"/>
      <w:r w:rsidRPr="007E0E9E">
        <w:rPr>
          <w:rFonts w:cs="Times New Roman"/>
          <w:color w:val="FF0000"/>
          <w:szCs w:val="24"/>
        </w:rPr>
        <w:t>Power?</w:t>
      </w:r>
      <w:proofErr w:type="gramEnd"/>
      <w:r w:rsidRPr="007E0E9E">
        <w:rPr>
          <w:rFonts w:cs="Times New Roman"/>
          <w:color w:val="FF0000"/>
          <w:szCs w:val="24"/>
        </w:rPr>
        <w:t xml:space="preserve">  }</w:t>
      </w:r>
    </w:p>
    <w:p w:rsidR="00B64BC8"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r w:rsidRPr="00F33309">
        <w:rPr>
          <w:rFonts w:ascii="Arial" w:hAnsi="Arial" w:cs="Arial"/>
          <w:sz w:val="20"/>
          <w:szCs w:val="20"/>
        </w:rPr>
        <w:t xml:space="preserve">More than two centuries later, the idea had become global. The presidency of George W. Bush was a powerful militaristic expression of America’s will.  </w:t>
      </w:r>
      <w:r>
        <w:rPr>
          <w:rFonts w:ascii="Arial" w:hAnsi="Arial" w:cs="Arial"/>
          <w:sz w:val="20"/>
          <w:szCs w:val="20"/>
        </w:rPr>
        <w:t>. . .</w:t>
      </w:r>
    </w:p>
    <w:p w:rsidR="00B64BC8" w:rsidRDefault="00B64BC8" w:rsidP="00B64BC8">
      <w:pPr>
        <w:ind w:firstLine="720"/>
        <w:rPr>
          <w:rFonts w:ascii="Arial" w:hAnsi="Arial" w:cs="Arial"/>
          <w:sz w:val="20"/>
          <w:szCs w:val="20"/>
        </w:rPr>
      </w:pPr>
    </w:p>
    <w:p w:rsidR="00B64BC8" w:rsidRPr="00F33309" w:rsidRDefault="00B64BC8" w:rsidP="00B64BC8">
      <w:pPr>
        <w:ind w:firstLine="720"/>
        <w:rPr>
          <w:rFonts w:ascii="Arial" w:hAnsi="Arial" w:cs="Arial"/>
          <w:sz w:val="20"/>
          <w:szCs w:val="20"/>
        </w:rPr>
      </w:pPr>
      <w:r w:rsidRPr="00F33309">
        <w:rPr>
          <w:rFonts w:ascii="Arial" w:hAnsi="Arial" w:cs="Arial"/>
          <w:sz w:val="20"/>
          <w:szCs w:val="20"/>
        </w:rPr>
        <w:t xml:space="preserve"> </w:t>
      </w:r>
    </w:p>
    <w:p w:rsidR="00B64BC8" w:rsidRPr="00F33309" w:rsidRDefault="00B64BC8" w:rsidP="00B64BC8">
      <w:pPr>
        <w:ind w:firstLine="720"/>
        <w:rPr>
          <w:rFonts w:ascii="Arial" w:hAnsi="Arial" w:cs="Arial"/>
          <w:sz w:val="20"/>
          <w:szCs w:val="20"/>
        </w:rPr>
      </w:pPr>
      <w:r>
        <w:rPr>
          <w:rFonts w:ascii="Arial" w:hAnsi="Arial" w:cs="Arial"/>
          <w:sz w:val="20"/>
          <w:szCs w:val="20"/>
        </w:rPr>
        <w:t xml:space="preserve">. . .   </w:t>
      </w:r>
      <w:r w:rsidRPr="00F33309">
        <w:rPr>
          <w:rFonts w:ascii="Arial" w:hAnsi="Arial" w:cs="Arial"/>
          <w:sz w:val="20"/>
          <w:szCs w:val="20"/>
        </w:rPr>
        <w:t xml:space="preserve">Norwegian scholar Johan </w:t>
      </w:r>
      <w:proofErr w:type="spellStart"/>
      <w:r w:rsidRPr="00F33309">
        <w:rPr>
          <w:rFonts w:ascii="Arial" w:hAnsi="Arial" w:cs="Arial"/>
          <w:sz w:val="20"/>
          <w:szCs w:val="20"/>
        </w:rPr>
        <w:t>Galtung</w:t>
      </w:r>
      <w:proofErr w:type="spellEnd"/>
      <w:r w:rsidRPr="00F33309">
        <w:rPr>
          <w:rFonts w:ascii="Arial" w:hAnsi="Arial" w:cs="Arial"/>
          <w:sz w:val="20"/>
          <w:szCs w:val="20"/>
        </w:rPr>
        <w:t xml:space="preserve">, regarded as the father of conflict and peace studies, said in 2004 something that is a fitting definition of the term “empire.” He described it as “a system of unequal exchanges between the center and the periphery.” An empire “legitimizes relationships between exploiters and exploited economically, killers and victims militarily, dominators and dominated politically and alienators and alienated culturally.” </w:t>
      </w:r>
      <w:proofErr w:type="spellStart"/>
      <w:r w:rsidRPr="00F33309">
        <w:rPr>
          <w:rFonts w:ascii="Arial" w:hAnsi="Arial" w:cs="Arial"/>
          <w:sz w:val="20"/>
          <w:szCs w:val="20"/>
        </w:rPr>
        <w:t>Galtung</w:t>
      </w:r>
      <w:proofErr w:type="spellEnd"/>
      <w:r w:rsidRPr="00F33309">
        <w:rPr>
          <w:rFonts w:ascii="Arial" w:hAnsi="Arial" w:cs="Arial"/>
          <w:sz w:val="20"/>
          <w:szCs w:val="20"/>
        </w:rPr>
        <w:t xml:space="preserve"> observed that the U.S. </w:t>
      </w:r>
      <w:proofErr w:type="gramStart"/>
      <w:r w:rsidRPr="00F33309">
        <w:rPr>
          <w:rFonts w:ascii="Arial" w:hAnsi="Arial" w:cs="Arial"/>
          <w:sz w:val="20"/>
          <w:szCs w:val="20"/>
        </w:rPr>
        <w:t>empire</w:t>
      </w:r>
      <w:proofErr w:type="gramEnd"/>
      <w:r w:rsidRPr="00F33309">
        <w:rPr>
          <w:rFonts w:ascii="Arial" w:hAnsi="Arial" w:cs="Arial"/>
          <w:sz w:val="20"/>
          <w:szCs w:val="20"/>
        </w:rPr>
        <w:t xml:space="preserve"> “provides a complete configuration, articulated in a statement by a Pentagon planner.”  The Pentagon planner in question was Lt. Col. Ralph Peters: </w:t>
      </w:r>
      <w:r>
        <w:rPr>
          <w:rFonts w:ascii="Arial" w:hAnsi="Arial" w:cs="Arial"/>
          <w:sz w:val="20"/>
          <w:szCs w:val="20"/>
        </w:rPr>
        <w:t xml:space="preserve">  </w:t>
      </w:r>
      <w:r w:rsidRPr="00F33309">
        <w:rPr>
          <w:rFonts w:ascii="Arial" w:hAnsi="Arial" w:cs="Arial"/>
          <w:sz w:val="20"/>
          <w:szCs w:val="20"/>
        </w:rPr>
        <w:t>“The de facto role of the United States Armed Forces will be to keep the world safe for our economy and open to our cultural assault. To those ends, we will do a fair amount of killing.” (Fighting for the Future: Wi</w:t>
      </w:r>
      <w:r>
        <w:rPr>
          <w:rFonts w:ascii="Arial" w:hAnsi="Arial" w:cs="Arial"/>
          <w:sz w:val="20"/>
          <w:szCs w:val="20"/>
        </w:rPr>
        <w:t>ll America Triumph? 1999, 141)</w:t>
      </w:r>
    </w:p>
    <w:p w:rsidR="00B64BC8" w:rsidRPr="00F33309" w:rsidRDefault="00B64BC8" w:rsidP="00B64BC8">
      <w:pPr>
        <w:rPr>
          <w:rFonts w:ascii="Arial" w:hAnsi="Arial" w:cs="Arial"/>
          <w:sz w:val="20"/>
          <w:szCs w:val="20"/>
        </w:rPr>
      </w:pPr>
    </w:p>
    <w:p w:rsidR="00B64BC8" w:rsidRDefault="00B64BC8" w:rsidP="00B64BC8">
      <w:pPr>
        <w:ind w:firstLine="720"/>
        <w:rPr>
          <w:rFonts w:ascii="Arial" w:hAnsi="Arial" w:cs="Arial"/>
          <w:sz w:val="20"/>
          <w:szCs w:val="20"/>
        </w:rPr>
      </w:pPr>
      <w:r w:rsidRPr="00F33309">
        <w:rPr>
          <w:rFonts w:ascii="Arial" w:hAnsi="Arial" w:cs="Arial"/>
          <w:sz w:val="20"/>
          <w:szCs w:val="20"/>
        </w:rPr>
        <w:t>The American defense planner’s confession was as revealing as it was terrifying.</w:t>
      </w:r>
      <w:r>
        <w:rPr>
          <w:rFonts w:ascii="Arial" w:hAnsi="Arial" w:cs="Arial"/>
          <w:sz w:val="20"/>
          <w:szCs w:val="20"/>
        </w:rPr>
        <w:t xml:space="preserve">    . . .   </w:t>
      </w:r>
      <w:r w:rsidRPr="00F33309">
        <w:rPr>
          <w:rFonts w:ascii="Arial" w:hAnsi="Arial" w:cs="Arial"/>
          <w:sz w:val="20"/>
          <w:szCs w:val="20"/>
        </w:rPr>
        <w:t xml:space="preserve"> </w:t>
      </w:r>
    </w:p>
    <w:p w:rsidR="00B64BC8" w:rsidRDefault="00B64BC8" w:rsidP="00B64BC8">
      <w:pPr>
        <w:ind w:firstLine="720"/>
        <w:rPr>
          <w:rFonts w:ascii="Arial" w:hAnsi="Arial" w:cs="Arial"/>
          <w:sz w:val="20"/>
          <w:szCs w:val="20"/>
        </w:rPr>
      </w:pPr>
    </w:p>
    <w:p w:rsidR="00B64BC8" w:rsidRPr="00F33309" w:rsidRDefault="00B64BC8" w:rsidP="00B64BC8">
      <w:pPr>
        <w:ind w:firstLine="720"/>
        <w:rPr>
          <w:rFonts w:ascii="Arial" w:hAnsi="Arial" w:cs="Arial"/>
          <w:sz w:val="20"/>
          <w:szCs w:val="20"/>
        </w:rPr>
      </w:pPr>
    </w:p>
    <w:p w:rsidR="00B64BC8" w:rsidRDefault="00B64BC8" w:rsidP="00B64BC8">
      <w:pPr>
        <w:rPr>
          <w:rFonts w:ascii="Arial" w:hAnsi="Arial" w:cs="Arial"/>
          <w:sz w:val="20"/>
          <w:szCs w:val="20"/>
        </w:rPr>
      </w:pPr>
    </w:p>
    <w:p w:rsidR="00B64BC8" w:rsidRPr="00F33309" w:rsidRDefault="00B64BC8" w:rsidP="00B64BC8">
      <w:pPr>
        <w:rPr>
          <w:rFonts w:ascii="Arial" w:hAnsi="Arial" w:cs="Arial"/>
          <w:sz w:val="20"/>
          <w:szCs w:val="20"/>
        </w:rPr>
      </w:pPr>
    </w:p>
    <w:p w:rsidR="00B64BC8" w:rsidRPr="0037719B" w:rsidRDefault="00B64BC8" w:rsidP="00B64BC8">
      <w:pPr>
        <w:rPr>
          <w:rFonts w:cs="Times New Roman"/>
          <w:sz w:val="28"/>
          <w:szCs w:val="28"/>
        </w:rPr>
      </w:pPr>
      <w:r w:rsidRPr="0037719B">
        <w:rPr>
          <w:rFonts w:cs="Times New Roman"/>
          <w:sz w:val="28"/>
          <w:szCs w:val="28"/>
        </w:rPr>
        <w:lastRenderedPageBreak/>
        <w:t>Democracy and Slaughter in Burma: Gold Rush Overrides Human Rights</w:t>
      </w:r>
    </w:p>
    <w:p w:rsidR="00B64BC8" w:rsidRPr="00F33309" w:rsidRDefault="00B64BC8" w:rsidP="00B64BC8">
      <w:pPr>
        <w:rPr>
          <w:rFonts w:ascii="Arial" w:hAnsi="Arial" w:cs="Arial"/>
          <w:sz w:val="20"/>
          <w:szCs w:val="20"/>
        </w:rPr>
      </w:pPr>
      <w:proofErr w:type="spellStart"/>
      <w:r w:rsidRPr="00F33309">
        <w:rPr>
          <w:rFonts w:ascii="Arial" w:hAnsi="Arial" w:cs="Arial"/>
          <w:sz w:val="20"/>
          <w:szCs w:val="20"/>
        </w:rPr>
        <w:t>Ramzy</w:t>
      </w:r>
      <w:proofErr w:type="spellEnd"/>
      <w:r w:rsidRPr="00F33309">
        <w:rPr>
          <w:rFonts w:ascii="Arial" w:hAnsi="Arial" w:cs="Arial"/>
          <w:sz w:val="20"/>
          <w:szCs w:val="20"/>
        </w:rPr>
        <w:t xml:space="preserve"> </w:t>
      </w:r>
      <w:proofErr w:type="spellStart"/>
      <w:r w:rsidRPr="00F33309">
        <w:rPr>
          <w:rFonts w:ascii="Arial" w:hAnsi="Arial" w:cs="Arial"/>
          <w:sz w:val="20"/>
          <w:szCs w:val="20"/>
        </w:rPr>
        <w:t>Baroud</w:t>
      </w:r>
      <w:proofErr w:type="spellEnd"/>
    </w:p>
    <w:p w:rsidR="00B64BC8" w:rsidRDefault="00B64BC8" w:rsidP="00B64BC8">
      <w:pPr>
        <w:rPr>
          <w:rFonts w:ascii="Arial" w:hAnsi="Arial" w:cs="Arial"/>
          <w:sz w:val="20"/>
          <w:szCs w:val="20"/>
        </w:rPr>
      </w:pPr>
    </w:p>
    <w:p w:rsidR="00B64BC8" w:rsidRPr="00F33309" w:rsidRDefault="00B64BC8" w:rsidP="00B64BC8">
      <w:pPr>
        <w:rPr>
          <w:rFonts w:ascii="Arial" w:hAnsi="Arial" w:cs="Arial"/>
          <w:sz w:val="20"/>
          <w:szCs w:val="20"/>
        </w:rPr>
      </w:pPr>
    </w:p>
    <w:p w:rsidR="00B64BC8" w:rsidRPr="00F33309" w:rsidRDefault="00B64BC8" w:rsidP="00B64BC8">
      <w:pPr>
        <w:ind w:firstLine="720"/>
        <w:rPr>
          <w:rFonts w:ascii="Arial" w:hAnsi="Arial" w:cs="Arial"/>
          <w:sz w:val="20"/>
          <w:szCs w:val="20"/>
        </w:rPr>
      </w:pPr>
      <w:r w:rsidRPr="00F33309">
        <w:rPr>
          <w:rFonts w:ascii="Arial" w:hAnsi="Arial" w:cs="Arial"/>
          <w:sz w:val="20"/>
          <w:szCs w:val="20"/>
        </w:rPr>
        <w:t xml:space="preserve">The widespread killings of </w:t>
      </w:r>
      <w:proofErr w:type="spellStart"/>
      <w:r w:rsidRPr="00F33309">
        <w:rPr>
          <w:rFonts w:ascii="Arial" w:hAnsi="Arial" w:cs="Arial"/>
          <w:sz w:val="20"/>
          <w:szCs w:val="20"/>
        </w:rPr>
        <w:t>Rohingya</w:t>
      </w:r>
      <w:proofErr w:type="spellEnd"/>
      <w:r w:rsidRPr="00F33309">
        <w:rPr>
          <w:rFonts w:ascii="Arial" w:hAnsi="Arial" w:cs="Arial"/>
          <w:sz w:val="20"/>
          <w:szCs w:val="20"/>
        </w:rPr>
        <w:t xml:space="preserve"> Muslims in Burma – or Myanmar – have received only passing and dispassionate coverage in most media. What they actually warrant is widespread outrage and decisive efforts to bring further human rights abuses to an immediate halt.</w:t>
      </w:r>
    </w:p>
    <w:p w:rsidR="00B64BC8" w:rsidRPr="00F33309" w:rsidRDefault="00B64BC8" w:rsidP="00B64BC8">
      <w:pPr>
        <w:rPr>
          <w:rFonts w:ascii="Arial" w:hAnsi="Arial" w:cs="Arial"/>
          <w:sz w:val="20"/>
          <w:szCs w:val="20"/>
        </w:rPr>
      </w:pPr>
    </w:p>
    <w:p w:rsidR="00B64BC8" w:rsidRDefault="00B64BC8" w:rsidP="00B64BC8">
      <w:pPr>
        <w:ind w:firstLine="720"/>
        <w:rPr>
          <w:rFonts w:ascii="Arial" w:hAnsi="Arial" w:cs="Arial"/>
          <w:sz w:val="20"/>
          <w:szCs w:val="20"/>
        </w:rPr>
      </w:pPr>
      <w:r w:rsidRPr="00F33309">
        <w:rPr>
          <w:rFonts w:ascii="Arial" w:hAnsi="Arial" w:cs="Arial"/>
          <w:sz w:val="20"/>
          <w:szCs w:val="20"/>
        </w:rPr>
        <w:t xml:space="preserve">“Burmese helicopter set fire to three boats carrying nearly 50 Muslim </w:t>
      </w:r>
      <w:proofErr w:type="spellStart"/>
      <w:r w:rsidRPr="00F33309">
        <w:rPr>
          <w:rFonts w:ascii="Arial" w:hAnsi="Arial" w:cs="Arial"/>
          <w:sz w:val="20"/>
          <w:szCs w:val="20"/>
        </w:rPr>
        <w:t>Rohingyas</w:t>
      </w:r>
      <w:proofErr w:type="spellEnd"/>
      <w:r w:rsidRPr="00F33309">
        <w:rPr>
          <w:rFonts w:ascii="Arial" w:hAnsi="Arial" w:cs="Arial"/>
          <w:sz w:val="20"/>
          <w:szCs w:val="20"/>
        </w:rPr>
        <w:t xml:space="preserve"> fleeing sectarian violence in western Burma in an attack that is believed to have killed everyone on board,” reported Radio Free Europe on July 12. </w:t>
      </w:r>
      <w:r>
        <w:rPr>
          <w:rFonts w:ascii="Arial" w:hAnsi="Arial" w:cs="Arial"/>
          <w:sz w:val="20"/>
          <w:szCs w:val="20"/>
        </w:rPr>
        <w:t xml:space="preserve">   . . .</w:t>
      </w:r>
    </w:p>
    <w:p w:rsidR="00B64BC8" w:rsidRDefault="00B64BC8" w:rsidP="00B64BC8">
      <w:pPr>
        <w:ind w:firstLine="720"/>
        <w:rPr>
          <w:rFonts w:ascii="Arial" w:hAnsi="Arial" w:cs="Arial"/>
          <w:sz w:val="20"/>
          <w:szCs w:val="20"/>
        </w:rPr>
      </w:pPr>
    </w:p>
    <w:p w:rsidR="00B64BC8" w:rsidRPr="00F33309"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r>
        <w:rPr>
          <w:rFonts w:ascii="Arial" w:hAnsi="Arial" w:cs="Arial"/>
          <w:sz w:val="20"/>
          <w:szCs w:val="20"/>
        </w:rPr>
        <w:t xml:space="preserve">. . .   </w:t>
      </w:r>
      <w:r w:rsidRPr="00F33309">
        <w:rPr>
          <w:rFonts w:ascii="Arial" w:hAnsi="Arial" w:cs="Arial"/>
          <w:sz w:val="20"/>
          <w:szCs w:val="20"/>
        </w:rPr>
        <w:t xml:space="preserve">The ‘pro-democracy’ Burmese groups and individuals celebrated by Western governments for objecting to the country’s military junta are also taking part in the war against minorities. Writing in the Sydney Morning Herald on July 8, Hanna </w:t>
      </w:r>
      <w:proofErr w:type="spellStart"/>
      <w:r w:rsidRPr="00F33309">
        <w:rPr>
          <w:rFonts w:ascii="Arial" w:hAnsi="Arial" w:cs="Arial"/>
          <w:sz w:val="20"/>
          <w:szCs w:val="20"/>
        </w:rPr>
        <w:t>Hindstrom</w:t>
      </w:r>
      <w:proofErr w:type="spellEnd"/>
      <w:r w:rsidRPr="00F33309">
        <w:rPr>
          <w:rFonts w:ascii="Arial" w:hAnsi="Arial" w:cs="Arial"/>
          <w:sz w:val="20"/>
          <w:szCs w:val="20"/>
        </w:rPr>
        <w:t xml:space="preserve"> reported that one pro-democracy group stated on Twitter that “[t]he so-called </w:t>
      </w:r>
      <w:proofErr w:type="spellStart"/>
      <w:r w:rsidRPr="00F33309">
        <w:rPr>
          <w:rFonts w:ascii="Arial" w:hAnsi="Arial" w:cs="Arial"/>
          <w:sz w:val="20"/>
          <w:szCs w:val="20"/>
        </w:rPr>
        <w:t>Rohingya</w:t>
      </w:r>
      <w:proofErr w:type="spellEnd"/>
      <w:r w:rsidRPr="00F33309">
        <w:rPr>
          <w:rFonts w:ascii="Arial" w:hAnsi="Arial" w:cs="Arial"/>
          <w:sz w:val="20"/>
          <w:szCs w:val="20"/>
        </w:rPr>
        <w:t xml:space="preserve"> are liars,”</w:t>
      </w:r>
      <w:r>
        <w:rPr>
          <w:rFonts w:ascii="Arial" w:hAnsi="Arial" w:cs="Arial"/>
          <w:sz w:val="20"/>
          <w:szCs w:val="20"/>
        </w:rPr>
        <w:t xml:space="preserve">    . . .    </w:t>
      </w:r>
      <w:r w:rsidRPr="00F33309">
        <w:rPr>
          <w:rFonts w:ascii="Arial" w:hAnsi="Arial" w:cs="Arial"/>
          <w:sz w:val="20"/>
          <w:szCs w:val="20"/>
        </w:rPr>
        <w:t xml:space="preserve"> </w:t>
      </w:r>
    </w:p>
    <w:p w:rsidR="00B64BC8"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p>
    <w:p w:rsidR="00B64BC8" w:rsidRPr="00F33309" w:rsidRDefault="00B64BC8" w:rsidP="00B64BC8">
      <w:pPr>
        <w:ind w:firstLine="720"/>
        <w:rPr>
          <w:rFonts w:ascii="Arial" w:hAnsi="Arial" w:cs="Arial"/>
          <w:sz w:val="20"/>
          <w:szCs w:val="20"/>
        </w:rPr>
      </w:pPr>
    </w:p>
    <w:p w:rsidR="00B64BC8" w:rsidRPr="0037719B" w:rsidRDefault="00B64BC8" w:rsidP="00B64BC8">
      <w:pPr>
        <w:rPr>
          <w:rFonts w:cs="Times New Roman"/>
          <w:sz w:val="28"/>
          <w:szCs w:val="28"/>
        </w:rPr>
      </w:pPr>
      <w:r w:rsidRPr="0037719B">
        <w:rPr>
          <w:rFonts w:cs="Times New Roman"/>
          <w:sz w:val="28"/>
          <w:szCs w:val="28"/>
        </w:rPr>
        <w:t>Worldwide Opposition to War against Iran</w:t>
      </w:r>
    </w:p>
    <w:p w:rsidR="00B64BC8" w:rsidRPr="00F33309" w:rsidRDefault="00B64BC8" w:rsidP="00B64BC8">
      <w:pPr>
        <w:rPr>
          <w:rFonts w:ascii="Arial" w:hAnsi="Arial" w:cs="Arial"/>
          <w:sz w:val="20"/>
          <w:szCs w:val="20"/>
        </w:rPr>
      </w:pPr>
      <w:r w:rsidRPr="00F33309">
        <w:rPr>
          <w:rFonts w:ascii="Arial" w:hAnsi="Arial" w:cs="Arial"/>
          <w:sz w:val="20"/>
          <w:szCs w:val="20"/>
        </w:rPr>
        <w:t xml:space="preserve">Ludwig </w:t>
      </w:r>
      <w:proofErr w:type="spellStart"/>
      <w:r w:rsidRPr="00F33309">
        <w:rPr>
          <w:rFonts w:ascii="Arial" w:hAnsi="Arial" w:cs="Arial"/>
          <w:sz w:val="20"/>
          <w:szCs w:val="20"/>
        </w:rPr>
        <w:t>Watzal</w:t>
      </w:r>
      <w:proofErr w:type="spellEnd"/>
    </w:p>
    <w:p w:rsidR="00B64BC8" w:rsidRPr="00F33309" w:rsidRDefault="00B64BC8" w:rsidP="00B64BC8">
      <w:pPr>
        <w:rPr>
          <w:rFonts w:ascii="Arial" w:hAnsi="Arial" w:cs="Arial"/>
          <w:sz w:val="20"/>
          <w:szCs w:val="20"/>
        </w:rPr>
      </w:pPr>
    </w:p>
    <w:p w:rsidR="00B64BC8" w:rsidRDefault="00B64BC8" w:rsidP="00B64BC8">
      <w:pPr>
        <w:rPr>
          <w:rFonts w:ascii="Arial" w:hAnsi="Arial" w:cs="Arial"/>
          <w:sz w:val="20"/>
          <w:szCs w:val="20"/>
        </w:rPr>
      </w:pPr>
    </w:p>
    <w:p w:rsidR="00B64BC8" w:rsidRPr="00F33309" w:rsidRDefault="00B64BC8" w:rsidP="00B64BC8">
      <w:pPr>
        <w:ind w:firstLine="720"/>
        <w:rPr>
          <w:rFonts w:ascii="Arial" w:hAnsi="Arial" w:cs="Arial"/>
          <w:sz w:val="20"/>
          <w:szCs w:val="20"/>
        </w:rPr>
      </w:pPr>
      <w:r w:rsidRPr="00F33309">
        <w:rPr>
          <w:rFonts w:ascii="Arial" w:hAnsi="Arial" w:cs="Arial"/>
          <w:sz w:val="20"/>
          <w:szCs w:val="20"/>
        </w:rPr>
        <w:t>The West wages a war of sanctions, sabotage and assassinations against the Iranian people. The sanctions are not ‘smart’ but murderous. There is also a psychological and cyber war going on against the country’s nuclear scientists and installations, led by the US Empire and its client state Israel. According to international law, both countries engage in illegal occupation, which represents a regional and global threat to the peace. Currently, we are witnessing a remake of the prologue that led to the attack on Iraq.</w:t>
      </w:r>
    </w:p>
    <w:p w:rsidR="00B64BC8" w:rsidRPr="00F33309" w:rsidRDefault="00B64BC8" w:rsidP="00B64BC8">
      <w:pPr>
        <w:rPr>
          <w:rFonts w:ascii="Arial" w:hAnsi="Arial" w:cs="Arial"/>
          <w:sz w:val="20"/>
          <w:szCs w:val="20"/>
        </w:rPr>
      </w:pPr>
    </w:p>
    <w:p w:rsidR="00B64BC8" w:rsidRDefault="00B64BC8" w:rsidP="00B64BC8">
      <w:pPr>
        <w:ind w:firstLine="720"/>
        <w:rPr>
          <w:rFonts w:ascii="Arial" w:hAnsi="Arial" w:cs="Arial"/>
          <w:sz w:val="20"/>
          <w:szCs w:val="20"/>
        </w:rPr>
      </w:pPr>
      <w:r w:rsidRPr="00F33309">
        <w:rPr>
          <w:rFonts w:ascii="Arial" w:hAnsi="Arial" w:cs="Arial"/>
          <w:sz w:val="20"/>
          <w:szCs w:val="20"/>
        </w:rPr>
        <w:t>After Iraqi forces were driven out of Kuwait in 1991, Iraq was put under a sanction regime that reduced the once most advanced country in the Arab world to Third World status. UNICEF estimates that 500,000 children died in the course of US sanctions in excess of forecasted child mortality. The then US Secretary of State Madeleine Albright said on “60 minutes” that in spite of these deaths, “the prize is worth it”! President Barack Obama awarded her the “Presidential Medal of Freedom” for her great services rendered to Empire.</w:t>
      </w:r>
      <w:r>
        <w:rPr>
          <w:rFonts w:ascii="Arial" w:hAnsi="Arial" w:cs="Arial"/>
          <w:sz w:val="20"/>
          <w:szCs w:val="20"/>
        </w:rPr>
        <w:t xml:space="preserve">     . . .</w:t>
      </w:r>
    </w:p>
    <w:p w:rsidR="00B64BC8" w:rsidRDefault="00B64BC8" w:rsidP="00B64BC8">
      <w:pPr>
        <w:ind w:firstLine="720"/>
        <w:rPr>
          <w:rFonts w:ascii="Arial" w:hAnsi="Arial" w:cs="Arial"/>
          <w:sz w:val="20"/>
          <w:szCs w:val="20"/>
        </w:rPr>
      </w:pPr>
    </w:p>
    <w:p w:rsidR="00B64BC8" w:rsidRPr="00F33309" w:rsidRDefault="00B64BC8" w:rsidP="00B64BC8">
      <w:pPr>
        <w:ind w:firstLine="720"/>
        <w:rPr>
          <w:rFonts w:ascii="Arial" w:hAnsi="Arial" w:cs="Arial"/>
          <w:sz w:val="20"/>
          <w:szCs w:val="20"/>
        </w:rPr>
      </w:pPr>
      <w:r w:rsidRPr="00F33309">
        <w:rPr>
          <w:rFonts w:ascii="Arial" w:hAnsi="Arial" w:cs="Arial"/>
          <w:sz w:val="20"/>
          <w:szCs w:val="20"/>
        </w:rPr>
        <w:t xml:space="preserve"> </w:t>
      </w:r>
    </w:p>
    <w:p w:rsidR="00B64BC8" w:rsidRDefault="00B64BC8" w:rsidP="00B64BC8">
      <w:pPr>
        <w:ind w:firstLine="720"/>
        <w:rPr>
          <w:rFonts w:ascii="Arial" w:hAnsi="Arial" w:cs="Arial"/>
          <w:sz w:val="20"/>
          <w:szCs w:val="20"/>
        </w:rPr>
      </w:pPr>
      <w:r>
        <w:rPr>
          <w:rFonts w:ascii="Arial" w:hAnsi="Arial" w:cs="Arial"/>
          <w:sz w:val="20"/>
          <w:szCs w:val="20"/>
        </w:rPr>
        <w:t xml:space="preserve">. . .   </w:t>
      </w:r>
      <w:r w:rsidRPr="00F33309">
        <w:rPr>
          <w:rFonts w:ascii="Arial" w:hAnsi="Arial" w:cs="Arial"/>
          <w:sz w:val="20"/>
          <w:szCs w:val="20"/>
        </w:rPr>
        <w:t>In the July/August issue of “Fo</w:t>
      </w:r>
      <w:r>
        <w:rPr>
          <w:rFonts w:ascii="Arial" w:hAnsi="Arial" w:cs="Arial"/>
          <w:sz w:val="20"/>
          <w:szCs w:val="20"/>
        </w:rPr>
        <w:t xml:space="preserve">reign Affairs”, Kenneth Waltz    . . .   </w:t>
      </w:r>
      <w:r w:rsidRPr="00F33309">
        <w:rPr>
          <w:rFonts w:ascii="Arial" w:hAnsi="Arial" w:cs="Arial"/>
          <w:sz w:val="20"/>
          <w:szCs w:val="20"/>
        </w:rPr>
        <w:t xml:space="preserve"> argued that Iran should get the bomb because its possession of a nuclear bomb will contribute to regional stability rather than undermine it. Waltz wondered why the imbalance caused by Israel’s nuclear arsenal needed so long to be restored. </w:t>
      </w:r>
      <w:r>
        <w:rPr>
          <w:rFonts w:ascii="Arial" w:hAnsi="Arial" w:cs="Arial"/>
          <w:sz w:val="20"/>
          <w:szCs w:val="20"/>
        </w:rPr>
        <w:t xml:space="preserve">    . . .    N</w:t>
      </w:r>
      <w:r w:rsidRPr="00F33309">
        <w:rPr>
          <w:rFonts w:ascii="Arial" w:hAnsi="Arial" w:cs="Arial"/>
          <w:sz w:val="20"/>
          <w:szCs w:val="20"/>
        </w:rPr>
        <w:t xml:space="preserve">uclear proliferation would make the world more secure. This argument has some merit in the light of US aggression and its quest for hegemony </w:t>
      </w:r>
      <w:r>
        <w:rPr>
          <w:rFonts w:ascii="Arial" w:hAnsi="Arial" w:cs="Arial"/>
          <w:sz w:val="20"/>
          <w:szCs w:val="20"/>
        </w:rPr>
        <w:t xml:space="preserve">   . . .</w:t>
      </w:r>
    </w:p>
    <w:p w:rsidR="00B64BC8"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p>
    <w:p w:rsidR="00B64BC8" w:rsidRPr="00F33309" w:rsidRDefault="00B64BC8" w:rsidP="00B64BC8">
      <w:pPr>
        <w:ind w:firstLine="720"/>
        <w:rPr>
          <w:rFonts w:ascii="Arial" w:hAnsi="Arial" w:cs="Arial"/>
          <w:sz w:val="20"/>
          <w:szCs w:val="20"/>
        </w:rPr>
      </w:pPr>
      <w:r w:rsidRPr="00F33309">
        <w:rPr>
          <w:rFonts w:ascii="Arial" w:hAnsi="Arial" w:cs="Arial"/>
          <w:sz w:val="20"/>
          <w:szCs w:val="20"/>
        </w:rPr>
        <w:t xml:space="preserve"> </w:t>
      </w:r>
    </w:p>
    <w:p w:rsidR="00B64BC8" w:rsidRPr="001D2F62" w:rsidRDefault="00B64BC8" w:rsidP="00B64BC8">
      <w:pPr>
        <w:rPr>
          <w:rFonts w:cs="Times New Roman"/>
          <w:sz w:val="28"/>
          <w:szCs w:val="28"/>
        </w:rPr>
      </w:pPr>
      <w:r w:rsidRPr="001D2F62">
        <w:rPr>
          <w:rFonts w:cs="Times New Roman"/>
          <w:sz w:val="28"/>
          <w:szCs w:val="28"/>
        </w:rPr>
        <w:lastRenderedPageBreak/>
        <w:t>France’s Zionist Puppet Masters</w:t>
      </w:r>
    </w:p>
    <w:p w:rsidR="00B64BC8" w:rsidRPr="00F33309" w:rsidRDefault="00B64BC8" w:rsidP="00B64BC8">
      <w:pPr>
        <w:rPr>
          <w:rFonts w:ascii="Arial" w:hAnsi="Arial" w:cs="Arial"/>
          <w:sz w:val="20"/>
          <w:szCs w:val="20"/>
        </w:rPr>
      </w:pPr>
      <w:proofErr w:type="spellStart"/>
      <w:r w:rsidRPr="00F33309">
        <w:rPr>
          <w:rFonts w:ascii="Arial" w:hAnsi="Arial" w:cs="Arial"/>
          <w:sz w:val="20"/>
          <w:szCs w:val="20"/>
        </w:rPr>
        <w:t>Vacy</w:t>
      </w:r>
      <w:proofErr w:type="spellEnd"/>
      <w:r w:rsidRPr="00F33309">
        <w:rPr>
          <w:rFonts w:ascii="Arial" w:hAnsi="Arial" w:cs="Arial"/>
          <w:sz w:val="20"/>
          <w:szCs w:val="20"/>
        </w:rPr>
        <w:t xml:space="preserve"> </w:t>
      </w:r>
      <w:proofErr w:type="spellStart"/>
      <w:r w:rsidRPr="00F33309">
        <w:rPr>
          <w:rFonts w:ascii="Arial" w:hAnsi="Arial" w:cs="Arial"/>
          <w:sz w:val="20"/>
          <w:szCs w:val="20"/>
        </w:rPr>
        <w:t>Vlazna</w:t>
      </w:r>
      <w:proofErr w:type="spellEnd"/>
    </w:p>
    <w:p w:rsidR="00B64BC8" w:rsidRDefault="00B64BC8" w:rsidP="00B64BC8">
      <w:pPr>
        <w:rPr>
          <w:rFonts w:ascii="Arial" w:hAnsi="Arial" w:cs="Arial"/>
          <w:sz w:val="20"/>
          <w:szCs w:val="20"/>
        </w:rPr>
      </w:pPr>
    </w:p>
    <w:p w:rsidR="00B64BC8" w:rsidRDefault="00B64BC8" w:rsidP="00B64BC8">
      <w:pPr>
        <w:ind w:firstLine="720"/>
        <w:rPr>
          <w:rFonts w:ascii="Arial" w:hAnsi="Arial" w:cs="Arial"/>
          <w:sz w:val="20"/>
          <w:szCs w:val="20"/>
        </w:rPr>
      </w:pPr>
      <w:r>
        <w:rPr>
          <w:rFonts w:ascii="Arial" w:hAnsi="Arial" w:cs="Arial"/>
          <w:sz w:val="20"/>
          <w:szCs w:val="20"/>
        </w:rPr>
        <w:t xml:space="preserve">. . .  </w:t>
      </w:r>
      <w:r w:rsidRPr="00F33309">
        <w:rPr>
          <w:rFonts w:ascii="Arial" w:hAnsi="Arial" w:cs="Arial"/>
          <w:sz w:val="20"/>
          <w:szCs w:val="20"/>
        </w:rPr>
        <w:t xml:space="preserve">Dr. </w:t>
      </w:r>
      <w:proofErr w:type="spellStart"/>
      <w:r w:rsidRPr="00F33309">
        <w:rPr>
          <w:rFonts w:ascii="Arial" w:hAnsi="Arial" w:cs="Arial"/>
          <w:sz w:val="20"/>
          <w:szCs w:val="20"/>
        </w:rPr>
        <w:t>Vacy</w:t>
      </w:r>
      <w:proofErr w:type="spellEnd"/>
      <w:r w:rsidRPr="00F33309">
        <w:rPr>
          <w:rFonts w:ascii="Arial" w:hAnsi="Arial" w:cs="Arial"/>
          <w:sz w:val="20"/>
          <w:szCs w:val="20"/>
        </w:rPr>
        <w:t xml:space="preserve"> </w:t>
      </w:r>
      <w:proofErr w:type="spellStart"/>
      <w:r w:rsidRPr="00F33309">
        <w:rPr>
          <w:rFonts w:ascii="Arial" w:hAnsi="Arial" w:cs="Arial"/>
          <w:sz w:val="20"/>
          <w:szCs w:val="20"/>
        </w:rPr>
        <w:t>Vlazna</w:t>
      </w:r>
      <w:proofErr w:type="spellEnd"/>
      <w:r w:rsidRPr="00F33309">
        <w:rPr>
          <w:rFonts w:ascii="Arial" w:hAnsi="Arial" w:cs="Arial"/>
          <w:sz w:val="20"/>
          <w:szCs w:val="20"/>
        </w:rPr>
        <w:t xml:space="preserve"> is Coordinator of Justice for Palestine Matters. She was Human Rights Advisor to the GAM team in the second round of the </w:t>
      </w:r>
      <w:proofErr w:type="spellStart"/>
      <w:r w:rsidRPr="00F33309">
        <w:rPr>
          <w:rFonts w:ascii="Arial" w:hAnsi="Arial" w:cs="Arial"/>
          <w:sz w:val="20"/>
          <w:szCs w:val="20"/>
        </w:rPr>
        <w:t>Acheh</w:t>
      </w:r>
      <w:proofErr w:type="spellEnd"/>
      <w:r w:rsidRPr="00F33309">
        <w:rPr>
          <w:rFonts w:ascii="Arial" w:hAnsi="Arial" w:cs="Arial"/>
          <w:sz w:val="20"/>
          <w:szCs w:val="20"/>
        </w:rPr>
        <w:t xml:space="preserve"> peace talks, Helsinki, February 2005 then withdrew on principle. </w:t>
      </w:r>
      <w:proofErr w:type="spellStart"/>
      <w:r w:rsidRPr="00F33309">
        <w:rPr>
          <w:rFonts w:ascii="Arial" w:hAnsi="Arial" w:cs="Arial"/>
          <w:sz w:val="20"/>
          <w:szCs w:val="20"/>
        </w:rPr>
        <w:t>Vacy</w:t>
      </w:r>
      <w:proofErr w:type="spellEnd"/>
      <w:r w:rsidRPr="00F33309">
        <w:rPr>
          <w:rFonts w:ascii="Arial" w:hAnsi="Arial" w:cs="Arial"/>
          <w:sz w:val="20"/>
          <w:szCs w:val="20"/>
        </w:rPr>
        <w:t xml:space="preserve"> was coordinator of the East Timor Justice Lobby as well as serving in East Timor with UNAMET and UNTAET from 1999-2001. She contributed this article to PalestineChronicle.com.</w:t>
      </w:r>
      <w:r>
        <w:rPr>
          <w:rFonts w:ascii="Arial" w:hAnsi="Arial" w:cs="Arial"/>
          <w:sz w:val="20"/>
          <w:szCs w:val="20"/>
        </w:rPr>
        <w:t xml:space="preserve">   . . .</w:t>
      </w:r>
    </w:p>
    <w:p w:rsidR="00B64BC8"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p>
    <w:p w:rsidR="00B64BC8" w:rsidRPr="00F33309" w:rsidRDefault="00B64BC8" w:rsidP="00B64BC8">
      <w:pPr>
        <w:ind w:firstLine="720"/>
        <w:rPr>
          <w:rFonts w:ascii="Arial" w:hAnsi="Arial" w:cs="Arial"/>
          <w:sz w:val="20"/>
          <w:szCs w:val="20"/>
        </w:rPr>
      </w:pPr>
      <w:r w:rsidRPr="00F33309">
        <w:rPr>
          <w:rFonts w:ascii="Arial" w:hAnsi="Arial" w:cs="Arial"/>
          <w:sz w:val="20"/>
          <w:szCs w:val="20"/>
        </w:rPr>
        <w:t xml:space="preserve"> </w:t>
      </w:r>
    </w:p>
    <w:p w:rsidR="00B64BC8" w:rsidRPr="001D2F62" w:rsidRDefault="00B64BC8" w:rsidP="00B64BC8">
      <w:pPr>
        <w:rPr>
          <w:rFonts w:cs="Times New Roman"/>
          <w:sz w:val="28"/>
          <w:szCs w:val="28"/>
        </w:rPr>
      </w:pPr>
      <w:r w:rsidRPr="001D2F62">
        <w:rPr>
          <w:rFonts w:cs="Times New Roman"/>
          <w:sz w:val="28"/>
          <w:szCs w:val="28"/>
        </w:rPr>
        <w:t>Jolting the Democratic Party from Its Stupor</w:t>
      </w:r>
    </w:p>
    <w:p w:rsidR="00B64BC8" w:rsidRDefault="00B64BC8" w:rsidP="00B64BC8">
      <w:pPr>
        <w:rPr>
          <w:rFonts w:ascii="Arial" w:hAnsi="Arial" w:cs="Arial"/>
          <w:sz w:val="20"/>
          <w:szCs w:val="20"/>
        </w:rPr>
      </w:pPr>
      <w:r w:rsidRPr="00F33309">
        <w:rPr>
          <w:rFonts w:ascii="Arial" w:hAnsi="Arial" w:cs="Arial"/>
          <w:sz w:val="20"/>
          <w:szCs w:val="20"/>
        </w:rPr>
        <w:t xml:space="preserve"> Ralph Nader</w:t>
      </w:r>
      <w:r>
        <w:rPr>
          <w:rFonts w:ascii="Arial" w:hAnsi="Arial" w:cs="Arial"/>
          <w:sz w:val="20"/>
          <w:szCs w:val="20"/>
        </w:rPr>
        <w:t xml:space="preserve">     . . .</w:t>
      </w:r>
    </w:p>
    <w:p w:rsidR="00B64BC8" w:rsidRDefault="00B64BC8" w:rsidP="00B64BC8">
      <w:pPr>
        <w:rPr>
          <w:rFonts w:ascii="Arial" w:hAnsi="Arial" w:cs="Arial"/>
          <w:sz w:val="20"/>
          <w:szCs w:val="20"/>
        </w:rPr>
      </w:pPr>
    </w:p>
    <w:p w:rsidR="00B64BC8" w:rsidRDefault="00B64BC8" w:rsidP="00B64BC8">
      <w:pPr>
        <w:rPr>
          <w:rFonts w:ascii="Arial" w:hAnsi="Arial" w:cs="Arial"/>
          <w:sz w:val="20"/>
          <w:szCs w:val="20"/>
        </w:rPr>
      </w:pPr>
    </w:p>
    <w:p w:rsidR="00B64BC8" w:rsidRDefault="00B64BC8" w:rsidP="00B64BC8">
      <w:pPr>
        <w:rPr>
          <w:rFonts w:ascii="Arial" w:hAnsi="Arial" w:cs="Arial"/>
          <w:sz w:val="20"/>
          <w:szCs w:val="20"/>
        </w:rPr>
      </w:pPr>
    </w:p>
    <w:p w:rsidR="00B64BC8" w:rsidRPr="00F33309" w:rsidRDefault="00B64BC8" w:rsidP="00B64BC8">
      <w:pPr>
        <w:rPr>
          <w:rFonts w:ascii="Arial" w:hAnsi="Arial" w:cs="Arial"/>
          <w:sz w:val="20"/>
          <w:szCs w:val="20"/>
        </w:rPr>
      </w:pPr>
      <w:r w:rsidRPr="00F33309">
        <w:rPr>
          <w:rFonts w:ascii="Arial" w:hAnsi="Arial" w:cs="Arial"/>
          <w:sz w:val="20"/>
          <w:szCs w:val="20"/>
        </w:rPr>
        <w:t xml:space="preserve"> </w:t>
      </w:r>
    </w:p>
    <w:p w:rsidR="00B64BC8" w:rsidRPr="001D2F62" w:rsidRDefault="00B64BC8" w:rsidP="00B64BC8">
      <w:pPr>
        <w:rPr>
          <w:rFonts w:cs="Times New Roman"/>
          <w:sz w:val="28"/>
          <w:szCs w:val="28"/>
        </w:rPr>
      </w:pPr>
      <w:r w:rsidRPr="001D2F62">
        <w:rPr>
          <w:rFonts w:cs="Times New Roman"/>
          <w:sz w:val="28"/>
          <w:szCs w:val="28"/>
        </w:rPr>
        <w:t>Straight Talking: The Syrian Cauldron</w:t>
      </w:r>
    </w:p>
    <w:p w:rsidR="00B64BC8" w:rsidRPr="00F33309" w:rsidRDefault="00B64BC8" w:rsidP="00B64BC8">
      <w:pPr>
        <w:rPr>
          <w:rFonts w:ascii="Arial" w:hAnsi="Arial" w:cs="Arial"/>
          <w:sz w:val="20"/>
          <w:szCs w:val="20"/>
        </w:rPr>
      </w:pPr>
      <w:r w:rsidRPr="00F33309">
        <w:rPr>
          <w:rFonts w:ascii="Arial" w:hAnsi="Arial" w:cs="Arial"/>
          <w:sz w:val="20"/>
          <w:szCs w:val="20"/>
        </w:rPr>
        <w:t>Jeremy Salt – Ankara</w:t>
      </w:r>
    </w:p>
    <w:p w:rsidR="00B64BC8" w:rsidRDefault="00B64BC8" w:rsidP="00B64BC8">
      <w:pPr>
        <w:rPr>
          <w:rFonts w:ascii="Arial" w:hAnsi="Arial" w:cs="Arial"/>
          <w:sz w:val="20"/>
          <w:szCs w:val="20"/>
        </w:rPr>
      </w:pPr>
    </w:p>
    <w:p w:rsidR="00B64BC8" w:rsidRDefault="00B64BC8" w:rsidP="00B64BC8">
      <w:pPr>
        <w:rPr>
          <w:rFonts w:ascii="Arial" w:hAnsi="Arial" w:cs="Arial"/>
          <w:sz w:val="20"/>
          <w:szCs w:val="20"/>
        </w:rPr>
      </w:pPr>
    </w:p>
    <w:p w:rsidR="00B64BC8" w:rsidRPr="00F33309" w:rsidRDefault="00B64BC8" w:rsidP="00B64BC8">
      <w:pPr>
        <w:ind w:firstLine="720"/>
        <w:rPr>
          <w:rFonts w:ascii="Arial" w:hAnsi="Arial" w:cs="Arial"/>
          <w:sz w:val="20"/>
          <w:szCs w:val="20"/>
        </w:rPr>
      </w:pPr>
      <w:r>
        <w:rPr>
          <w:rFonts w:ascii="Arial" w:hAnsi="Arial" w:cs="Arial"/>
          <w:sz w:val="20"/>
          <w:szCs w:val="20"/>
        </w:rPr>
        <w:t xml:space="preserve">. . .   </w:t>
      </w:r>
      <w:r w:rsidRPr="00F33309">
        <w:rPr>
          <w:rFonts w:ascii="Arial" w:hAnsi="Arial" w:cs="Arial"/>
          <w:sz w:val="20"/>
          <w:szCs w:val="20"/>
        </w:rPr>
        <w:t xml:space="preserve">There is nothing accidental or unwilled about what is happening in Syria. The government in Damascus has been deliberately locked into a cycle of violence fed from the outside by the self-styled ‘Friends of Syria’. Both sides are implicated in the killing of civilians yet the mainstream media  has created a narrative in which virtually all the killing is the work of the army or the ‘regime loyalists’ known as the </w:t>
      </w:r>
      <w:proofErr w:type="spellStart"/>
      <w:r w:rsidRPr="00F33309">
        <w:rPr>
          <w:rFonts w:ascii="Arial" w:hAnsi="Arial" w:cs="Arial"/>
          <w:sz w:val="20"/>
          <w:szCs w:val="20"/>
        </w:rPr>
        <w:t>shabiha</w:t>
      </w:r>
      <w:proofErr w:type="spellEnd"/>
      <w:r w:rsidRPr="00F33309">
        <w:rPr>
          <w:rFonts w:ascii="Arial" w:hAnsi="Arial" w:cs="Arial"/>
          <w:sz w:val="20"/>
          <w:szCs w:val="20"/>
        </w:rPr>
        <w:t>.</w:t>
      </w:r>
    </w:p>
    <w:p w:rsidR="00B64BC8" w:rsidRPr="00F33309" w:rsidRDefault="00B64BC8" w:rsidP="00B64BC8">
      <w:pPr>
        <w:rPr>
          <w:rFonts w:ascii="Arial" w:hAnsi="Arial" w:cs="Arial"/>
          <w:sz w:val="20"/>
          <w:szCs w:val="20"/>
        </w:rPr>
      </w:pPr>
    </w:p>
    <w:p w:rsidR="00B64BC8" w:rsidRDefault="00B64BC8" w:rsidP="00B64BC8">
      <w:pPr>
        <w:ind w:firstLine="720"/>
        <w:rPr>
          <w:rFonts w:ascii="Arial" w:hAnsi="Arial" w:cs="Arial"/>
          <w:sz w:val="20"/>
          <w:szCs w:val="20"/>
        </w:rPr>
      </w:pPr>
      <w:r w:rsidRPr="00F33309">
        <w:rPr>
          <w:rFonts w:ascii="Arial" w:hAnsi="Arial" w:cs="Arial"/>
          <w:sz w:val="20"/>
          <w:szCs w:val="20"/>
        </w:rPr>
        <w:t xml:space="preserve">‘Activists’ routinely </w:t>
      </w:r>
      <w:proofErr w:type="gramStart"/>
      <w:r w:rsidRPr="00F33309">
        <w:rPr>
          <w:rFonts w:ascii="Arial" w:hAnsi="Arial" w:cs="Arial"/>
          <w:sz w:val="20"/>
          <w:szCs w:val="20"/>
        </w:rPr>
        <w:t>blame  every</w:t>
      </w:r>
      <w:proofErr w:type="gramEnd"/>
      <w:r w:rsidRPr="00F33309">
        <w:rPr>
          <w:rFonts w:ascii="Arial" w:hAnsi="Arial" w:cs="Arial"/>
          <w:sz w:val="20"/>
          <w:szCs w:val="20"/>
        </w:rPr>
        <w:t xml:space="preserve"> murder, bombing and act of sabotage on the government even when the victims have been Baath loyalists </w:t>
      </w:r>
      <w:r>
        <w:rPr>
          <w:rFonts w:ascii="Arial" w:hAnsi="Arial" w:cs="Arial"/>
          <w:sz w:val="20"/>
          <w:szCs w:val="20"/>
        </w:rPr>
        <w:t xml:space="preserve">    . . .    </w:t>
      </w:r>
      <w:r w:rsidRPr="00F33309">
        <w:rPr>
          <w:rFonts w:ascii="Arial" w:hAnsi="Arial" w:cs="Arial"/>
          <w:sz w:val="20"/>
          <w:szCs w:val="20"/>
        </w:rPr>
        <w:t xml:space="preserve">This unbalanced narrative feeds into the war strategies being framed by the ‘Friends of Syria’. </w:t>
      </w:r>
      <w:r>
        <w:rPr>
          <w:rFonts w:ascii="Arial" w:hAnsi="Arial" w:cs="Arial"/>
          <w:sz w:val="20"/>
          <w:szCs w:val="20"/>
        </w:rPr>
        <w:t xml:space="preserve">   . . .    </w:t>
      </w:r>
      <w:r w:rsidRPr="00F33309">
        <w:rPr>
          <w:rFonts w:ascii="Arial" w:hAnsi="Arial" w:cs="Arial"/>
          <w:sz w:val="20"/>
          <w:szCs w:val="20"/>
        </w:rPr>
        <w:t xml:space="preserve">Outside the enclaves dominated by the armed groups, the people are strongly opposed to these groups and their external backers, knowing that but for the obstruction of Russia and </w:t>
      </w:r>
      <w:proofErr w:type="gramStart"/>
      <w:r w:rsidRPr="00F33309">
        <w:rPr>
          <w:rFonts w:ascii="Arial" w:hAnsi="Arial" w:cs="Arial"/>
          <w:sz w:val="20"/>
          <w:szCs w:val="20"/>
        </w:rPr>
        <w:t>China,</w:t>
      </w:r>
      <w:proofErr w:type="gramEnd"/>
      <w:r w:rsidRPr="00F33309">
        <w:rPr>
          <w:rFonts w:ascii="Arial" w:hAnsi="Arial" w:cs="Arial"/>
          <w:sz w:val="20"/>
          <w:szCs w:val="20"/>
        </w:rPr>
        <w:t xml:space="preserve"> NATO warplanes would have been bombing their country long ago.  </w:t>
      </w:r>
      <w:r>
        <w:rPr>
          <w:rFonts w:ascii="Arial" w:hAnsi="Arial" w:cs="Arial"/>
          <w:sz w:val="20"/>
          <w:szCs w:val="20"/>
        </w:rPr>
        <w:t xml:space="preserve">   </w:t>
      </w:r>
    </w:p>
    <w:p w:rsidR="00B64BC8" w:rsidRDefault="00B64BC8" w:rsidP="00B64BC8">
      <w:pPr>
        <w:ind w:firstLine="720"/>
        <w:rPr>
          <w:rFonts w:ascii="Arial" w:hAnsi="Arial" w:cs="Arial"/>
          <w:sz w:val="20"/>
          <w:szCs w:val="20"/>
        </w:rPr>
      </w:pPr>
    </w:p>
    <w:p w:rsidR="00B64BC8" w:rsidRDefault="00B64BC8" w:rsidP="00B64BC8">
      <w:pPr>
        <w:ind w:firstLine="720"/>
        <w:rPr>
          <w:rFonts w:ascii="Arial" w:hAnsi="Arial" w:cs="Arial"/>
          <w:sz w:val="20"/>
          <w:szCs w:val="20"/>
        </w:rPr>
      </w:pPr>
      <w:r w:rsidRPr="00F33309">
        <w:rPr>
          <w:rFonts w:ascii="Arial" w:hAnsi="Arial" w:cs="Arial"/>
          <w:sz w:val="20"/>
          <w:szCs w:val="20"/>
        </w:rPr>
        <w:t>Outside governments have fastened on Syria’s problems with the tenacity of leeches. The ‘Arab spring’ created the opportunity to reshape the Middle East at its political and geographical centre and they have seized it. Although paying lip service to Kofi Annan’s ceasefire plan they are prolonging the violence in the hope that the army will eventually disintegrate and the government implode. While the destruction of the government in Damascus is an end in itself, Syria must also be seen as a way station on the road to Iran.</w:t>
      </w:r>
      <w:r>
        <w:rPr>
          <w:rFonts w:ascii="Arial" w:hAnsi="Arial" w:cs="Arial"/>
          <w:sz w:val="20"/>
          <w:szCs w:val="20"/>
        </w:rPr>
        <w:t xml:space="preserve">     . . .</w:t>
      </w:r>
    </w:p>
    <w:p w:rsidR="00B64BC8" w:rsidRDefault="00B64BC8" w:rsidP="00B64BC8">
      <w:pPr>
        <w:rPr>
          <w:rFonts w:ascii="Arial" w:hAnsi="Arial" w:cs="Arial"/>
          <w:sz w:val="20"/>
          <w:szCs w:val="20"/>
        </w:rPr>
      </w:pPr>
    </w:p>
    <w:p w:rsidR="00B64BC8" w:rsidRPr="00F33309" w:rsidRDefault="00B64BC8" w:rsidP="00B64BC8">
      <w:pPr>
        <w:ind w:left="2160" w:firstLine="720"/>
        <w:rPr>
          <w:rFonts w:cs="Times New Roman"/>
          <w:sz w:val="20"/>
          <w:szCs w:val="20"/>
        </w:rPr>
      </w:pPr>
      <w:r w:rsidRPr="00F33309">
        <w:rPr>
          <w:rFonts w:cs="Times New Roman"/>
          <w:sz w:val="20"/>
          <w:szCs w:val="20"/>
        </w:rPr>
        <w:t>--- http://www.palestinechronicle.com/2012/07/page/2?print=print-page</w:t>
      </w:r>
    </w:p>
    <w:p w:rsidR="00B64BC8" w:rsidRDefault="00B64BC8" w:rsidP="00B64BC8">
      <w:pPr>
        <w:rPr>
          <w:rFonts w:ascii="Arial" w:hAnsi="Arial" w:cs="Arial"/>
          <w:sz w:val="20"/>
          <w:szCs w:val="20"/>
        </w:rPr>
      </w:pPr>
    </w:p>
    <w:p w:rsidR="00B64BC8" w:rsidRDefault="00B64BC8" w:rsidP="00B64BC8">
      <w:pPr>
        <w:rPr>
          <w:rFonts w:ascii="Arial" w:hAnsi="Arial" w:cs="Arial"/>
          <w:sz w:val="20"/>
          <w:szCs w:val="20"/>
        </w:rPr>
      </w:pPr>
    </w:p>
    <w:p w:rsidR="00B64BC8" w:rsidRDefault="00B64BC8"/>
    <w:p w:rsidR="00320C8D" w:rsidRDefault="00320C8D"/>
    <w:p w:rsidR="00320C8D" w:rsidRDefault="00320C8D"/>
    <w:p w:rsidR="00320C8D" w:rsidRDefault="00320C8D"/>
    <w:p w:rsidR="00320C8D" w:rsidRDefault="00320C8D"/>
    <w:p w:rsidR="00320C8D" w:rsidRDefault="00320C8D"/>
    <w:p w:rsidR="00320C8D" w:rsidRDefault="00320C8D"/>
    <w:p w:rsidR="00320C8D" w:rsidRDefault="00320C8D"/>
    <w:p w:rsidR="008A0F94" w:rsidRDefault="008A0F94" w:rsidP="00320C8D">
      <w:pPr>
        <w:widowControl w:val="0"/>
        <w:autoSpaceDE w:val="0"/>
        <w:autoSpaceDN w:val="0"/>
        <w:adjustRightInd w:val="0"/>
      </w:pPr>
    </w:p>
    <w:p w:rsidR="00320C8D" w:rsidRDefault="00320C8D" w:rsidP="00320C8D">
      <w:pPr>
        <w:widowControl w:val="0"/>
        <w:autoSpaceDE w:val="0"/>
        <w:autoSpaceDN w:val="0"/>
        <w:adjustRightInd w:val="0"/>
        <w:rPr>
          <w:rFonts w:ascii="Arial" w:hAnsi="Arial" w:cs="Arial"/>
          <w:sz w:val="20"/>
          <w:szCs w:val="20"/>
        </w:rPr>
      </w:pPr>
      <w:r>
        <w:rPr>
          <w:sz w:val="28"/>
          <w:szCs w:val="28"/>
        </w:rPr>
        <w:lastRenderedPageBreak/>
        <w:t>America's Brittle Empire</w:t>
      </w:r>
    </w:p>
    <w:p w:rsidR="00320C8D" w:rsidRDefault="00320C8D" w:rsidP="00320C8D">
      <w:pPr>
        <w:widowControl w:val="0"/>
        <w:autoSpaceDE w:val="0"/>
        <w:autoSpaceDN w:val="0"/>
        <w:adjustRightInd w:val="0"/>
        <w:rPr>
          <w:rFonts w:ascii="Arial" w:hAnsi="Arial" w:cs="Arial"/>
          <w:sz w:val="12"/>
          <w:szCs w:val="12"/>
        </w:rPr>
      </w:pPr>
      <w:r>
        <w:rPr>
          <w:rFonts w:ascii="Arial" w:hAnsi="Arial" w:cs="Arial"/>
          <w:sz w:val="20"/>
          <w:szCs w:val="20"/>
        </w:rPr>
        <w:t xml:space="preserve">Niall Ferguson    -    Los Angeles Times    -    Oct. 24, 2006 </w:t>
      </w:r>
    </w:p>
    <w:p w:rsidR="00320C8D" w:rsidRDefault="00320C8D" w:rsidP="00320C8D">
      <w:pPr>
        <w:widowControl w:val="0"/>
        <w:autoSpaceDE w:val="0"/>
        <w:autoSpaceDN w:val="0"/>
        <w:adjustRightInd w:val="0"/>
        <w:rPr>
          <w:rFonts w:ascii="Arial" w:hAnsi="Arial" w:cs="Arial"/>
          <w:sz w:val="12"/>
          <w:szCs w:val="12"/>
        </w:rPr>
      </w:pPr>
    </w:p>
    <w:p w:rsidR="00320C8D" w:rsidRDefault="00320C8D" w:rsidP="00320C8D">
      <w:pPr>
        <w:widowControl w:val="0"/>
        <w:autoSpaceDE w:val="0"/>
        <w:autoSpaceDN w:val="0"/>
        <w:adjustRightInd w:val="0"/>
        <w:rPr>
          <w:rFonts w:ascii="Arial" w:hAnsi="Arial" w:cs="Arial"/>
          <w:sz w:val="20"/>
          <w:szCs w:val="20"/>
        </w:rPr>
      </w:pPr>
    </w:p>
    <w:p w:rsidR="00320C8D" w:rsidRDefault="00320C8D" w:rsidP="00320C8D">
      <w:pPr>
        <w:widowControl w:val="0"/>
        <w:autoSpaceDE w:val="0"/>
        <w:autoSpaceDN w:val="0"/>
        <w:adjustRightInd w:val="0"/>
        <w:rPr>
          <w:rFonts w:ascii="Arial" w:hAnsi="Arial" w:cs="Arial"/>
          <w:sz w:val="20"/>
          <w:szCs w:val="20"/>
        </w:rPr>
      </w:pPr>
      <w:r>
        <w:rPr>
          <w:rFonts w:ascii="Arial" w:hAnsi="Arial" w:cs="Arial"/>
          <w:sz w:val="20"/>
          <w:szCs w:val="20"/>
        </w:rPr>
        <w:tab/>
        <w:t xml:space="preserve">. . .   You would have thought 300 million Americans would be enough to rule the world — or at least a couple of medium-sized failed states. The population of Iraq is 27 million    . . .   </w:t>
      </w:r>
    </w:p>
    <w:p w:rsidR="00320C8D" w:rsidRDefault="00320C8D" w:rsidP="00320C8D">
      <w:pPr>
        <w:widowControl w:val="0"/>
        <w:autoSpaceDE w:val="0"/>
        <w:autoSpaceDN w:val="0"/>
        <w:adjustRightInd w:val="0"/>
        <w:rPr>
          <w:rFonts w:ascii="Arial" w:hAnsi="Arial" w:cs="Arial"/>
          <w:sz w:val="16"/>
          <w:szCs w:val="16"/>
        </w:rPr>
      </w:pPr>
    </w:p>
    <w:p w:rsidR="00320C8D" w:rsidRDefault="00320C8D" w:rsidP="00320C8D">
      <w:pPr>
        <w:widowControl w:val="0"/>
        <w:autoSpaceDE w:val="0"/>
        <w:autoSpaceDN w:val="0"/>
        <w:adjustRightInd w:val="0"/>
        <w:rPr>
          <w:rFonts w:ascii="Arial" w:hAnsi="Arial" w:cs="Arial"/>
          <w:sz w:val="16"/>
          <w:szCs w:val="16"/>
        </w:rPr>
      </w:pPr>
    </w:p>
    <w:p w:rsidR="00320C8D" w:rsidRDefault="00320C8D" w:rsidP="00320C8D">
      <w:pPr>
        <w:widowControl w:val="0"/>
        <w:autoSpaceDE w:val="0"/>
        <w:autoSpaceDN w:val="0"/>
        <w:adjustRightInd w:val="0"/>
        <w:rPr>
          <w:rFonts w:ascii="Arial" w:hAnsi="Arial" w:cs="Arial"/>
          <w:sz w:val="20"/>
          <w:szCs w:val="20"/>
        </w:rPr>
      </w:pPr>
      <w:r>
        <w:rPr>
          <w:rFonts w:ascii="Arial" w:hAnsi="Arial" w:cs="Arial"/>
          <w:sz w:val="20"/>
          <w:szCs w:val="20"/>
        </w:rPr>
        <w:tab/>
        <w:t>. . .    Less than a century ago, before World War I, the population of Britain was 46 million, barely 2.5% of humanity. And yet the British were able to govern a vast empire that encompassed an additional 375 million people, more than a fifth of the world's population. Why can't 300 million Americans control fewer than 30 million Iraqis?     . . .</w:t>
      </w:r>
    </w:p>
    <w:p w:rsidR="00320C8D" w:rsidRDefault="00320C8D" w:rsidP="00320C8D">
      <w:pPr>
        <w:widowControl w:val="0"/>
        <w:autoSpaceDE w:val="0"/>
        <w:autoSpaceDN w:val="0"/>
        <w:adjustRightInd w:val="0"/>
        <w:rPr>
          <w:rFonts w:ascii="Arial" w:hAnsi="Arial" w:cs="Arial"/>
          <w:sz w:val="16"/>
          <w:szCs w:val="16"/>
        </w:rPr>
      </w:pPr>
    </w:p>
    <w:p w:rsidR="00320C8D" w:rsidRDefault="00320C8D" w:rsidP="00320C8D">
      <w:pPr>
        <w:widowControl w:val="0"/>
        <w:autoSpaceDE w:val="0"/>
        <w:autoSpaceDN w:val="0"/>
        <w:adjustRightInd w:val="0"/>
        <w:rPr>
          <w:rFonts w:ascii="Arial" w:hAnsi="Arial" w:cs="Arial"/>
          <w:sz w:val="16"/>
          <w:szCs w:val="16"/>
        </w:rPr>
      </w:pPr>
    </w:p>
    <w:p w:rsidR="00320C8D" w:rsidRDefault="00320C8D" w:rsidP="00320C8D">
      <w:pPr>
        <w:widowControl w:val="0"/>
        <w:autoSpaceDE w:val="0"/>
        <w:autoSpaceDN w:val="0"/>
        <w:adjustRightInd w:val="0"/>
        <w:rPr>
          <w:rFonts w:ascii="Arial" w:hAnsi="Arial" w:cs="Arial"/>
          <w:sz w:val="20"/>
          <w:szCs w:val="20"/>
        </w:rPr>
      </w:pPr>
      <w:r>
        <w:rPr>
          <w:rFonts w:ascii="Arial" w:hAnsi="Arial" w:cs="Arial"/>
          <w:sz w:val="20"/>
          <w:szCs w:val="20"/>
        </w:rPr>
        <w:tab/>
        <w:t xml:space="preserve">. . .  No Marshall Plan for the Middle East materialized to revive the Iraqi economy.   . . . </w:t>
      </w:r>
      <w:proofErr w:type="gramStart"/>
      <w:r>
        <w:rPr>
          <w:rFonts w:ascii="Arial" w:hAnsi="Arial" w:cs="Arial"/>
          <w:sz w:val="20"/>
          <w:szCs w:val="20"/>
        </w:rPr>
        <w:t>Lack of funds.</w:t>
      </w:r>
      <w:proofErr w:type="gramEnd"/>
      <w:r>
        <w:rPr>
          <w:rFonts w:ascii="Arial" w:hAnsi="Arial" w:cs="Arial"/>
          <w:sz w:val="20"/>
          <w:szCs w:val="20"/>
        </w:rPr>
        <w:t xml:space="preserve"> </w:t>
      </w:r>
      <w:proofErr w:type="gramStart"/>
      <w:r>
        <w:rPr>
          <w:rFonts w:ascii="Arial" w:hAnsi="Arial" w:cs="Arial"/>
          <w:sz w:val="20"/>
          <w:szCs w:val="20"/>
        </w:rPr>
        <w:t>Ephemeral support.</w:t>
      </w:r>
      <w:proofErr w:type="gramEnd"/>
      <w:r>
        <w:rPr>
          <w:rFonts w:ascii="Arial" w:hAnsi="Arial" w:cs="Arial"/>
          <w:sz w:val="20"/>
          <w:szCs w:val="20"/>
        </w:rPr>
        <w:t xml:space="preserve">    . . .    The manpower deficit, however, remains puzzling. Just why is the world's third-most populous country so short of boots on the ground?    . . .</w:t>
      </w:r>
    </w:p>
    <w:p w:rsidR="00320C8D" w:rsidRDefault="00320C8D" w:rsidP="00320C8D">
      <w:pPr>
        <w:widowControl w:val="0"/>
        <w:autoSpaceDE w:val="0"/>
        <w:autoSpaceDN w:val="0"/>
        <w:adjustRightInd w:val="0"/>
        <w:rPr>
          <w:rFonts w:ascii="Arial" w:hAnsi="Arial" w:cs="Arial"/>
          <w:sz w:val="16"/>
          <w:szCs w:val="16"/>
        </w:rPr>
      </w:pPr>
    </w:p>
    <w:p w:rsidR="00320C8D" w:rsidRDefault="00320C8D" w:rsidP="00320C8D">
      <w:pPr>
        <w:widowControl w:val="0"/>
        <w:autoSpaceDE w:val="0"/>
        <w:autoSpaceDN w:val="0"/>
        <w:adjustRightInd w:val="0"/>
        <w:rPr>
          <w:rFonts w:ascii="Arial" w:hAnsi="Arial" w:cs="Arial"/>
          <w:sz w:val="16"/>
          <w:szCs w:val="16"/>
        </w:rPr>
      </w:pPr>
    </w:p>
    <w:p w:rsidR="00320C8D" w:rsidRDefault="00320C8D" w:rsidP="00320C8D">
      <w:pPr>
        <w:widowControl w:val="0"/>
        <w:autoSpaceDE w:val="0"/>
        <w:autoSpaceDN w:val="0"/>
        <w:adjustRightInd w:val="0"/>
        <w:rPr>
          <w:rFonts w:ascii="Arial" w:hAnsi="Arial" w:cs="Arial"/>
          <w:sz w:val="20"/>
          <w:szCs w:val="20"/>
        </w:rPr>
      </w:pPr>
      <w:r>
        <w:rPr>
          <w:rFonts w:ascii="Arial" w:hAnsi="Arial" w:cs="Arial"/>
          <w:sz w:val="20"/>
          <w:szCs w:val="20"/>
        </w:rPr>
        <w:tab/>
        <w:t>. . .  The number of troops currently in Iraq is less than 140,000. That's roughly as many soldiers as Britain sent to the same country to defeat an insurgency in 1920 — at a time when the population of Iraq was a 10th of what it is today. The low level of military participation in the United States is   . . .   something of a national tradition. A hundred years ago, the armed forces accounted for 1.6% of the French population, 1.1% of the German population and 0.9% of the British population — but only 0.1% of the American population.    . . .   The U.S. is   . . .   an empire, to put it bluntly, with too few legions.   . . .</w:t>
      </w:r>
    </w:p>
    <w:p w:rsidR="00320C8D" w:rsidRDefault="00320C8D" w:rsidP="00320C8D">
      <w:pPr>
        <w:widowControl w:val="0"/>
        <w:autoSpaceDE w:val="0"/>
        <w:autoSpaceDN w:val="0"/>
        <w:adjustRightInd w:val="0"/>
        <w:rPr>
          <w:rFonts w:ascii="Arial" w:hAnsi="Arial" w:cs="Arial"/>
          <w:sz w:val="16"/>
          <w:szCs w:val="16"/>
        </w:rPr>
      </w:pPr>
    </w:p>
    <w:p w:rsidR="00320C8D" w:rsidRDefault="00320C8D" w:rsidP="00320C8D">
      <w:pPr>
        <w:widowControl w:val="0"/>
        <w:autoSpaceDE w:val="0"/>
        <w:autoSpaceDN w:val="0"/>
        <w:adjustRightInd w:val="0"/>
        <w:rPr>
          <w:rFonts w:ascii="Arial" w:hAnsi="Arial" w:cs="Arial"/>
          <w:sz w:val="16"/>
          <w:szCs w:val="16"/>
        </w:rPr>
      </w:pPr>
    </w:p>
    <w:p w:rsidR="00320C8D" w:rsidRDefault="00320C8D" w:rsidP="00320C8D">
      <w:pPr>
        <w:widowControl w:val="0"/>
        <w:autoSpaceDE w:val="0"/>
        <w:autoSpaceDN w:val="0"/>
        <w:adjustRightInd w:val="0"/>
        <w:rPr>
          <w:rFonts w:ascii="Arial" w:hAnsi="Arial" w:cs="Arial"/>
          <w:sz w:val="20"/>
          <w:szCs w:val="20"/>
        </w:rPr>
      </w:pPr>
      <w:r>
        <w:rPr>
          <w:rFonts w:ascii="Arial" w:hAnsi="Arial" w:cs="Arial"/>
          <w:sz w:val="20"/>
          <w:szCs w:val="20"/>
        </w:rPr>
        <w:tab/>
        <w:t xml:space="preserve">. . .   "We're an empire now," a presidential aide told the journalist Ron </w:t>
      </w:r>
      <w:proofErr w:type="spellStart"/>
      <w:r>
        <w:rPr>
          <w:rFonts w:ascii="Arial" w:hAnsi="Arial" w:cs="Arial"/>
          <w:sz w:val="20"/>
          <w:szCs w:val="20"/>
        </w:rPr>
        <w:t>Suskind</w:t>
      </w:r>
      <w:proofErr w:type="spellEnd"/>
      <w:r>
        <w:rPr>
          <w:rFonts w:ascii="Arial" w:hAnsi="Arial" w:cs="Arial"/>
          <w:sz w:val="20"/>
          <w:szCs w:val="20"/>
        </w:rPr>
        <w:t xml:space="preserve"> in a moment of hubris in 2004, "and when we act, we create our own reality." But    . . .   empire is partly about the export of people; about colonists and settlers.    . . .    </w:t>
      </w:r>
    </w:p>
    <w:p w:rsidR="00320C8D" w:rsidRDefault="00320C8D" w:rsidP="00320C8D">
      <w:pPr>
        <w:widowControl w:val="0"/>
        <w:autoSpaceDE w:val="0"/>
        <w:autoSpaceDN w:val="0"/>
        <w:adjustRightInd w:val="0"/>
        <w:rPr>
          <w:rFonts w:ascii="Arial" w:hAnsi="Arial" w:cs="Arial"/>
          <w:sz w:val="16"/>
          <w:szCs w:val="16"/>
        </w:rPr>
      </w:pPr>
    </w:p>
    <w:p w:rsidR="00320C8D" w:rsidRDefault="00320C8D" w:rsidP="00320C8D">
      <w:pPr>
        <w:widowControl w:val="0"/>
        <w:autoSpaceDE w:val="0"/>
        <w:autoSpaceDN w:val="0"/>
        <w:adjustRightInd w:val="0"/>
        <w:rPr>
          <w:rFonts w:ascii="Arial" w:hAnsi="Arial" w:cs="Arial"/>
          <w:sz w:val="16"/>
          <w:szCs w:val="16"/>
        </w:rPr>
      </w:pPr>
    </w:p>
    <w:p w:rsidR="00320C8D" w:rsidRDefault="00320C8D" w:rsidP="00320C8D">
      <w:pPr>
        <w:widowControl w:val="0"/>
        <w:autoSpaceDE w:val="0"/>
        <w:autoSpaceDN w:val="0"/>
        <w:adjustRightInd w:val="0"/>
        <w:rPr>
          <w:rFonts w:ascii="Arial" w:hAnsi="Arial" w:cs="Arial"/>
          <w:sz w:val="20"/>
          <w:szCs w:val="20"/>
        </w:rPr>
      </w:pPr>
      <w:r>
        <w:rPr>
          <w:rFonts w:ascii="Arial" w:hAnsi="Arial" w:cs="Arial"/>
          <w:sz w:val="20"/>
          <w:szCs w:val="20"/>
        </w:rPr>
        <w:tab/>
        <w:t xml:space="preserve">. . .    In short, we seem doomed by domestic politics and demography to re-enact Vietnam in Iraq. The only question is what </w:t>
      </w:r>
      <w:proofErr w:type="gramStart"/>
      <w:r>
        <w:rPr>
          <w:rFonts w:ascii="Arial" w:hAnsi="Arial" w:cs="Arial"/>
          <w:sz w:val="20"/>
          <w:szCs w:val="20"/>
        </w:rPr>
        <w:t>age</w:t>
      </w:r>
      <w:proofErr w:type="gramEnd"/>
      <w:r>
        <w:rPr>
          <w:rFonts w:ascii="Arial" w:hAnsi="Arial" w:cs="Arial"/>
          <w:sz w:val="20"/>
          <w:szCs w:val="20"/>
        </w:rPr>
        <w:t xml:space="preserve"> the 300-millionth American will be when the last American is airlifted out.</w:t>
      </w:r>
    </w:p>
    <w:p w:rsidR="00320C8D" w:rsidRDefault="00320C8D" w:rsidP="00320C8D">
      <w:pPr>
        <w:widowControl w:val="0"/>
        <w:autoSpaceDE w:val="0"/>
        <w:autoSpaceDN w:val="0"/>
        <w:adjustRightInd w:val="0"/>
        <w:rPr>
          <w:rFonts w:ascii="Arial" w:hAnsi="Arial" w:cs="Arial"/>
          <w:sz w:val="12"/>
          <w:szCs w:val="12"/>
        </w:rPr>
      </w:pPr>
    </w:p>
    <w:p w:rsidR="00320C8D" w:rsidRDefault="00320C8D" w:rsidP="00320C8D">
      <w:pPr>
        <w:widowControl w:val="0"/>
        <w:autoSpaceDE w:val="0"/>
        <w:autoSpaceDN w:val="0"/>
        <w:adjustRightInd w:val="0"/>
        <w:rPr>
          <w:sz w:val="34"/>
          <w:szCs w:val="34"/>
        </w:rPr>
      </w:pPr>
      <w:r>
        <w:rPr>
          <w:sz w:val="20"/>
          <w:szCs w:val="20"/>
        </w:rPr>
        <w:tab/>
      </w:r>
      <w:r>
        <w:rPr>
          <w:sz w:val="20"/>
          <w:szCs w:val="20"/>
        </w:rPr>
        <w:tab/>
      </w:r>
      <w:r>
        <w:rPr>
          <w:sz w:val="20"/>
          <w:szCs w:val="20"/>
        </w:rPr>
        <w:tab/>
      </w:r>
      <w:r>
        <w:rPr>
          <w:sz w:val="20"/>
          <w:szCs w:val="20"/>
        </w:rPr>
        <w:tab/>
      </w:r>
      <w:r w:rsidR="00395211">
        <w:rPr>
          <w:sz w:val="20"/>
          <w:szCs w:val="20"/>
        </w:rPr>
        <w:tab/>
      </w:r>
      <w:r>
        <w:rPr>
          <w:sz w:val="20"/>
          <w:szCs w:val="20"/>
        </w:rPr>
        <w:t>--- http://my.opera.com/Jaybro/blog/2006/10/24/american-empire</w:t>
      </w:r>
    </w:p>
    <w:p w:rsidR="00320C8D" w:rsidRDefault="00320C8D" w:rsidP="00320C8D">
      <w:pPr>
        <w:widowControl w:val="0"/>
        <w:autoSpaceDE w:val="0"/>
        <w:autoSpaceDN w:val="0"/>
        <w:adjustRightInd w:val="0"/>
        <w:rPr>
          <w:sz w:val="34"/>
          <w:szCs w:val="34"/>
        </w:rPr>
      </w:pPr>
    </w:p>
    <w:p w:rsidR="00320C8D" w:rsidRDefault="00320C8D" w:rsidP="00320C8D">
      <w:pPr>
        <w:widowControl w:val="0"/>
        <w:autoSpaceDE w:val="0"/>
        <w:autoSpaceDN w:val="0"/>
        <w:adjustRightInd w:val="0"/>
        <w:rPr>
          <w:sz w:val="12"/>
          <w:szCs w:val="12"/>
        </w:rPr>
      </w:pPr>
    </w:p>
    <w:p w:rsidR="00320C8D" w:rsidRDefault="00320C8D" w:rsidP="00320C8D">
      <w:pPr>
        <w:widowControl w:val="0"/>
        <w:autoSpaceDE w:val="0"/>
        <w:autoSpaceDN w:val="0"/>
        <w:adjustRightInd w:val="0"/>
        <w:rPr>
          <w:sz w:val="34"/>
          <w:szCs w:val="34"/>
        </w:rPr>
      </w:pPr>
    </w:p>
    <w:p w:rsidR="00320C8D" w:rsidRDefault="00320C8D"/>
    <w:p w:rsidR="008C4840" w:rsidRDefault="008C4840"/>
    <w:p w:rsidR="008C4840" w:rsidRDefault="008C4840"/>
    <w:p w:rsidR="008C4840" w:rsidRDefault="008C4840"/>
    <w:p w:rsidR="00320C8D" w:rsidRDefault="00320C8D"/>
    <w:p w:rsidR="008C4840" w:rsidRDefault="008C4840" w:rsidP="008C4840">
      <w:pPr>
        <w:widowControl w:val="0"/>
        <w:autoSpaceDE w:val="0"/>
        <w:autoSpaceDN w:val="0"/>
        <w:adjustRightInd w:val="0"/>
        <w:rPr>
          <w:rFonts w:ascii="Arial" w:hAnsi="Arial" w:cs="Arial"/>
          <w:sz w:val="20"/>
          <w:szCs w:val="20"/>
        </w:rPr>
      </w:pPr>
      <w:r>
        <w:rPr>
          <w:rFonts w:cs="Times New Roman"/>
          <w:sz w:val="28"/>
          <w:szCs w:val="28"/>
        </w:rPr>
        <w:t>America Has Already Lost the War</w:t>
      </w:r>
    </w:p>
    <w:p w:rsidR="008C4840" w:rsidRDefault="008C4840" w:rsidP="008C4840">
      <w:pPr>
        <w:widowControl w:val="0"/>
        <w:autoSpaceDE w:val="0"/>
        <w:autoSpaceDN w:val="0"/>
        <w:adjustRightInd w:val="0"/>
        <w:rPr>
          <w:rFonts w:ascii="Arial" w:hAnsi="Arial" w:cs="Arial"/>
          <w:sz w:val="20"/>
          <w:szCs w:val="20"/>
        </w:rPr>
      </w:pPr>
      <w:r>
        <w:rPr>
          <w:rFonts w:ascii="Arial" w:hAnsi="Arial" w:cs="Arial"/>
          <w:sz w:val="20"/>
          <w:szCs w:val="20"/>
        </w:rPr>
        <w:t xml:space="preserve">Sam </w:t>
      </w:r>
      <w:proofErr w:type="spellStart"/>
      <w:r>
        <w:rPr>
          <w:rFonts w:ascii="Arial" w:hAnsi="Arial" w:cs="Arial"/>
          <w:sz w:val="20"/>
          <w:szCs w:val="20"/>
        </w:rPr>
        <w:t>Hamod</w:t>
      </w:r>
      <w:proofErr w:type="spellEnd"/>
      <w:r>
        <w:rPr>
          <w:rFonts w:ascii="Arial" w:hAnsi="Arial" w:cs="Arial"/>
          <w:sz w:val="20"/>
          <w:szCs w:val="20"/>
        </w:rPr>
        <w:t>, Former advisor to the U.S. State Department, Former professor at Princeton and Michigan    -    March 28, 2003</w:t>
      </w:r>
    </w:p>
    <w:p w:rsidR="008C4840" w:rsidRDefault="008C4840" w:rsidP="008C4840">
      <w:pPr>
        <w:widowControl w:val="0"/>
        <w:autoSpaceDE w:val="0"/>
        <w:autoSpaceDN w:val="0"/>
        <w:adjustRightInd w:val="0"/>
        <w:rPr>
          <w:rFonts w:ascii="Arial" w:hAnsi="Arial" w:cs="Arial"/>
          <w:sz w:val="20"/>
          <w:szCs w:val="20"/>
        </w:rPr>
      </w:pPr>
    </w:p>
    <w:p w:rsidR="008C4840" w:rsidRDefault="008C4840" w:rsidP="008C4840">
      <w:pPr>
        <w:widowControl w:val="0"/>
        <w:autoSpaceDE w:val="0"/>
        <w:autoSpaceDN w:val="0"/>
        <w:adjustRightInd w:val="0"/>
        <w:rPr>
          <w:rFonts w:ascii="Arial" w:hAnsi="Arial" w:cs="Arial"/>
          <w:sz w:val="20"/>
          <w:szCs w:val="20"/>
        </w:rPr>
      </w:pPr>
    </w:p>
    <w:p w:rsidR="008C4840" w:rsidRDefault="008C4840" w:rsidP="008C4840">
      <w:pPr>
        <w:widowControl w:val="0"/>
        <w:autoSpaceDE w:val="0"/>
        <w:autoSpaceDN w:val="0"/>
        <w:adjustRightInd w:val="0"/>
        <w:rPr>
          <w:rFonts w:ascii="Arial" w:hAnsi="Arial" w:cs="Arial"/>
          <w:sz w:val="20"/>
          <w:szCs w:val="20"/>
        </w:rPr>
      </w:pPr>
      <w:r>
        <w:rPr>
          <w:rFonts w:ascii="Arial" w:hAnsi="Arial" w:cs="Arial"/>
          <w:sz w:val="20"/>
          <w:szCs w:val="20"/>
        </w:rPr>
        <w:tab/>
        <w:t xml:space="preserve">Though America has won some battles in Iraq, its inability to take control of the war, and its tactical errors have made the world aware that it is not the 10,000 pound </w:t>
      </w:r>
      <w:proofErr w:type="spellStart"/>
      <w:r>
        <w:rPr>
          <w:rFonts w:ascii="Arial" w:hAnsi="Arial" w:cs="Arial"/>
          <w:sz w:val="20"/>
          <w:szCs w:val="20"/>
        </w:rPr>
        <w:t>guerrilla</w:t>
      </w:r>
      <w:proofErr w:type="spellEnd"/>
      <w:r>
        <w:rPr>
          <w:rFonts w:ascii="Arial" w:hAnsi="Arial" w:cs="Arial"/>
          <w:sz w:val="20"/>
          <w:szCs w:val="20"/>
        </w:rPr>
        <w:t xml:space="preserve"> everyone feared. At this time, the Chinese, the Russians and North Koreans all see our military vulnerability  . . .   we have lost the respect and fear our military commanded before this invasion. Thus, because of the Iraqis stopping us on so many fronts and because our vaunted technology broke down, we have already lost the real war of public and military perception of our might. Short of a world war, we cannot regain our former power </w:t>
      </w:r>
      <w:r>
        <w:rPr>
          <w:rFonts w:ascii="Arial" w:hAnsi="Arial" w:cs="Arial"/>
          <w:sz w:val="20"/>
          <w:szCs w:val="20"/>
        </w:rPr>
        <w:lastRenderedPageBreak/>
        <w:t>status. Iraq has shown that America is not as mighty as most of the world thought. This was also clear in Afghanistan   . . .</w:t>
      </w:r>
    </w:p>
    <w:p w:rsidR="008C4840" w:rsidRDefault="008C4840" w:rsidP="008C4840">
      <w:pPr>
        <w:widowControl w:val="0"/>
        <w:autoSpaceDE w:val="0"/>
        <w:autoSpaceDN w:val="0"/>
        <w:adjustRightInd w:val="0"/>
        <w:rPr>
          <w:rFonts w:ascii="Arial" w:hAnsi="Arial" w:cs="Arial"/>
          <w:sz w:val="16"/>
          <w:szCs w:val="16"/>
        </w:rPr>
      </w:pPr>
    </w:p>
    <w:p w:rsidR="008C4840" w:rsidRDefault="008C4840" w:rsidP="008C4840">
      <w:pPr>
        <w:widowControl w:val="0"/>
        <w:autoSpaceDE w:val="0"/>
        <w:autoSpaceDN w:val="0"/>
        <w:adjustRightInd w:val="0"/>
        <w:rPr>
          <w:rFonts w:ascii="Arial" w:hAnsi="Arial" w:cs="Arial"/>
          <w:sz w:val="16"/>
          <w:szCs w:val="16"/>
        </w:rPr>
      </w:pPr>
    </w:p>
    <w:p w:rsidR="008C4840" w:rsidRDefault="008C4840" w:rsidP="008C4840">
      <w:pPr>
        <w:widowControl w:val="0"/>
        <w:autoSpaceDE w:val="0"/>
        <w:autoSpaceDN w:val="0"/>
        <w:adjustRightInd w:val="0"/>
        <w:rPr>
          <w:rFonts w:ascii="Arial" w:hAnsi="Arial" w:cs="Arial"/>
          <w:sz w:val="20"/>
          <w:szCs w:val="20"/>
        </w:rPr>
      </w:pPr>
      <w:r>
        <w:rPr>
          <w:rFonts w:ascii="Arial" w:hAnsi="Arial" w:cs="Arial"/>
          <w:sz w:val="20"/>
          <w:szCs w:val="20"/>
        </w:rPr>
        <w:tab/>
        <w:t>. . .   Saddam’s tactics, of allowing the American troops to eat up desert miles, then attacking them from the rear along their supply lines shows that American strategists and American troops, even with their superior technology, may not be as formidable a force as was believed before the recent battles in Iraq.</w:t>
      </w:r>
    </w:p>
    <w:p w:rsidR="008C4840" w:rsidRDefault="008C4840" w:rsidP="008C4840">
      <w:pPr>
        <w:widowControl w:val="0"/>
        <w:autoSpaceDE w:val="0"/>
        <w:autoSpaceDN w:val="0"/>
        <w:adjustRightInd w:val="0"/>
        <w:rPr>
          <w:rFonts w:ascii="Arial" w:hAnsi="Arial" w:cs="Arial"/>
          <w:sz w:val="20"/>
          <w:szCs w:val="20"/>
        </w:rPr>
      </w:pPr>
    </w:p>
    <w:p w:rsidR="008C4840" w:rsidRDefault="008C4840" w:rsidP="008C4840">
      <w:pPr>
        <w:widowControl w:val="0"/>
        <w:autoSpaceDE w:val="0"/>
        <w:autoSpaceDN w:val="0"/>
        <w:adjustRightInd w:val="0"/>
        <w:rPr>
          <w:rFonts w:ascii="Arial" w:hAnsi="Arial" w:cs="Arial"/>
          <w:sz w:val="20"/>
          <w:szCs w:val="20"/>
        </w:rPr>
      </w:pPr>
      <w:r>
        <w:rPr>
          <w:rFonts w:ascii="Arial" w:hAnsi="Arial" w:cs="Arial"/>
          <w:sz w:val="20"/>
          <w:szCs w:val="20"/>
        </w:rPr>
        <w:tab/>
        <w:t xml:space="preserve">Saddam’s plan to use small arms, small trucks, hit and run guerrilla tactics in Basra, </w:t>
      </w:r>
      <w:proofErr w:type="spellStart"/>
      <w:r>
        <w:rPr>
          <w:rFonts w:ascii="Arial" w:hAnsi="Arial" w:cs="Arial"/>
          <w:sz w:val="20"/>
          <w:szCs w:val="20"/>
        </w:rPr>
        <w:t>Nasariyah</w:t>
      </w:r>
      <w:proofErr w:type="spellEnd"/>
      <w:r>
        <w:rPr>
          <w:rFonts w:ascii="Arial" w:hAnsi="Arial" w:cs="Arial"/>
          <w:sz w:val="20"/>
          <w:szCs w:val="20"/>
        </w:rPr>
        <w:t xml:space="preserve"> and Baghdad make clear that this war will not be won easily. Add to this the American miscalculation of the alleged “uprisings” that would take place among the </w:t>
      </w:r>
      <w:proofErr w:type="spellStart"/>
      <w:r>
        <w:rPr>
          <w:rFonts w:ascii="Arial" w:hAnsi="Arial" w:cs="Arial"/>
          <w:sz w:val="20"/>
          <w:szCs w:val="20"/>
        </w:rPr>
        <w:t>Shi’a</w:t>
      </w:r>
      <w:proofErr w:type="spellEnd"/>
      <w:r>
        <w:rPr>
          <w:rFonts w:ascii="Arial" w:hAnsi="Arial" w:cs="Arial"/>
          <w:sz w:val="20"/>
          <w:szCs w:val="20"/>
        </w:rPr>
        <w:t xml:space="preserve">    . . .   and the American miscalculations become more bizarre.   . . .</w:t>
      </w:r>
    </w:p>
    <w:p w:rsidR="008C4840" w:rsidRDefault="008C4840" w:rsidP="008C4840">
      <w:pPr>
        <w:widowControl w:val="0"/>
        <w:autoSpaceDE w:val="0"/>
        <w:autoSpaceDN w:val="0"/>
        <w:adjustRightInd w:val="0"/>
        <w:rPr>
          <w:rFonts w:ascii="Arial" w:hAnsi="Arial" w:cs="Arial"/>
          <w:sz w:val="16"/>
          <w:szCs w:val="16"/>
        </w:rPr>
      </w:pPr>
    </w:p>
    <w:p w:rsidR="008C4840" w:rsidRDefault="008C4840" w:rsidP="008C4840">
      <w:pPr>
        <w:widowControl w:val="0"/>
        <w:autoSpaceDE w:val="0"/>
        <w:autoSpaceDN w:val="0"/>
        <w:adjustRightInd w:val="0"/>
        <w:rPr>
          <w:rFonts w:ascii="Arial" w:hAnsi="Arial" w:cs="Arial"/>
          <w:sz w:val="16"/>
          <w:szCs w:val="16"/>
        </w:rPr>
      </w:pPr>
    </w:p>
    <w:p w:rsidR="008C4840" w:rsidRDefault="008C4840" w:rsidP="008C4840">
      <w:pPr>
        <w:widowControl w:val="0"/>
        <w:autoSpaceDE w:val="0"/>
        <w:autoSpaceDN w:val="0"/>
        <w:adjustRightInd w:val="0"/>
        <w:rPr>
          <w:rFonts w:ascii="Arial" w:hAnsi="Arial" w:cs="Arial"/>
          <w:sz w:val="20"/>
          <w:szCs w:val="20"/>
        </w:rPr>
      </w:pPr>
      <w:r>
        <w:rPr>
          <w:rFonts w:ascii="Arial" w:hAnsi="Arial" w:cs="Arial"/>
          <w:sz w:val="20"/>
          <w:szCs w:val="20"/>
        </w:rPr>
        <w:tab/>
        <w:t xml:space="preserve">. . .   Ambassador Chas Freeman, former Undersecretary of State Richard Murphy and a host of others   . . .  said the invasion of Iraq would not be met with joy by the Iraqis. Even reports on national and international television prior to the attack, carried stories by </w:t>
      </w:r>
      <w:proofErr w:type="spellStart"/>
      <w:r>
        <w:rPr>
          <w:rFonts w:ascii="Arial" w:hAnsi="Arial" w:cs="Arial"/>
          <w:sz w:val="20"/>
          <w:szCs w:val="20"/>
        </w:rPr>
        <w:t>Shi’a</w:t>
      </w:r>
      <w:proofErr w:type="spellEnd"/>
      <w:r>
        <w:rPr>
          <w:rFonts w:ascii="Arial" w:hAnsi="Arial" w:cs="Arial"/>
          <w:sz w:val="20"/>
          <w:szCs w:val="20"/>
        </w:rPr>
        <w:t xml:space="preserve"> , Kurds and other Iraqis who said that though they disagreed with Saddam Hussein, they wanted no Westerners to run their country, they wanted no invasion.   . . .     Nevertheless   . . .  many in the Bush administration felt they had easy prey in present day </w:t>
      </w:r>
      <w:proofErr w:type="gramStart"/>
      <w:r>
        <w:rPr>
          <w:rFonts w:ascii="Arial" w:hAnsi="Arial" w:cs="Arial"/>
          <w:sz w:val="20"/>
          <w:szCs w:val="20"/>
        </w:rPr>
        <w:t>Iraq, that</w:t>
      </w:r>
      <w:proofErr w:type="gramEnd"/>
      <w:r>
        <w:rPr>
          <w:rFonts w:ascii="Arial" w:hAnsi="Arial" w:cs="Arial"/>
          <w:sz w:val="20"/>
          <w:szCs w:val="20"/>
        </w:rPr>
        <w:t xml:space="preserve"> Saddam Hussein’s regime was brittle and would easily break apart if attacked.   . . .</w:t>
      </w:r>
    </w:p>
    <w:p w:rsidR="008C4840" w:rsidRDefault="008C4840" w:rsidP="008C4840">
      <w:pPr>
        <w:widowControl w:val="0"/>
        <w:autoSpaceDE w:val="0"/>
        <w:autoSpaceDN w:val="0"/>
        <w:adjustRightInd w:val="0"/>
        <w:rPr>
          <w:rFonts w:ascii="Arial" w:hAnsi="Arial" w:cs="Arial"/>
          <w:sz w:val="16"/>
          <w:szCs w:val="16"/>
        </w:rPr>
      </w:pPr>
    </w:p>
    <w:p w:rsidR="008C4840" w:rsidRDefault="008C4840" w:rsidP="008C4840">
      <w:pPr>
        <w:widowControl w:val="0"/>
        <w:autoSpaceDE w:val="0"/>
        <w:autoSpaceDN w:val="0"/>
        <w:adjustRightInd w:val="0"/>
        <w:rPr>
          <w:rFonts w:ascii="Arial" w:hAnsi="Arial" w:cs="Arial"/>
          <w:sz w:val="16"/>
          <w:szCs w:val="16"/>
        </w:rPr>
      </w:pPr>
    </w:p>
    <w:p w:rsidR="008C4840" w:rsidRDefault="008C4840" w:rsidP="008C4840">
      <w:pPr>
        <w:widowControl w:val="0"/>
        <w:autoSpaceDE w:val="0"/>
        <w:autoSpaceDN w:val="0"/>
        <w:adjustRightInd w:val="0"/>
        <w:rPr>
          <w:rFonts w:ascii="Arial" w:hAnsi="Arial" w:cs="Arial"/>
          <w:sz w:val="20"/>
          <w:szCs w:val="20"/>
        </w:rPr>
      </w:pPr>
      <w:r>
        <w:rPr>
          <w:rFonts w:ascii="Arial" w:hAnsi="Arial" w:cs="Arial"/>
          <w:sz w:val="20"/>
          <w:szCs w:val="20"/>
        </w:rPr>
        <w:tab/>
        <w:t xml:space="preserve">. . .  They imbedded journalists with the troops for quick coverage. Little did they realize that this would also show the weaknesses of the U.S. military, it’s confusion in battle, it’s breakdown of technology during sandstorms and the fact that our troops were not seasoned fighters. This has shown the whole world that our military is vulnerable, inexperienced and not a force that can inspire fear    . . .   </w:t>
      </w:r>
    </w:p>
    <w:p w:rsidR="008C4840" w:rsidRDefault="008C4840" w:rsidP="008C4840">
      <w:pPr>
        <w:widowControl w:val="0"/>
        <w:autoSpaceDE w:val="0"/>
        <w:autoSpaceDN w:val="0"/>
        <w:adjustRightInd w:val="0"/>
        <w:rPr>
          <w:rFonts w:ascii="Arial" w:hAnsi="Arial" w:cs="Arial"/>
          <w:sz w:val="16"/>
          <w:szCs w:val="16"/>
        </w:rPr>
      </w:pPr>
    </w:p>
    <w:p w:rsidR="008C4840" w:rsidRDefault="008C4840" w:rsidP="008C4840">
      <w:pPr>
        <w:widowControl w:val="0"/>
        <w:autoSpaceDE w:val="0"/>
        <w:autoSpaceDN w:val="0"/>
        <w:adjustRightInd w:val="0"/>
        <w:rPr>
          <w:rFonts w:ascii="Arial" w:hAnsi="Arial" w:cs="Arial"/>
          <w:sz w:val="16"/>
          <w:szCs w:val="16"/>
        </w:rPr>
      </w:pPr>
    </w:p>
    <w:p w:rsidR="008C4840" w:rsidRDefault="008C4840" w:rsidP="008C4840">
      <w:pPr>
        <w:widowControl w:val="0"/>
        <w:autoSpaceDE w:val="0"/>
        <w:autoSpaceDN w:val="0"/>
        <w:adjustRightInd w:val="0"/>
        <w:rPr>
          <w:rFonts w:ascii="Arial" w:hAnsi="Arial" w:cs="Arial"/>
          <w:sz w:val="20"/>
          <w:szCs w:val="20"/>
        </w:rPr>
      </w:pPr>
      <w:r>
        <w:rPr>
          <w:rFonts w:ascii="Arial" w:hAnsi="Arial" w:cs="Arial"/>
          <w:sz w:val="20"/>
          <w:szCs w:val="20"/>
        </w:rPr>
        <w:tab/>
        <w:t>. . .   The Bush administration has been shown to be just another army and may, in fact, be less than some of the battle-hardened men of the North Korean, the Chinese and the Russian armies. The British have shown that they are not the “Desert Rats”    . . .     our men have shown they are not the men of General Patton’s aggressive forces. Our men are   . . .  Athenians — people who prefer peace. But now the secret is out, our troops know it, and so does the rest of the world.    . . .</w:t>
      </w:r>
    </w:p>
    <w:p w:rsidR="008C4840" w:rsidRDefault="008C4840" w:rsidP="008C4840">
      <w:pPr>
        <w:widowControl w:val="0"/>
        <w:autoSpaceDE w:val="0"/>
        <w:autoSpaceDN w:val="0"/>
        <w:adjustRightInd w:val="0"/>
        <w:rPr>
          <w:rFonts w:ascii="Arial" w:hAnsi="Arial" w:cs="Arial"/>
          <w:sz w:val="20"/>
          <w:szCs w:val="20"/>
        </w:rPr>
      </w:pPr>
    </w:p>
    <w:p w:rsidR="008C4840" w:rsidRDefault="008C4840" w:rsidP="008C4840">
      <w:pPr>
        <w:widowControl w:val="0"/>
        <w:autoSpaceDE w:val="0"/>
        <w:autoSpaceDN w:val="0"/>
        <w:adjustRightInd w:val="0"/>
        <w:rPr>
          <w:rFonts w:cs="Times New Roman"/>
          <w:szCs w:val="24"/>
        </w:rPr>
      </w:pPr>
      <w:r>
        <w:rPr>
          <w:rFonts w:cs="Times New Roman"/>
          <w:sz w:val="20"/>
          <w:szCs w:val="20"/>
        </w:rPr>
        <w:tab/>
        <w:t>---http://www.todaysalternativenews.com/index.php?event=link,150&amp;values%5B0%5D=1&amp;values%5B1%5D=483</w:t>
      </w:r>
    </w:p>
    <w:p w:rsidR="008C4840" w:rsidRDefault="008C4840" w:rsidP="008C4840">
      <w:pPr>
        <w:widowControl w:val="0"/>
        <w:autoSpaceDE w:val="0"/>
        <w:autoSpaceDN w:val="0"/>
        <w:adjustRightInd w:val="0"/>
        <w:rPr>
          <w:rFonts w:cs="Times New Roman"/>
          <w:szCs w:val="24"/>
        </w:rPr>
      </w:pPr>
    </w:p>
    <w:p w:rsidR="00320C8D" w:rsidRDefault="00320C8D"/>
    <w:p w:rsidR="00E06A1E" w:rsidRDefault="00E06A1E"/>
    <w:p w:rsidR="008C4840" w:rsidRDefault="008C4840"/>
    <w:p w:rsidR="008C4840" w:rsidRDefault="008C4840"/>
    <w:p w:rsidR="008C4840" w:rsidRDefault="008C4840"/>
    <w:p w:rsidR="008C4840" w:rsidRDefault="008C4840"/>
    <w:p w:rsidR="00725BCA" w:rsidRDefault="00725BCA" w:rsidP="00725BCA">
      <w:pPr>
        <w:widowControl w:val="0"/>
        <w:autoSpaceDE w:val="0"/>
        <w:autoSpaceDN w:val="0"/>
        <w:adjustRightInd w:val="0"/>
        <w:rPr>
          <w:rFonts w:cs="Times New Roman"/>
          <w:szCs w:val="24"/>
        </w:rPr>
      </w:pPr>
    </w:p>
    <w:p w:rsidR="00725BCA" w:rsidRDefault="00725BCA" w:rsidP="00725BCA">
      <w:pPr>
        <w:widowControl w:val="0"/>
        <w:autoSpaceDE w:val="0"/>
        <w:autoSpaceDN w:val="0"/>
        <w:adjustRightInd w:val="0"/>
        <w:rPr>
          <w:rFonts w:cs="Times New Roman"/>
          <w:szCs w:val="24"/>
        </w:rPr>
      </w:pPr>
      <w:r>
        <w:rPr>
          <w:rFonts w:cs="Times New Roman"/>
          <w:sz w:val="28"/>
          <w:szCs w:val="28"/>
        </w:rPr>
        <w:t>The Euro Is a Frankenstein Currency</w:t>
      </w:r>
    </w:p>
    <w:p w:rsidR="00725BCA" w:rsidRDefault="00725BCA" w:rsidP="00725BCA">
      <w:pPr>
        <w:widowControl w:val="0"/>
        <w:autoSpaceDE w:val="0"/>
        <w:autoSpaceDN w:val="0"/>
        <w:adjustRightInd w:val="0"/>
        <w:rPr>
          <w:rFonts w:ascii="Arial" w:hAnsi="Arial" w:cs="Arial"/>
          <w:sz w:val="12"/>
          <w:szCs w:val="12"/>
        </w:rPr>
      </w:pPr>
      <w:r>
        <w:rPr>
          <w:rFonts w:ascii="Arial" w:hAnsi="Arial" w:cs="Arial"/>
          <w:sz w:val="20"/>
          <w:szCs w:val="20"/>
        </w:rPr>
        <w:t>Mark W. Hendrickson    -   June 29, 2012</w:t>
      </w:r>
    </w:p>
    <w:p w:rsidR="00725BCA" w:rsidRDefault="00725BCA" w:rsidP="00725BCA">
      <w:pPr>
        <w:widowControl w:val="0"/>
        <w:autoSpaceDE w:val="0"/>
        <w:autoSpaceDN w:val="0"/>
        <w:adjustRightInd w:val="0"/>
        <w:rPr>
          <w:rFonts w:ascii="Arial" w:hAnsi="Arial" w:cs="Arial"/>
          <w:sz w:val="12"/>
          <w:szCs w:val="12"/>
        </w:rPr>
      </w:pPr>
    </w:p>
    <w:p w:rsidR="00725BCA" w:rsidRDefault="00725BCA" w:rsidP="00725BCA">
      <w:pPr>
        <w:widowControl w:val="0"/>
        <w:autoSpaceDE w:val="0"/>
        <w:autoSpaceDN w:val="0"/>
        <w:adjustRightInd w:val="0"/>
        <w:rPr>
          <w:rFonts w:ascii="Arial" w:hAnsi="Arial" w:cs="Arial"/>
          <w:sz w:val="20"/>
          <w:szCs w:val="20"/>
        </w:rPr>
      </w:pPr>
    </w:p>
    <w:p w:rsidR="00725BCA" w:rsidRDefault="00725BCA" w:rsidP="00725BCA">
      <w:pPr>
        <w:widowControl w:val="0"/>
        <w:autoSpaceDE w:val="0"/>
        <w:autoSpaceDN w:val="0"/>
        <w:adjustRightInd w:val="0"/>
        <w:rPr>
          <w:rFonts w:ascii="Arial" w:hAnsi="Arial" w:cs="Arial"/>
          <w:sz w:val="20"/>
          <w:szCs w:val="20"/>
        </w:rPr>
      </w:pPr>
      <w:r>
        <w:rPr>
          <w:rFonts w:ascii="Arial" w:hAnsi="Arial" w:cs="Arial"/>
          <w:sz w:val="20"/>
          <w:szCs w:val="20"/>
        </w:rPr>
        <w:tab/>
        <w:t>What do Dr. Victor Frankenstein and the architects of the euro currency have in common? Answer: They both created monsters.</w:t>
      </w:r>
    </w:p>
    <w:p w:rsidR="00725BCA" w:rsidRDefault="00725BCA" w:rsidP="00725BCA">
      <w:pPr>
        <w:widowControl w:val="0"/>
        <w:autoSpaceDE w:val="0"/>
        <w:autoSpaceDN w:val="0"/>
        <w:adjustRightInd w:val="0"/>
        <w:rPr>
          <w:rFonts w:ascii="Arial" w:hAnsi="Arial" w:cs="Arial"/>
          <w:sz w:val="20"/>
          <w:szCs w:val="20"/>
        </w:rPr>
      </w:pPr>
    </w:p>
    <w:p w:rsidR="00725BCA" w:rsidRDefault="00725BCA" w:rsidP="00725BCA">
      <w:pPr>
        <w:widowControl w:val="0"/>
        <w:autoSpaceDE w:val="0"/>
        <w:autoSpaceDN w:val="0"/>
        <w:adjustRightInd w:val="0"/>
        <w:rPr>
          <w:rFonts w:ascii="Arial" w:hAnsi="Arial" w:cs="Arial"/>
          <w:sz w:val="20"/>
          <w:szCs w:val="20"/>
        </w:rPr>
      </w:pPr>
      <w:r>
        <w:rPr>
          <w:rFonts w:ascii="Arial" w:hAnsi="Arial" w:cs="Arial"/>
          <w:sz w:val="20"/>
          <w:szCs w:val="20"/>
        </w:rPr>
        <w:tab/>
        <w:t>The euro is not “money” any more than the monster created by Dr. Frankenstein was a man. Whatever resemblances there may be to the genuine article are merely superficial. Nor is government needed to create money, any more than government is needed to create another human being. These things happen naturally.</w:t>
      </w:r>
    </w:p>
    <w:p w:rsidR="00725BCA" w:rsidRDefault="00725BCA" w:rsidP="00725BCA">
      <w:pPr>
        <w:widowControl w:val="0"/>
        <w:autoSpaceDE w:val="0"/>
        <w:autoSpaceDN w:val="0"/>
        <w:adjustRightInd w:val="0"/>
        <w:rPr>
          <w:rFonts w:ascii="Arial" w:hAnsi="Arial" w:cs="Arial"/>
          <w:sz w:val="20"/>
          <w:szCs w:val="20"/>
        </w:rPr>
      </w:pPr>
    </w:p>
    <w:p w:rsidR="00725BCA" w:rsidRDefault="00725BCA" w:rsidP="00725BCA">
      <w:pPr>
        <w:widowControl w:val="0"/>
        <w:autoSpaceDE w:val="0"/>
        <w:autoSpaceDN w:val="0"/>
        <w:adjustRightInd w:val="0"/>
        <w:rPr>
          <w:rFonts w:ascii="Arial" w:hAnsi="Arial" w:cs="Arial"/>
          <w:sz w:val="20"/>
          <w:szCs w:val="20"/>
        </w:rPr>
      </w:pPr>
      <w:r>
        <w:rPr>
          <w:rFonts w:ascii="Arial" w:hAnsi="Arial" w:cs="Arial"/>
          <w:sz w:val="20"/>
          <w:szCs w:val="20"/>
        </w:rPr>
        <w:tab/>
        <w:t xml:space="preserve">In the case of money, it develops in the marketplace   . . .   Historically, societies around the world frequently found gold and silver to be the most suitable commodities to serve as money.    . . .    To facilitate increases in government spending, sovereign powers replace genuine money with    . . .    paper money or, in the digital age, unseen binary data bytes. In doing so, governments and their central banks divorce money from its organic origin    . . .    </w:t>
      </w:r>
    </w:p>
    <w:p w:rsidR="00725BCA" w:rsidRDefault="00725BCA" w:rsidP="00725BCA">
      <w:pPr>
        <w:widowControl w:val="0"/>
        <w:autoSpaceDE w:val="0"/>
        <w:autoSpaceDN w:val="0"/>
        <w:adjustRightInd w:val="0"/>
        <w:rPr>
          <w:rFonts w:ascii="Arial" w:hAnsi="Arial" w:cs="Arial"/>
          <w:sz w:val="16"/>
          <w:szCs w:val="16"/>
        </w:rPr>
      </w:pPr>
    </w:p>
    <w:p w:rsidR="00725BCA" w:rsidRDefault="00725BCA" w:rsidP="00725BCA">
      <w:pPr>
        <w:widowControl w:val="0"/>
        <w:autoSpaceDE w:val="0"/>
        <w:autoSpaceDN w:val="0"/>
        <w:adjustRightInd w:val="0"/>
        <w:rPr>
          <w:rFonts w:ascii="Arial" w:hAnsi="Arial" w:cs="Arial"/>
          <w:sz w:val="16"/>
          <w:szCs w:val="16"/>
        </w:rPr>
      </w:pPr>
    </w:p>
    <w:p w:rsidR="00725BCA" w:rsidRDefault="00725BCA" w:rsidP="00725BCA">
      <w:pPr>
        <w:widowControl w:val="0"/>
        <w:autoSpaceDE w:val="0"/>
        <w:autoSpaceDN w:val="0"/>
        <w:adjustRightInd w:val="0"/>
        <w:rPr>
          <w:rFonts w:ascii="Arial" w:hAnsi="Arial" w:cs="Arial"/>
          <w:sz w:val="20"/>
          <w:szCs w:val="20"/>
        </w:rPr>
      </w:pPr>
      <w:r>
        <w:rPr>
          <w:rFonts w:ascii="Arial" w:hAnsi="Arial" w:cs="Arial"/>
          <w:sz w:val="20"/>
          <w:szCs w:val="20"/>
        </w:rPr>
        <w:tab/>
        <w:t>. . .    On the surface, everything initially appears as it did before. Beneath the surface, however, the metaphorical oak tree that symbolized money has been separated from its roots. From the time real money is replaced by its fiat counterfeit, it starts to die from within. Eventually it collapses under the stress of some financial or political storm.</w:t>
      </w:r>
    </w:p>
    <w:p w:rsidR="00725BCA" w:rsidRDefault="00725BCA" w:rsidP="00725BCA">
      <w:pPr>
        <w:widowControl w:val="0"/>
        <w:autoSpaceDE w:val="0"/>
        <w:autoSpaceDN w:val="0"/>
        <w:adjustRightInd w:val="0"/>
        <w:rPr>
          <w:rFonts w:ascii="Arial" w:hAnsi="Arial" w:cs="Arial"/>
          <w:sz w:val="20"/>
          <w:szCs w:val="20"/>
        </w:rPr>
      </w:pPr>
    </w:p>
    <w:p w:rsidR="00725BCA" w:rsidRDefault="00725BCA" w:rsidP="00725BCA">
      <w:pPr>
        <w:widowControl w:val="0"/>
        <w:autoSpaceDE w:val="0"/>
        <w:autoSpaceDN w:val="0"/>
        <w:adjustRightInd w:val="0"/>
        <w:rPr>
          <w:rFonts w:ascii="Arial" w:hAnsi="Arial" w:cs="Arial"/>
          <w:sz w:val="20"/>
          <w:szCs w:val="20"/>
        </w:rPr>
      </w:pPr>
      <w:r>
        <w:rPr>
          <w:rFonts w:ascii="Arial" w:hAnsi="Arial" w:cs="Arial"/>
          <w:sz w:val="20"/>
          <w:szCs w:val="20"/>
        </w:rPr>
        <w:tab/>
        <w:t xml:space="preserve">The euro is more abominable and more dangerous than your typical fiat currency. Today’s Federal Reserve note (i.e., a “dollar”) is like a giant oak tree that has become a hollow shell. Most of its substance has been eaten away    . . .    It still manages to stand, to serve in its weakened and brittle state    . . .   But as pathetic as Federal Reserve notes are, the euro is even worse, because there is no entity whose “full faith and credit” lies behind the euro currency.   . . . </w:t>
      </w:r>
    </w:p>
    <w:p w:rsidR="00725BCA" w:rsidRDefault="00725BCA" w:rsidP="00725BCA">
      <w:pPr>
        <w:widowControl w:val="0"/>
        <w:autoSpaceDE w:val="0"/>
        <w:autoSpaceDN w:val="0"/>
        <w:adjustRightInd w:val="0"/>
        <w:rPr>
          <w:rFonts w:ascii="Arial" w:hAnsi="Arial" w:cs="Arial"/>
          <w:sz w:val="16"/>
          <w:szCs w:val="16"/>
        </w:rPr>
      </w:pPr>
    </w:p>
    <w:p w:rsidR="00725BCA" w:rsidRDefault="00725BCA" w:rsidP="00725BCA">
      <w:pPr>
        <w:widowControl w:val="0"/>
        <w:autoSpaceDE w:val="0"/>
        <w:autoSpaceDN w:val="0"/>
        <w:adjustRightInd w:val="0"/>
        <w:rPr>
          <w:rFonts w:ascii="Arial" w:hAnsi="Arial" w:cs="Arial"/>
          <w:sz w:val="16"/>
          <w:szCs w:val="16"/>
        </w:rPr>
      </w:pPr>
    </w:p>
    <w:p w:rsidR="00725BCA" w:rsidRDefault="00725BCA" w:rsidP="00725BCA">
      <w:pPr>
        <w:widowControl w:val="0"/>
        <w:autoSpaceDE w:val="0"/>
        <w:autoSpaceDN w:val="0"/>
        <w:adjustRightInd w:val="0"/>
        <w:rPr>
          <w:rFonts w:ascii="Arial" w:hAnsi="Arial" w:cs="Arial"/>
          <w:sz w:val="20"/>
          <w:szCs w:val="20"/>
        </w:rPr>
      </w:pPr>
      <w:r>
        <w:rPr>
          <w:rFonts w:ascii="Arial" w:hAnsi="Arial" w:cs="Arial"/>
          <w:sz w:val="20"/>
          <w:szCs w:val="20"/>
        </w:rPr>
        <w:tab/>
        <w:t>. . .   The euro was grafted together from pieces of 17   . . .   dying fiat currency trees of different species.    . . .    The sutures that stitched together those decaying fiat currencies consisted of nothing more substantial than lies and empty promises.   . . .    The euro is a monstrosity doomed to be rent asunder by economic gale-force winds.     . . .</w:t>
      </w:r>
    </w:p>
    <w:p w:rsidR="00725BCA" w:rsidRDefault="00725BCA" w:rsidP="00725BCA">
      <w:pPr>
        <w:widowControl w:val="0"/>
        <w:autoSpaceDE w:val="0"/>
        <w:autoSpaceDN w:val="0"/>
        <w:adjustRightInd w:val="0"/>
        <w:rPr>
          <w:rFonts w:ascii="Arial" w:hAnsi="Arial" w:cs="Arial"/>
          <w:sz w:val="16"/>
          <w:szCs w:val="16"/>
        </w:rPr>
      </w:pPr>
    </w:p>
    <w:p w:rsidR="00725BCA" w:rsidRDefault="00725BCA" w:rsidP="00725BCA">
      <w:pPr>
        <w:widowControl w:val="0"/>
        <w:autoSpaceDE w:val="0"/>
        <w:autoSpaceDN w:val="0"/>
        <w:adjustRightInd w:val="0"/>
        <w:rPr>
          <w:rFonts w:ascii="Arial" w:hAnsi="Arial" w:cs="Arial"/>
          <w:sz w:val="16"/>
          <w:szCs w:val="16"/>
        </w:rPr>
      </w:pPr>
    </w:p>
    <w:p w:rsidR="00725BCA" w:rsidRDefault="00725BCA" w:rsidP="00725BCA">
      <w:pPr>
        <w:widowControl w:val="0"/>
        <w:autoSpaceDE w:val="0"/>
        <w:autoSpaceDN w:val="0"/>
        <w:adjustRightInd w:val="0"/>
        <w:rPr>
          <w:rFonts w:ascii="Arial" w:hAnsi="Arial" w:cs="Arial"/>
          <w:sz w:val="20"/>
          <w:szCs w:val="20"/>
        </w:rPr>
      </w:pPr>
      <w:r>
        <w:rPr>
          <w:rFonts w:ascii="Arial" w:hAnsi="Arial" w:cs="Arial"/>
          <w:sz w:val="20"/>
          <w:szCs w:val="20"/>
        </w:rPr>
        <w:tab/>
        <w:t>. . .   Like characters in Jean-Paul Sartre’s grim play, “No Exit,” the people who use the euro currency are trapped.     . . .   How much longer can the macabre dance of the EU’s Frankenstein currency last? Europeans are paying an awful price for having adopted a Frankenstein currency instead of the real thing.</w:t>
      </w:r>
    </w:p>
    <w:p w:rsidR="00725BCA" w:rsidRDefault="00725BCA" w:rsidP="00725BCA">
      <w:pPr>
        <w:widowControl w:val="0"/>
        <w:autoSpaceDE w:val="0"/>
        <w:autoSpaceDN w:val="0"/>
        <w:adjustRightInd w:val="0"/>
        <w:rPr>
          <w:rFonts w:ascii="Arial" w:hAnsi="Arial" w:cs="Arial"/>
          <w:sz w:val="20"/>
          <w:szCs w:val="20"/>
        </w:rPr>
      </w:pPr>
    </w:p>
    <w:p w:rsidR="00725BCA" w:rsidRDefault="00725BCA" w:rsidP="00725BCA">
      <w:pPr>
        <w:widowControl w:val="0"/>
        <w:autoSpaceDE w:val="0"/>
        <w:autoSpaceDN w:val="0"/>
        <w:adjustRightInd w:val="0"/>
        <w:rPr>
          <w:rFonts w:ascii="Arial" w:hAnsi="Arial" w:cs="Arial"/>
          <w:sz w:val="20"/>
          <w:szCs w:val="20"/>
        </w:rPr>
      </w:pPr>
      <w:r>
        <w:rPr>
          <w:rFonts w:cs="Times New Roman"/>
          <w:sz w:val="20"/>
          <w:szCs w:val="20"/>
        </w:rPr>
        <w:tab/>
      </w:r>
      <w:r>
        <w:rPr>
          <w:rFonts w:cs="Times New Roman"/>
          <w:sz w:val="20"/>
          <w:szCs w:val="20"/>
        </w:rPr>
        <w:tab/>
      </w:r>
      <w:r>
        <w:rPr>
          <w:rFonts w:cs="Times New Roman"/>
          <w:sz w:val="20"/>
          <w:szCs w:val="20"/>
        </w:rPr>
        <w:tab/>
        <w:t xml:space="preserve"> --- http://www.visionandvalues.org/2012/06/the-euro-is-a-frankenstein-currency/</w:t>
      </w:r>
    </w:p>
    <w:p w:rsidR="00725BCA" w:rsidRDefault="00725BCA" w:rsidP="00725BCA">
      <w:pPr>
        <w:widowControl w:val="0"/>
        <w:autoSpaceDE w:val="0"/>
        <w:autoSpaceDN w:val="0"/>
        <w:adjustRightInd w:val="0"/>
        <w:rPr>
          <w:rFonts w:ascii="Arial" w:hAnsi="Arial" w:cs="Arial"/>
          <w:sz w:val="20"/>
          <w:szCs w:val="20"/>
        </w:rPr>
      </w:pPr>
    </w:p>
    <w:p w:rsidR="00725BCA" w:rsidRDefault="00725BCA" w:rsidP="00725BCA">
      <w:pPr>
        <w:widowControl w:val="0"/>
        <w:autoSpaceDE w:val="0"/>
        <w:autoSpaceDN w:val="0"/>
        <w:adjustRightInd w:val="0"/>
        <w:rPr>
          <w:rFonts w:ascii="Arial" w:hAnsi="Arial" w:cs="Arial"/>
          <w:sz w:val="20"/>
          <w:szCs w:val="20"/>
        </w:rPr>
      </w:pPr>
    </w:p>
    <w:p w:rsidR="00725BCA" w:rsidRDefault="00725BCA" w:rsidP="00725BCA">
      <w:pPr>
        <w:widowControl w:val="0"/>
        <w:autoSpaceDE w:val="0"/>
        <w:autoSpaceDN w:val="0"/>
        <w:adjustRightInd w:val="0"/>
        <w:rPr>
          <w:rFonts w:ascii="Arial" w:hAnsi="Arial" w:cs="Arial"/>
          <w:sz w:val="20"/>
          <w:szCs w:val="20"/>
        </w:rPr>
      </w:pPr>
    </w:p>
    <w:p w:rsidR="00E06A1E" w:rsidRDefault="00E06A1E"/>
    <w:p w:rsidR="006D7580" w:rsidRDefault="006D7580"/>
    <w:p w:rsidR="00725BCA" w:rsidRDefault="00725BCA"/>
    <w:p w:rsidR="006D7580" w:rsidRDefault="006D7580"/>
    <w:p w:rsidR="006D7580" w:rsidRDefault="006D7580"/>
    <w:p w:rsidR="006D7580" w:rsidRDefault="006D7580" w:rsidP="006D7580">
      <w:pPr>
        <w:widowControl w:val="0"/>
        <w:autoSpaceDE w:val="0"/>
        <w:autoSpaceDN w:val="0"/>
        <w:adjustRightInd w:val="0"/>
        <w:rPr>
          <w:rFonts w:ascii="Arial" w:hAnsi="Arial" w:cs="Arial"/>
          <w:color w:val="FF0000"/>
          <w:sz w:val="20"/>
          <w:szCs w:val="20"/>
        </w:rPr>
      </w:pPr>
      <w:r>
        <w:rPr>
          <w:rFonts w:cs="Times New Roman"/>
          <w:sz w:val="28"/>
          <w:szCs w:val="28"/>
        </w:rPr>
        <w:t>QEP: Quantitative Easing for the People</w:t>
      </w:r>
    </w:p>
    <w:p w:rsidR="006D7580" w:rsidRDefault="006D7580" w:rsidP="006D7580">
      <w:pPr>
        <w:widowControl w:val="0"/>
        <w:autoSpaceDE w:val="0"/>
        <w:autoSpaceDN w:val="0"/>
        <w:adjustRightInd w:val="0"/>
        <w:rPr>
          <w:rFonts w:ascii="Arial" w:hAnsi="Arial" w:cs="Arial"/>
          <w:sz w:val="12"/>
          <w:szCs w:val="12"/>
        </w:rPr>
      </w:pPr>
      <w:r>
        <w:rPr>
          <w:rFonts w:ascii="Arial" w:hAnsi="Arial" w:cs="Arial"/>
          <w:sz w:val="20"/>
          <w:szCs w:val="20"/>
        </w:rPr>
        <w:t xml:space="preserve">Charles </w:t>
      </w:r>
      <w:proofErr w:type="spellStart"/>
      <w:r>
        <w:rPr>
          <w:rFonts w:ascii="Arial" w:hAnsi="Arial" w:cs="Arial"/>
          <w:sz w:val="20"/>
          <w:szCs w:val="20"/>
        </w:rPr>
        <w:t>Bazlinton</w:t>
      </w:r>
      <w:proofErr w:type="spellEnd"/>
      <w:r>
        <w:rPr>
          <w:rFonts w:ascii="Arial" w:hAnsi="Arial" w:cs="Arial"/>
          <w:sz w:val="20"/>
          <w:szCs w:val="20"/>
        </w:rPr>
        <w:t xml:space="preserve">   -  November 15, 2013</w:t>
      </w:r>
    </w:p>
    <w:p w:rsidR="006D7580" w:rsidRDefault="006D7580" w:rsidP="006D7580">
      <w:pPr>
        <w:widowControl w:val="0"/>
        <w:autoSpaceDE w:val="0"/>
        <w:autoSpaceDN w:val="0"/>
        <w:adjustRightInd w:val="0"/>
        <w:rPr>
          <w:rFonts w:ascii="Arial" w:hAnsi="Arial" w:cs="Arial"/>
          <w:color w:val="FF0000"/>
          <w:sz w:val="12"/>
          <w:szCs w:val="12"/>
        </w:rPr>
      </w:pPr>
    </w:p>
    <w:p w:rsidR="006D7580" w:rsidRDefault="006D7580" w:rsidP="006D7580">
      <w:pPr>
        <w:widowControl w:val="0"/>
        <w:autoSpaceDE w:val="0"/>
        <w:autoSpaceDN w:val="0"/>
        <w:adjustRightInd w:val="0"/>
        <w:rPr>
          <w:rFonts w:ascii="Arial" w:hAnsi="Arial" w:cs="Arial"/>
          <w:color w:val="FF0000"/>
          <w:sz w:val="20"/>
          <w:szCs w:val="20"/>
        </w:rPr>
      </w:pPr>
    </w:p>
    <w:p w:rsidR="006D7580" w:rsidRDefault="006D7580" w:rsidP="006D7580">
      <w:pPr>
        <w:widowControl w:val="0"/>
        <w:autoSpaceDE w:val="0"/>
        <w:autoSpaceDN w:val="0"/>
        <w:adjustRightInd w:val="0"/>
        <w:rPr>
          <w:rFonts w:ascii="Arial" w:hAnsi="Arial" w:cs="Arial"/>
          <w:sz w:val="20"/>
          <w:szCs w:val="20"/>
        </w:rPr>
      </w:pPr>
      <w:r>
        <w:rPr>
          <w:rFonts w:ascii="Arial" w:hAnsi="Arial" w:cs="Arial"/>
          <w:sz w:val="20"/>
          <w:szCs w:val="20"/>
        </w:rPr>
        <w:tab/>
        <w:t xml:space="preserve">   George Osborne   . . .   issued a Treasury briefing document around the March budget:   . . .   “It is theoretically possible for monetary authorities to finance fiscal deficits through the creation of money. This would allow governments to increase spending or reduce taxation without raising corresponding finance from the private sector.”</w:t>
      </w:r>
    </w:p>
    <w:p w:rsidR="006D7580" w:rsidRDefault="006D7580" w:rsidP="006D7580">
      <w:pPr>
        <w:widowControl w:val="0"/>
        <w:autoSpaceDE w:val="0"/>
        <w:autoSpaceDN w:val="0"/>
        <w:adjustRightInd w:val="0"/>
        <w:rPr>
          <w:rFonts w:cs="Times New Roman"/>
          <w:color w:val="FF0000"/>
          <w:szCs w:val="24"/>
        </w:rPr>
      </w:pPr>
    </w:p>
    <w:p w:rsidR="006D7580" w:rsidRDefault="006D7580" w:rsidP="006D7580">
      <w:pPr>
        <w:widowControl w:val="0"/>
        <w:autoSpaceDE w:val="0"/>
        <w:autoSpaceDN w:val="0"/>
        <w:adjustRightInd w:val="0"/>
        <w:rPr>
          <w:rFonts w:cs="Times New Roman"/>
          <w:color w:val="FF0000"/>
          <w:szCs w:val="24"/>
        </w:rPr>
      </w:pPr>
    </w:p>
    <w:p w:rsidR="006D7580" w:rsidRDefault="006D7580" w:rsidP="006D7580">
      <w:pPr>
        <w:widowControl w:val="0"/>
        <w:autoSpaceDE w:val="0"/>
        <w:autoSpaceDN w:val="0"/>
        <w:adjustRightInd w:val="0"/>
        <w:rPr>
          <w:rFonts w:cs="Times New Roman"/>
          <w:color w:val="FF0000"/>
          <w:szCs w:val="24"/>
        </w:rPr>
      </w:pPr>
      <w:r>
        <w:rPr>
          <w:rFonts w:cs="Times New Roman"/>
          <w:color w:val="FF0000"/>
          <w:szCs w:val="24"/>
        </w:rPr>
        <w:tab/>
      </w:r>
      <w:r>
        <w:rPr>
          <w:rFonts w:cs="Times New Roman"/>
          <w:color w:val="FF0000"/>
          <w:szCs w:val="24"/>
        </w:rPr>
        <w:tab/>
        <w:t xml:space="preserve">{  Now, that is what is, effectively, done in Venezuela and Argentina.  It </w:t>
      </w:r>
    </w:p>
    <w:p w:rsidR="006D7580" w:rsidRDefault="006D7580" w:rsidP="006D7580">
      <w:pPr>
        <w:widowControl w:val="0"/>
        <w:autoSpaceDE w:val="0"/>
        <w:autoSpaceDN w:val="0"/>
        <w:adjustRightInd w:val="0"/>
        <w:rPr>
          <w:rFonts w:cs="Times New Roman"/>
          <w:color w:val="FF0000"/>
          <w:sz w:val="12"/>
          <w:szCs w:val="12"/>
        </w:rPr>
      </w:pPr>
    </w:p>
    <w:p w:rsidR="006D7580" w:rsidRDefault="006D7580" w:rsidP="006D7580">
      <w:pPr>
        <w:widowControl w:val="0"/>
        <w:autoSpaceDE w:val="0"/>
        <w:autoSpaceDN w:val="0"/>
        <w:adjustRightInd w:val="0"/>
        <w:rPr>
          <w:rFonts w:cs="Times New Roman"/>
          <w:color w:val="FF0000"/>
          <w:szCs w:val="24"/>
        </w:rPr>
      </w:pPr>
      <w:r>
        <w:rPr>
          <w:rFonts w:cs="Times New Roman"/>
          <w:color w:val="FF0000"/>
          <w:szCs w:val="24"/>
        </w:rPr>
        <w:tab/>
        <w:t>has certain consequences.  }</w:t>
      </w:r>
    </w:p>
    <w:p w:rsidR="006D7580" w:rsidRDefault="006D7580" w:rsidP="006D7580">
      <w:pPr>
        <w:widowControl w:val="0"/>
        <w:autoSpaceDE w:val="0"/>
        <w:autoSpaceDN w:val="0"/>
        <w:adjustRightInd w:val="0"/>
        <w:rPr>
          <w:rFonts w:cs="Times New Roman"/>
          <w:color w:val="FF0000"/>
          <w:szCs w:val="24"/>
        </w:rPr>
      </w:pPr>
    </w:p>
    <w:p w:rsidR="006D7580" w:rsidRDefault="006D7580" w:rsidP="006D7580">
      <w:pPr>
        <w:widowControl w:val="0"/>
        <w:autoSpaceDE w:val="0"/>
        <w:autoSpaceDN w:val="0"/>
        <w:adjustRightInd w:val="0"/>
        <w:rPr>
          <w:rFonts w:ascii="Arial" w:hAnsi="Arial" w:cs="Arial"/>
          <w:color w:val="FF0000"/>
          <w:sz w:val="20"/>
          <w:szCs w:val="20"/>
        </w:rPr>
      </w:pPr>
    </w:p>
    <w:p w:rsidR="006D7580" w:rsidRDefault="006D7580" w:rsidP="006D7580">
      <w:pPr>
        <w:widowControl w:val="0"/>
        <w:autoSpaceDE w:val="0"/>
        <w:autoSpaceDN w:val="0"/>
        <w:adjustRightInd w:val="0"/>
        <w:rPr>
          <w:rFonts w:ascii="Arial" w:hAnsi="Arial" w:cs="Arial"/>
          <w:sz w:val="20"/>
          <w:szCs w:val="20"/>
        </w:rPr>
      </w:pPr>
      <w:r>
        <w:rPr>
          <w:rFonts w:ascii="Arial" w:hAnsi="Arial" w:cs="Arial"/>
          <w:sz w:val="20"/>
          <w:szCs w:val="20"/>
        </w:rPr>
        <w:lastRenderedPageBreak/>
        <w:tab/>
        <w:t>[</w:t>
      </w:r>
      <w:proofErr w:type="spellStart"/>
      <w:r>
        <w:rPr>
          <w:rFonts w:ascii="Arial" w:hAnsi="Arial" w:cs="Arial"/>
          <w:sz w:val="20"/>
          <w:szCs w:val="20"/>
        </w:rPr>
        <w:t>Mehdi</w:t>
      </w:r>
      <w:proofErr w:type="spellEnd"/>
      <w:r>
        <w:rPr>
          <w:rFonts w:ascii="Arial" w:hAnsi="Arial" w:cs="Arial"/>
          <w:sz w:val="20"/>
          <w:szCs w:val="20"/>
        </w:rPr>
        <w:t xml:space="preserve"> </w:t>
      </w:r>
      <w:proofErr w:type="spellStart"/>
      <w:r>
        <w:rPr>
          <w:rFonts w:ascii="Arial" w:hAnsi="Arial" w:cs="Arial"/>
          <w:sz w:val="20"/>
          <w:szCs w:val="20"/>
        </w:rPr>
        <w:t>Hasan</w:t>
      </w:r>
      <w:proofErr w:type="spellEnd"/>
      <w:r>
        <w:rPr>
          <w:rFonts w:ascii="Arial" w:hAnsi="Arial" w:cs="Arial"/>
          <w:sz w:val="20"/>
          <w:szCs w:val="20"/>
        </w:rPr>
        <w:t xml:space="preserve"> in the New Statesman 25 Oct]   . . .   advocates:   . . .    Give everyone a citizen's income through the same process [Quantitative Easing]. Free lunches for all.    . . .</w:t>
      </w:r>
    </w:p>
    <w:p w:rsidR="006D7580" w:rsidRDefault="006D7580" w:rsidP="006D7580">
      <w:pPr>
        <w:widowControl w:val="0"/>
        <w:autoSpaceDE w:val="0"/>
        <w:autoSpaceDN w:val="0"/>
        <w:adjustRightInd w:val="0"/>
        <w:rPr>
          <w:rFonts w:ascii="Arial" w:hAnsi="Arial" w:cs="Arial"/>
          <w:sz w:val="16"/>
          <w:szCs w:val="16"/>
        </w:rPr>
      </w:pPr>
    </w:p>
    <w:p w:rsidR="006D7580" w:rsidRDefault="006D7580" w:rsidP="006D7580">
      <w:pPr>
        <w:widowControl w:val="0"/>
        <w:autoSpaceDE w:val="0"/>
        <w:autoSpaceDN w:val="0"/>
        <w:adjustRightInd w:val="0"/>
        <w:rPr>
          <w:rFonts w:ascii="Arial" w:hAnsi="Arial" w:cs="Arial"/>
          <w:sz w:val="16"/>
          <w:szCs w:val="16"/>
        </w:rPr>
      </w:pPr>
    </w:p>
    <w:p w:rsidR="006D7580" w:rsidRDefault="006D7580" w:rsidP="006D7580">
      <w:pPr>
        <w:widowControl w:val="0"/>
        <w:autoSpaceDE w:val="0"/>
        <w:autoSpaceDN w:val="0"/>
        <w:adjustRightInd w:val="0"/>
        <w:rPr>
          <w:rFonts w:ascii="Arial" w:hAnsi="Arial" w:cs="Arial"/>
          <w:sz w:val="20"/>
          <w:szCs w:val="20"/>
        </w:rPr>
      </w:pPr>
      <w:r>
        <w:rPr>
          <w:rFonts w:ascii="Arial" w:hAnsi="Arial" w:cs="Arial"/>
          <w:sz w:val="20"/>
          <w:szCs w:val="20"/>
        </w:rPr>
        <w:tab/>
        <w:t xml:space="preserve">. . .   Malcolm Torrey of Citizen's Income Trust has a short video on a new book dealing with all aspects on the unconditional basic income:  Money For Everyone   . . .  Sam Brittan supports it   . . .  </w:t>
      </w:r>
      <w:proofErr w:type="spellStart"/>
      <w:r>
        <w:rPr>
          <w:rFonts w:ascii="Arial" w:hAnsi="Arial" w:cs="Arial"/>
          <w:sz w:val="20"/>
          <w:szCs w:val="20"/>
        </w:rPr>
        <w:t>Anatole</w:t>
      </w:r>
      <w:proofErr w:type="spellEnd"/>
      <w:r>
        <w:rPr>
          <w:rFonts w:ascii="Arial" w:hAnsi="Arial" w:cs="Arial"/>
          <w:sz w:val="20"/>
          <w:szCs w:val="20"/>
        </w:rPr>
        <w:t xml:space="preserve"> </w:t>
      </w:r>
      <w:proofErr w:type="spellStart"/>
      <w:r>
        <w:rPr>
          <w:rFonts w:ascii="Arial" w:hAnsi="Arial" w:cs="Arial"/>
          <w:sz w:val="20"/>
          <w:szCs w:val="20"/>
        </w:rPr>
        <w:t>Kaletsky</w:t>
      </w:r>
      <w:proofErr w:type="spellEnd"/>
      <w:r>
        <w:rPr>
          <w:rFonts w:ascii="Arial" w:hAnsi="Arial" w:cs="Arial"/>
          <w:sz w:val="20"/>
          <w:szCs w:val="20"/>
        </w:rPr>
        <w:t xml:space="preserve"> of Reuters is for it as is Simon Jenkins (Guardian) who calls it the 'People's Bonus'.</w:t>
      </w:r>
    </w:p>
    <w:p w:rsidR="006D7580" w:rsidRDefault="006D7580" w:rsidP="006D7580">
      <w:pPr>
        <w:widowControl w:val="0"/>
        <w:autoSpaceDE w:val="0"/>
        <w:autoSpaceDN w:val="0"/>
        <w:adjustRightInd w:val="0"/>
        <w:rPr>
          <w:rFonts w:ascii="Arial" w:hAnsi="Arial" w:cs="Arial"/>
          <w:sz w:val="20"/>
          <w:szCs w:val="20"/>
        </w:rPr>
      </w:pPr>
    </w:p>
    <w:p w:rsidR="006D7580" w:rsidRDefault="006D7580" w:rsidP="006D7580">
      <w:pPr>
        <w:widowControl w:val="0"/>
        <w:autoSpaceDE w:val="0"/>
        <w:autoSpaceDN w:val="0"/>
        <w:adjustRightInd w:val="0"/>
        <w:rPr>
          <w:rFonts w:ascii="Arial" w:hAnsi="Arial" w:cs="Arial"/>
          <w:sz w:val="20"/>
          <w:szCs w:val="20"/>
        </w:rPr>
      </w:pPr>
      <w:r>
        <w:rPr>
          <w:rFonts w:ascii="Arial" w:hAnsi="Arial" w:cs="Arial"/>
          <w:sz w:val="20"/>
          <w:szCs w:val="20"/>
        </w:rPr>
        <w:tab/>
        <w:t xml:space="preserve">Andrew Jackson of Positive Money has a new book Sovereign Money on money creation, just in case David Cameron wanted to get the low-down on what his Chancellor Osborne already knows.    . . .     Hillel Steiner advocates basic income in place of means tested welfare   . . .  </w:t>
      </w:r>
    </w:p>
    <w:p w:rsidR="006D7580" w:rsidRDefault="006D7580" w:rsidP="006D7580">
      <w:pPr>
        <w:widowControl w:val="0"/>
        <w:autoSpaceDE w:val="0"/>
        <w:autoSpaceDN w:val="0"/>
        <w:adjustRightInd w:val="0"/>
        <w:rPr>
          <w:rFonts w:ascii="Arial" w:hAnsi="Arial" w:cs="Arial"/>
          <w:color w:val="FF0000"/>
          <w:sz w:val="20"/>
          <w:szCs w:val="20"/>
        </w:rPr>
      </w:pPr>
    </w:p>
    <w:p w:rsidR="006D7580" w:rsidRDefault="006D7580" w:rsidP="006D7580">
      <w:pPr>
        <w:widowControl w:val="0"/>
        <w:autoSpaceDE w:val="0"/>
        <w:autoSpaceDN w:val="0"/>
        <w:adjustRightInd w:val="0"/>
        <w:rPr>
          <w:rFonts w:ascii="Arial" w:hAnsi="Arial" w:cs="Arial"/>
          <w:color w:val="FF0000"/>
          <w:sz w:val="20"/>
          <w:szCs w:val="20"/>
        </w:rPr>
      </w:pPr>
      <w:r>
        <w:rPr>
          <w:rFonts w:cs="Times New Roman"/>
          <w:sz w:val="20"/>
          <w:szCs w:val="20"/>
        </w:rPr>
        <w:tab/>
      </w:r>
      <w:r>
        <w:rPr>
          <w:rFonts w:cs="Times New Roman"/>
          <w:sz w:val="20"/>
          <w:szCs w:val="20"/>
        </w:rPr>
        <w:tab/>
        <w:t>--- http://the-free-lunch.blogspot.com/2013/11/qep-quantitative-easing-for-people.html</w:t>
      </w:r>
    </w:p>
    <w:p w:rsidR="006D7580" w:rsidRDefault="006D7580" w:rsidP="006D7580">
      <w:pPr>
        <w:widowControl w:val="0"/>
        <w:autoSpaceDE w:val="0"/>
        <w:autoSpaceDN w:val="0"/>
        <w:adjustRightInd w:val="0"/>
        <w:rPr>
          <w:rFonts w:cs="Times New Roman"/>
          <w:color w:val="FF0000"/>
          <w:szCs w:val="24"/>
        </w:rPr>
      </w:pPr>
    </w:p>
    <w:p w:rsidR="006D7580" w:rsidRDefault="006D7580" w:rsidP="006D7580">
      <w:pPr>
        <w:widowControl w:val="0"/>
        <w:autoSpaceDE w:val="0"/>
        <w:autoSpaceDN w:val="0"/>
        <w:adjustRightInd w:val="0"/>
        <w:rPr>
          <w:rFonts w:ascii="Arial" w:hAnsi="Arial" w:cs="Arial"/>
          <w:sz w:val="20"/>
          <w:szCs w:val="20"/>
        </w:rPr>
      </w:pPr>
    </w:p>
    <w:p w:rsidR="006D7580" w:rsidRDefault="006D7580" w:rsidP="006D7580">
      <w:pPr>
        <w:widowControl w:val="0"/>
        <w:autoSpaceDE w:val="0"/>
        <w:autoSpaceDN w:val="0"/>
        <w:adjustRightInd w:val="0"/>
        <w:rPr>
          <w:rFonts w:ascii="Arial" w:hAnsi="Arial" w:cs="Arial"/>
          <w:sz w:val="20"/>
          <w:szCs w:val="20"/>
        </w:rPr>
      </w:pPr>
    </w:p>
    <w:p w:rsidR="006D7580" w:rsidRDefault="006D7580" w:rsidP="006D7580">
      <w:pPr>
        <w:widowControl w:val="0"/>
        <w:autoSpaceDE w:val="0"/>
        <w:autoSpaceDN w:val="0"/>
        <w:adjustRightInd w:val="0"/>
        <w:rPr>
          <w:rFonts w:ascii="Arial" w:hAnsi="Arial" w:cs="Arial"/>
          <w:sz w:val="20"/>
          <w:szCs w:val="20"/>
        </w:rPr>
      </w:pPr>
    </w:p>
    <w:p w:rsidR="006D7580" w:rsidRDefault="006D7580"/>
    <w:p w:rsidR="006D7580" w:rsidRDefault="006D7580"/>
    <w:p w:rsidR="006D7580" w:rsidRDefault="006D7580"/>
    <w:p w:rsidR="006D7580" w:rsidRDefault="006D7580"/>
    <w:p w:rsidR="00F4347A" w:rsidRDefault="00F4347A" w:rsidP="00F4347A">
      <w:pPr>
        <w:rPr>
          <w:color w:val="000000"/>
          <w:sz w:val="34"/>
        </w:rPr>
      </w:pPr>
    </w:p>
    <w:p w:rsidR="00F4347A" w:rsidRDefault="00F4347A" w:rsidP="00F4347A">
      <w:pPr>
        <w:rPr>
          <w:color w:val="000000"/>
          <w:sz w:val="34"/>
        </w:rPr>
      </w:pPr>
    </w:p>
    <w:p w:rsidR="00F4347A" w:rsidRDefault="00F4347A" w:rsidP="00F4347A">
      <w:pPr>
        <w:widowControl w:val="0"/>
        <w:rPr>
          <w:rFonts w:ascii="Arial" w:hAnsi="Arial" w:cs="Arial"/>
        </w:rPr>
      </w:pPr>
      <w:r>
        <w:rPr>
          <w:sz w:val="28"/>
          <w:szCs w:val="28"/>
        </w:rPr>
        <w:t>England’s secret war against Italy</w:t>
      </w:r>
    </w:p>
    <w:p w:rsidR="00F4347A" w:rsidRPr="00F4347A" w:rsidRDefault="00F4347A" w:rsidP="00F4347A">
      <w:pPr>
        <w:widowControl w:val="0"/>
        <w:rPr>
          <w:rFonts w:ascii="Arial" w:hAnsi="Arial" w:cs="Arial"/>
          <w:sz w:val="20"/>
          <w:szCs w:val="20"/>
        </w:rPr>
      </w:pPr>
      <w:r w:rsidRPr="00F4347A">
        <w:rPr>
          <w:rFonts w:ascii="Arial" w:hAnsi="Arial" w:cs="Arial"/>
          <w:sz w:val="20"/>
          <w:szCs w:val="20"/>
        </w:rPr>
        <w:t xml:space="preserve">Giovanni </w:t>
      </w:r>
      <w:proofErr w:type="spellStart"/>
      <w:r w:rsidRPr="00F4347A">
        <w:rPr>
          <w:rFonts w:ascii="Arial" w:hAnsi="Arial" w:cs="Arial"/>
          <w:sz w:val="20"/>
          <w:szCs w:val="20"/>
        </w:rPr>
        <w:t>Fasanella</w:t>
      </w:r>
      <w:proofErr w:type="spellEnd"/>
    </w:p>
    <w:p w:rsidR="00F4347A" w:rsidRPr="00F4347A" w:rsidRDefault="00F4347A" w:rsidP="00F4347A">
      <w:pPr>
        <w:widowControl w:val="0"/>
        <w:rPr>
          <w:rFonts w:ascii="Arial" w:hAnsi="Arial" w:cs="Arial"/>
          <w:sz w:val="20"/>
          <w:szCs w:val="20"/>
        </w:rPr>
      </w:pPr>
    </w:p>
    <w:p w:rsidR="00F4347A" w:rsidRPr="00F4347A" w:rsidRDefault="00F4347A" w:rsidP="00F4347A">
      <w:pPr>
        <w:widowControl w:val="0"/>
        <w:rPr>
          <w:rFonts w:ascii="Arial" w:hAnsi="Arial" w:cs="Arial"/>
          <w:sz w:val="20"/>
          <w:szCs w:val="20"/>
        </w:rPr>
      </w:pPr>
    </w:p>
    <w:p w:rsidR="00F4347A" w:rsidRPr="00F4347A" w:rsidRDefault="00F4347A" w:rsidP="00F4347A">
      <w:pPr>
        <w:widowControl w:val="0"/>
        <w:rPr>
          <w:rFonts w:ascii="Arial" w:hAnsi="Arial" w:cs="Arial"/>
          <w:sz w:val="20"/>
          <w:szCs w:val="20"/>
        </w:rPr>
      </w:pPr>
      <w:r w:rsidRPr="00F4347A">
        <w:rPr>
          <w:rFonts w:ascii="Arial" w:hAnsi="Arial" w:cs="Arial"/>
          <w:sz w:val="20"/>
          <w:szCs w:val="20"/>
        </w:rPr>
        <w:tab/>
        <w:t>Great Britain has had an enormous influence on Italian history, on the economy of our country and on the internal political happenings, at least starting from the Risorgimento {Unification of Italy}. It’s possible to say that the really close dependency relationship of Italy on Great Britain started with the creation of the Unified State in 1861 and with the “</w:t>
      </w:r>
      <w:proofErr w:type="spellStart"/>
      <w:r w:rsidRPr="00F4347A">
        <w:rPr>
          <w:rFonts w:ascii="Arial" w:hAnsi="Arial" w:cs="Arial"/>
          <w:sz w:val="20"/>
          <w:szCs w:val="20"/>
        </w:rPr>
        <w:t>l'Impresa</w:t>
      </w:r>
      <w:proofErr w:type="spellEnd"/>
      <w:r w:rsidRPr="00F4347A">
        <w:rPr>
          <w:rFonts w:ascii="Arial" w:hAnsi="Arial" w:cs="Arial"/>
          <w:sz w:val="20"/>
          <w:szCs w:val="20"/>
        </w:rPr>
        <w:t xml:space="preserve"> </w:t>
      </w:r>
      <w:proofErr w:type="spellStart"/>
      <w:r w:rsidRPr="00F4347A">
        <w:rPr>
          <w:rFonts w:ascii="Arial" w:hAnsi="Arial" w:cs="Arial"/>
          <w:sz w:val="20"/>
          <w:szCs w:val="20"/>
        </w:rPr>
        <w:t>dei</w:t>
      </w:r>
      <w:proofErr w:type="spellEnd"/>
      <w:r w:rsidRPr="00F4347A">
        <w:rPr>
          <w:rFonts w:ascii="Arial" w:hAnsi="Arial" w:cs="Arial"/>
          <w:sz w:val="20"/>
          <w:szCs w:val="20"/>
        </w:rPr>
        <w:t xml:space="preserve"> Mille” {Expedition of the Thousand} it naturally started a year earlier. The idea of a Unified State had internal roots, but the project got a boost when the English understood that with the opening of the Suez Canal, planned by the French, Italy would become a really strategically important location and thus getting hold of our country, controlling it politically, and often even militarily, would have guaranteed for the English the control of the commercial routes from the Mediterranean to the Far East. Thus Great Britain gave an extra push to accelerate the project of the unification of Italy, by financing and by supporting the Garibaldi enterprise in all ways.</w:t>
      </w:r>
    </w:p>
    <w:p w:rsidR="00F4347A" w:rsidRPr="00F4347A" w:rsidRDefault="00F4347A" w:rsidP="00F4347A">
      <w:pPr>
        <w:widowControl w:val="0"/>
        <w:rPr>
          <w:rFonts w:ascii="Arial" w:hAnsi="Arial" w:cs="Arial"/>
          <w:sz w:val="20"/>
          <w:szCs w:val="20"/>
        </w:rPr>
      </w:pPr>
    </w:p>
    <w:p w:rsidR="00F4347A" w:rsidRPr="00F4347A" w:rsidRDefault="00F4347A" w:rsidP="00F4347A">
      <w:pPr>
        <w:widowControl w:val="0"/>
        <w:rPr>
          <w:rFonts w:ascii="Arial" w:hAnsi="Arial" w:cs="Arial"/>
          <w:sz w:val="20"/>
          <w:szCs w:val="20"/>
        </w:rPr>
      </w:pPr>
      <w:r w:rsidRPr="00F4347A">
        <w:rPr>
          <w:sz w:val="20"/>
          <w:szCs w:val="20"/>
        </w:rPr>
        <w:tab/>
      </w:r>
      <w:r w:rsidRPr="00F4347A">
        <w:rPr>
          <w:sz w:val="20"/>
          <w:szCs w:val="20"/>
        </w:rPr>
        <w:tab/>
      </w:r>
      <w:r w:rsidRPr="00F4347A">
        <w:rPr>
          <w:sz w:val="20"/>
          <w:szCs w:val="20"/>
        </w:rPr>
        <w:tab/>
        <w:t>---http://www.beppegrillo.it/en/2011/09/englands_secret_war_against_it.html</w:t>
      </w:r>
    </w:p>
    <w:p w:rsidR="00F4347A" w:rsidRDefault="00F4347A" w:rsidP="00F4347A">
      <w:pPr>
        <w:widowControl w:val="0"/>
        <w:rPr>
          <w:rFonts w:ascii="Arial" w:hAnsi="Arial" w:cs="Arial"/>
          <w:sz w:val="20"/>
          <w:szCs w:val="20"/>
        </w:rPr>
      </w:pPr>
    </w:p>
    <w:p w:rsidR="00F4347A" w:rsidRDefault="00F4347A" w:rsidP="00F4347A">
      <w:pPr>
        <w:widowControl w:val="0"/>
        <w:rPr>
          <w:rFonts w:ascii="Arial" w:hAnsi="Arial" w:cs="Arial"/>
          <w:sz w:val="20"/>
          <w:szCs w:val="20"/>
        </w:rPr>
      </w:pPr>
    </w:p>
    <w:p w:rsidR="00F4347A" w:rsidRDefault="00F4347A" w:rsidP="00F4347A">
      <w:pPr>
        <w:widowControl w:val="0"/>
        <w:rPr>
          <w:rFonts w:ascii="Arial" w:hAnsi="Arial" w:cs="Arial"/>
          <w:sz w:val="20"/>
          <w:szCs w:val="20"/>
        </w:rPr>
      </w:pPr>
    </w:p>
    <w:p w:rsidR="00F4347A" w:rsidRDefault="00F4347A" w:rsidP="00F4347A">
      <w:pPr>
        <w:widowControl w:val="0"/>
        <w:rPr>
          <w:rFonts w:ascii="Arial" w:hAnsi="Arial" w:cs="Arial"/>
          <w:sz w:val="20"/>
          <w:szCs w:val="20"/>
        </w:rPr>
      </w:pPr>
    </w:p>
    <w:p w:rsidR="00F4347A" w:rsidRDefault="00F4347A" w:rsidP="00F4347A">
      <w:pPr>
        <w:widowControl w:val="0"/>
        <w:rPr>
          <w:rFonts w:ascii="Arial" w:hAnsi="Arial" w:cs="Arial"/>
          <w:sz w:val="20"/>
          <w:szCs w:val="20"/>
        </w:rPr>
      </w:pPr>
    </w:p>
    <w:p w:rsidR="00F4347A" w:rsidRDefault="00F4347A" w:rsidP="00F4347A">
      <w:pPr>
        <w:widowControl w:val="0"/>
        <w:rPr>
          <w:rFonts w:ascii="Arial" w:hAnsi="Arial" w:cs="Arial"/>
          <w:sz w:val="20"/>
          <w:szCs w:val="20"/>
        </w:rPr>
      </w:pPr>
    </w:p>
    <w:p w:rsidR="00F4347A" w:rsidRDefault="00F4347A" w:rsidP="00F4347A">
      <w:pPr>
        <w:widowControl w:val="0"/>
        <w:rPr>
          <w:rFonts w:ascii="Arial" w:hAnsi="Arial" w:cs="Arial"/>
          <w:sz w:val="20"/>
          <w:szCs w:val="20"/>
        </w:rPr>
      </w:pPr>
    </w:p>
    <w:p w:rsidR="00F4347A" w:rsidRPr="00F4347A" w:rsidRDefault="00F4347A" w:rsidP="00F4347A">
      <w:pPr>
        <w:widowControl w:val="0"/>
        <w:rPr>
          <w:rFonts w:ascii="Arial" w:hAnsi="Arial" w:cs="Arial"/>
          <w:sz w:val="20"/>
          <w:szCs w:val="20"/>
        </w:rPr>
      </w:pPr>
    </w:p>
    <w:p w:rsidR="00F4347A" w:rsidRPr="00F4347A" w:rsidRDefault="00F4347A" w:rsidP="00F4347A">
      <w:pPr>
        <w:widowControl w:val="0"/>
        <w:rPr>
          <w:rFonts w:ascii="Arial" w:hAnsi="Arial" w:cs="Arial"/>
          <w:sz w:val="20"/>
          <w:szCs w:val="20"/>
        </w:rPr>
      </w:pPr>
      <w:r w:rsidRPr="00F4347A">
        <w:rPr>
          <w:rFonts w:ascii="Arial" w:hAnsi="Arial" w:cs="Arial"/>
          <w:sz w:val="20"/>
          <w:szCs w:val="20"/>
        </w:rPr>
        <w:t>Peter Gee   -   Sept. 6, 2011</w:t>
      </w:r>
    </w:p>
    <w:p w:rsidR="00F4347A" w:rsidRPr="00F4347A" w:rsidRDefault="00F4347A" w:rsidP="00F4347A">
      <w:pPr>
        <w:widowControl w:val="0"/>
        <w:rPr>
          <w:rFonts w:ascii="Arial" w:hAnsi="Arial" w:cs="Arial"/>
          <w:sz w:val="20"/>
          <w:szCs w:val="20"/>
        </w:rPr>
      </w:pPr>
    </w:p>
    <w:p w:rsidR="00F4347A" w:rsidRPr="00F4347A" w:rsidRDefault="00F4347A" w:rsidP="00F4347A">
      <w:pPr>
        <w:widowControl w:val="0"/>
        <w:rPr>
          <w:rFonts w:ascii="Arial" w:hAnsi="Arial" w:cs="Arial"/>
          <w:sz w:val="20"/>
          <w:szCs w:val="20"/>
        </w:rPr>
      </w:pPr>
      <w:r w:rsidRPr="00F4347A">
        <w:rPr>
          <w:rFonts w:ascii="Arial" w:hAnsi="Arial" w:cs="Arial"/>
          <w:sz w:val="20"/>
          <w:szCs w:val="20"/>
        </w:rPr>
        <w:tab/>
        <w:t xml:space="preserve">I feel I must, briefly, respond to the main points made by </w:t>
      </w:r>
      <w:proofErr w:type="spellStart"/>
      <w:r w:rsidRPr="00F4347A">
        <w:rPr>
          <w:rFonts w:ascii="Arial" w:hAnsi="Arial" w:cs="Arial"/>
          <w:sz w:val="20"/>
          <w:szCs w:val="20"/>
        </w:rPr>
        <w:t>Fasanella</w:t>
      </w:r>
      <w:proofErr w:type="spellEnd"/>
      <w:r w:rsidRPr="00F4347A">
        <w:rPr>
          <w:rFonts w:ascii="Arial" w:hAnsi="Arial" w:cs="Arial"/>
          <w:sz w:val="20"/>
          <w:szCs w:val="20"/>
        </w:rPr>
        <w:t xml:space="preserve"> with regard post war Italy.       . . .    It is misleading to claim that the USA was wishing for a free democratic Italy. It was not. It was seeking the stop of Communism   . . .   </w:t>
      </w:r>
    </w:p>
    <w:p w:rsidR="00F4347A" w:rsidRPr="00F4347A" w:rsidRDefault="00F4347A" w:rsidP="00F4347A">
      <w:pPr>
        <w:widowControl w:val="0"/>
        <w:rPr>
          <w:rFonts w:ascii="Arial" w:hAnsi="Arial" w:cs="Arial"/>
          <w:sz w:val="20"/>
          <w:szCs w:val="20"/>
        </w:rPr>
      </w:pPr>
    </w:p>
    <w:p w:rsidR="00F4347A" w:rsidRPr="00F4347A" w:rsidRDefault="00F4347A" w:rsidP="00F4347A">
      <w:pPr>
        <w:widowControl w:val="0"/>
        <w:rPr>
          <w:rFonts w:ascii="Arial" w:hAnsi="Arial" w:cs="Arial"/>
          <w:sz w:val="20"/>
          <w:szCs w:val="20"/>
        </w:rPr>
      </w:pPr>
    </w:p>
    <w:p w:rsidR="00F4347A" w:rsidRPr="00F4347A" w:rsidRDefault="00F4347A" w:rsidP="00F4347A">
      <w:pPr>
        <w:widowControl w:val="0"/>
        <w:rPr>
          <w:rFonts w:ascii="Arial" w:hAnsi="Arial" w:cs="Arial"/>
          <w:sz w:val="20"/>
          <w:szCs w:val="20"/>
        </w:rPr>
      </w:pPr>
      <w:r w:rsidRPr="00F4347A">
        <w:rPr>
          <w:rFonts w:ascii="Arial" w:hAnsi="Arial" w:cs="Arial"/>
          <w:sz w:val="20"/>
          <w:szCs w:val="20"/>
        </w:rPr>
        <w:tab/>
        <w:t>. . .  It is clear that the book is trying to absolve the USA of all culpability in the way that the political scene in Italy has been shamefully manipulated by the USA, both through the Marshall Plan and through political controls established at the founding of the Republic so that Communism could be controlled. Don't lose sight of the fact that the UK was as much under the control of the USA by way of the Marshall Plan, as well as by way of more direct economic controls, as Italy was.</w:t>
      </w:r>
    </w:p>
    <w:p w:rsidR="00F4347A" w:rsidRPr="00F4347A" w:rsidRDefault="00F4347A" w:rsidP="00F4347A">
      <w:pPr>
        <w:widowControl w:val="0"/>
        <w:rPr>
          <w:rFonts w:ascii="Arial" w:hAnsi="Arial" w:cs="Arial"/>
          <w:sz w:val="20"/>
          <w:szCs w:val="20"/>
        </w:rPr>
      </w:pPr>
    </w:p>
    <w:p w:rsidR="00F4347A" w:rsidRPr="00F4347A" w:rsidRDefault="00F4347A" w:rsidP="00F4347A">
      <w:pPr>
        <w:widowControl w:val="0"/>
        <w:rPr>
          <w:rFonts w:ascii="Arial" w:hAnsi="Arial" w:cs="Arial"/>
          <w:sz w:val="20"/>
          <w:szCs w:val="20"/>
        </w:rPr>
      </w:pPr>
    </w:p>
    <w:p w:rsidR="00F4347A" w:rsidRPr="00F4347A" w:rsidRDefault="00F4347A" w:rsidP="00F4347A">
      <w:pPr>
        <w:widowControl w:val="0"/>
        <w:rPr>
          <w:rFonts w:ascii="Arial" w:hAnsi="Arial" w:cs="Arial"/>
          <w:sz w:val="20"/>
          <w:szCs w:val="20"/>
        </w:rPr>
      </w:pPr>
    </w:p>
    <w:p w:rsidR="00F4347A" w:rsidRPr="00F4347A" w:rsidRDefault="00F4347A" w:rsidP="00F4347A">
      <w:pPr>
        <w:widowControl w:val="0"/>
        <w:rPr>
          <w:rFonts w:ascii="Arial" w:hAnsi="Arial" w:cs="Arial"/>
          <w:sz w:val="20"/>
          <w:szCs w:val="20"/>
        </w:rPr>
      </w:pPr>
    </w:p>
    <w:p w:rsidR="00F4347A" w:rsidRPr="00F4347A" w:rsidRDefault="00F4347A" w:rsidP="00F4347A">
      <w:pPr>
        <w:widowControl w:val="0"/>
        <w:rPr>
          <w:rFonts w:ascii="Arial" w:hAnsi="Arial" w:cs="Arial"/>
          <w:sz w:val="20"/>
          <w:szCs w:val="20"/>
        </w:rPr>
      </w:pPr>
      <w:r w:rsidRPr="00F4347A">
        <w:rPr>
          <w:rFonts w:ascii="Arial" w:hAnsi="Arial" w:cs="Arial"/>
          <w:sz w:val="20"/>
          <w:szCs w:val="20"/>
        </w:rPr>
        <w:t>Paul  -  Sept. 4, 2011</w:t>
      </w:r>
    </w:p>
    <w:p w:rsidR="00F4347A" w:rsidRPr="00F4347A" w:rsidRDefault="00F4347A" w:rsidP="00F4347A">
      <w:pPr>
        <w:widowControl w:val="0"/>
        <w:rPr>
          <w:rFonts w:ascii="Arial" w:hAnsi="Arial" w:cs="Arial"/>
          <w:sz w:val="20"/>
          <w:szCs w:val="20"/>
        </w:rPr>
      </w:pPr>
    </w:p>
    <w:p w:rsidR="00F4347A" w:rsidRPr="00F4347A" w:rsidRDefault="00F4347A" w:rsidP="00F4347A">
      <w:pPr>
        <w:widowControl w:val="0"/>
        <w:rPr>
          <w:rFonts w:ascii="Arial" w:hAnsi="Arial" w:cs="Arial"/>
          <w:sz w:val="20"/>
          <w:szCs w:val="20"/>
        </w:rPr>
      </w:pPr>
      <w:r w:rsidRPr="00F4347A">
        <w:rPr>
          <w:rFonts w:ascii="Arial" w:hAnsi="Arial" w:cs="Arial"/>
          <w:sz w:val="20"/>
          <w:szCs w:val="20"/>
        </w:rPr>
        <w:tab/>
        <w:t xml:space="preserve">Who paid for the </w:t>
      </w:r>
      <w:proofErr w:type="spellStart"/>
      <w:r w:rsidRPr="00F4347A">
        <w:rPr>
          <w:rFonts w:ascii="Arial" w:hAnsi="Arial" w:cs="Arial"/>
          <w:sz w:val="20"/>
          <w:szCs w:val="20"/>
        </w:rPr>
        <w:t>Napolean</w:t>
      </w:r>
      <w:proofErr w:type="spellEnd"/>
      <w:r w:rsidRPr="00F4347A">
        <w:rPr>
          <w:rFonts w:ascii="Arial" w:hAnsi="Arial" w:cs="Arial"/>
          <w:sz w:val="20"/>
          <w:szCs w:val="20"/>
        </w:rPr>
        <w:t xml:space="preserve"> Wars? it was a London banker, Nathan Mayer Rothschild, who financed both the British and French efforts. It was France's defeat in 1815 that allowed Brittan to rule the 19th century until the USA took over.</w:t>
      </w:r>
    </w:p>
    <w:p w:rsidR="00F4347A" w:rsidRPr="00F4347A" w:rsidRDefault="00F4347A" w:rsidP="00F4347A">
      <w:pPr>
        <w:widowControl w:val="0"/>
        <w:rPr>
          <w:rFonts w:ascii="Arial" w:hAnsi="Arial" w:cs="Arial"/>
          <w:sz w:val="20"/>
          <w:szCs w:val="20"/>
        </w:rPr>
      </w:pPr>
    </w:p>
    <w:p w:rsidR="00F4347A" w:rsidRPr="00F4347A" w:rsidRDefault="00F4347A" w:rsidP="00F4347A">
      <w:pPr>
        <w:widowControl w:val="0"/>
        <w:rPr>
          <w:rFonts w:ascii="Arial" w:hAnsi="Arial" w:cs="Arial"/>
          <w:sz w:val="20"/>
          <w:szCs w:val="20"/>
        </w:rPr>
      </w:pPr>
      <w:r w:rsidRPr="00F4347A">
        <w:rPr>
          <w:rFonts w:ascii="Arial" w:hAnsi="Arial" w:cs="Arial"/>
          <w:sz w:val="20"/>
          <w:szCs w:val="20"/>
        </w:rPr>
        <w:tab/>
        <w:t xml:space="preserve">It is not so much the British politicians who have a say.. they are just egotistical opportunistic </w:t>
      </w:r>
      <w:proofErr w:type="spellStart"/>
      <w:r w:rsidRPr="00F4347A">
        <w:rPr>
          <w:rFonts w:ascii="Arial" w:hAnsi="Arial" w:cs="Arial"/>
          <w:sz w:val="20"/>
          <w:szCs w:val="20"/>
        </w:rPr>
        <w:t>handpuppets</w:t>
      </w:r>
      <w:proofErr w:type="spellEnd"/>
      <w:r w:rsidRPr="00F4347A">
        <w:rPr>
          <w:rFonts w:ascii="Arial" w:hAnsi="Arial" w:cs="Arial"/>
          <w:sz w:val="20"/>
          <w:szCs w:val="20"/>
        </w:rPr>
        <w:t xml:space="preserve"> without a real significance. Later on it was the bank responsible for British foreign payments, JP Morgan (American banker), who also financed the Italian wars. But that was after Mussolini's rise to power which was partly financed by MI5.</w:t>
      </w:r>
    </w:p>
    <w:p w:rsidR="00F4347A" w:rsidRPr="00F4347A" w:rsidRDefault="00F4347A" w:rsidP="00F4347A">
      <w:pPr>
        <w:widowControl w:val="0"/>
        <w:rPr>
          <w:rFonts w:ascii="Arial" w:hAnsi="Arial" w:cs="Arial"/>
          <w:sz w:val="20"/>
          <w:szCs w:val="20"/>
        </w:rPr>
      </w:pPr>
    </w:p>
    <w:p w:rsidR="00F4347A" w:rsidRPr="00F4347A" w:rsidRDefault="00F4347A" w:rsidP="00F4347A">
      <w:pPr>
        <w:widowControl w:val="0"/>
        <w:rPr>
          <w:rFonts w:ascii="Arial" w:hAnsi="Arial" w:cs="Arial"/>
          <w:sz w:val="20"/>
          <w:szCs w:val="20"/>
        </w:rPr>
      </w:pPr>
      <w:r w:rsidRPr="00F4347A">
        <w:rPr>
          <w:rFonts w:ascii="Arial" w:hAnsi="Arial" w:cs="Arial"/>
          <w:sz w:val="20"/>
          <w:szCs w:val="20"/>
        </w:rPr>
        <w:tab/>
        <w:t>Nearly two centuries of struggles, and a false unification.. just to ensure centralized power and central banking, while every Italian's DNA has a confederated anarcho-syndicalist style humanist tendency imprinted. Two centuries of manipulation is now resulting in a collective auto-</w:t>
      </w:r>
      <w:proofErr w:type="spellStart"/>
      <w:r w:rsidRPr="00F4347A">
        <w:rPr>
          <w:rFonts w:ascii="Arial" w:hAnsi="Arial" w:cs="Arial"/>
          <w:sz w:val="20"/>
          <w:szCs w:val="20"/>
        </w:rPr>
        <w:t>cannabilistic</w:t>
      </w:r>
      <w:proofErr w:type="spellEnd"/>
      <w:r w:rsidRPr="00F4347A">
        <w:rPr>
          <w:rFonts w:ascii="Arial" w:hAnsi="Arial" w:cs="Arial"/>
          <w:sz w:val="20"/>
          <w:szCs w:val="20"/>
        </w:rPr>
        <w:t xml:space="preserve"> vampirism of the most </w:t>
      </w:r>
      <w:proofErr w:type="spellStart"/>
      <w:r w:rsidRPr="00F4347A">
        <w:rPr>
          <w:rFonts w:ascii="Arial" w:hAnsi="Arial" w:cs="Arial"/>
          <w:sz w:val="20"/>
          <w:szCs w:val="20"/>
        </w:rPr>
        <w:t>stupied</w:t>
      </w:r>
      <w:proofErr w:type="spellEnd"/>
      <w:r w:rsidRPr="00F4347A">
        <w:rPr>
          <w:rFonts w:ascii="Arial" w:hAnsi="Arial" w:cs="Arial"/>
          <w:sz w:val="20"/>
          <w:szCs w:val="20"/>
        </w:rPr>
        <w:t xml:space="preserve"> </w:t>
      </w:r>
      <w:proofErr w:type="spellStart"/>
      <w:r w:rsidRPr="00F4347A">
        <w:rPr>
          <w:rFonts w:ascii="Arial" w:hAnsi="Arial" w:cs="Arial"/>
          <w:sz w:val="20"/>
          <w:szCs w:val="20"/>
        </w:rPr>
        <w:t>furbizia</w:t>
      </w:r>
      <w:proofErr w:type="spellEnd"/>
      <w:r w:rsidRPr="00F4347A">
        <w:rPr>
          <w:rFonts w:ascii="Arial" w:hAnsi="Arial" w:cs="Arial"/>
          <w:sz w:val="20"/>
          <w:szCs w:val="20"/>
        </w:rPr>
        <w:t xml:space="preserve"> the world has ever seen. How long will it take the Italians to de-program themselves?</w:t>
      </w:r>
    </w:p>
    <w:p w:rsidR="00F4347A" w:rsidRPr="00F4347A" w:rsidRDefault="00F4347A" w:rsidP="00F4347A">
      <w:pPr>
        <w:widowControl w:val="0"/>
        <w:rPr>
          <w:rFonts w:ascii="Arial" w:hAnsi="Arial" w:cs="Arial"/>
          <w:sz w:val="20"/>
          <w:szCs w:val="20"/>
        </w:rPr>
      </w:pPr>
    </w:p>
    <w:p w:rsidR="00F4347A" w:rsidRPr="00692140" w:rsidRDefault="00F4347A" w:rsidP="00F4347A">
      <w:pPr>
        <w:widowControl w:val="0"/>
        <w:rPr>
          <w:rFonts w:ascii="Arial" w:hAnsi="Arial" w:cs="Arial"/>
          <w:sz w:val="20"/>
          <w:szCs w:val="20"/>
        </w:rPr>
      </w:pPr>
      <w:r w:rsidRPr="00F4347A">
        <w:rPr>
          <w:sz w:val="20"/>
          <w:szCs w:val="20"/>
        </w:rPr>
        <w:tab/>
      </w:r>
      <w:r w:rsidRPr="00F4347A">
        <w:rPr>
          <w:sz w:val="20"/>
          <w:szCs w:val="20"/>
        </w:rPr>
        <w:tab/>
      </w:r>
      <w:r w:rsidRPr="00F4347A">
        <w:rPr>
          <w:sz w:val="20"/>
          <w:szCs w:val="20"/>
        </w:rPr>
        <w:tab/>
        <w:t>---http://www.beppegrillo.it/en/2011/09/englands_secret_war_against_it.html</w:t>
      </w:r>
    </w:p>
    <w:p w:rsidR="00725BCA" w:rsidRDefault="00725BCA">
      <w:pPr>
        <w:rPr>
          <w:sz w:val="20"/>
          <w:szCs w:val="20"/>
        </w:rPr>
      </w:pPr>
    </w:p>
    <w:p w:rsidR="002D3FF1" w:rsidRDefault="002D3FF1">
      <w:pPr>
        <w:rPr>
          <w:sz w:val="20"/>
          <w:szCs w:val="20"/>
        </w:rPr>
      </w:pPr>
    </w:p>
    <w:p w:rsidR="002D3FF1" w:rsidRDefault="002D3FF1">
      <w:pPr>
        <w:rPr>
          <w:sz w:val="20"/>
          <w:szCs w:val="20"/>
        </w:rPr>
      </w:pPr>
    </w:p>
    <w:p w:rsidR="002D3FF1" w:rsidRDefault="002D3FF1">
      <w:pPr>
        <w:rPr>
          <w:sz w:val="20"/>
          <w:szCs w:val="20"/>
        </w:rPr>
      </w:pPr>
    </w:p>
    <w:p w:rsidR="002D3FF1" w:rsidRDefault="002D3FF1">
      <w:pPr>
        <w:rPr>
          <w:sz w:val="20"/>
          <w:szCs w:val="20"/>
        </w:rPr>
      </w:pPr>
    </w:p>
    <w:p w:rsidR="00533966" w:rsidRDefault="00533966" w:rsidP="00533966">
      <w:pPr>
        <w:widowControl w:val="0"/>
        <w:autoSpaceDE w:val="0"/>
        <w:autoSpaceDN w:val="0"/>
        <w:adjustRightInd w:val="0"/>
        <w:rPr>
          <w:rFonts w:cs="Times New Roman"/>
          <w:szCs w:val="24"/>
        </w:rPr>
      </w:pPr>
    </w:p>
    <w:p w:rsidR="00533966" w:rsidRDefault="00533966" w:rsidP="00533966">
      <w:pPr>
        <w:widowControl w:val="0"/>
        <w:autoSpaceDE w:val="0"/>
        <w:autoSpaceDN w:val="0"/>
        <w:adjustRightInd w:val="0"/>
        <w:rPr>
          <w:rFonts w:cs="Times New Roman"/>
          <w:szCs w:val="24"/>
        </w:rPr>
      </w:pPr>
    </w:p>
    <w:p w:rsidR="00533966" w:rsidRDefault="00533966" w:rsidP="00533966">
      <w:pPr>
        <w:widowControl w:val="0"/>
        <w:autoSpaceDE w:val="0"/>
        <w:autoSpaceDN w:val="0"/>
        <w:adjustRightInd w:val="0"/>
        <w:rPr>
          <w:rFonts w:cs="Times New Roman"/>
          <w:szCs w:val="24"/>
        </w:rPr>
      </w:pPr>
    </w:p>
    <w:p w:rsidR="00533966" w:rsidRDefault="00533966" w:rsidP="00533966">
      <w:pPr>
        <w:widowControl w:val="0"/>
        <w:autoSpaceDE w:val="0"/>
        <w:autoSpaceDN w:val="0"/>
        <w:adjustRightInd w:val="0"/>
        <w:rPr>
          <w:rFonts w:cs="Times New Roman"/>
          <w:szCs w:val="24"/>
        </w:rPr>
      </w:pPr>
    </w:p>
    <w:p w:rsidR="00533966" w:rsidRDefault="00533966" w:rsidP="00533966">
      <w:pPr>
        <w:widowControl w:val="0"/>
        <w:autoSpaceDE w:val="0"/>
        <w:autoSpaceDN w:val="0"/>
        <w:adjustRightInd w:val="0"/>
        <w:rPr>
          <w:rFonts w:cs="Times New Roman"/>
          <w:szCs w:val="24"/>
        </w:rPr>
      </w:pPr>
    </w:p>
    <w:p w:rsidR="00533966" w:rsidRDefault="00533966" w:rsidP="00533966">
      <w:pPr>
        <w:widowControl w:val="0"/>
        <w:autoSpaceDE w:val="0"/>
        <w:autoSpaceDN w:val="0"/>
        <w:adjustRightInd w:val="0"/>
        <w:rPr>
          <w:rFonts w:cs="Times New Roman"/>
          <w:szCs w:val="24"/>
        </w:rPr>
      </w:pPr>
    </w:p>
    <w:p w:rsidR="00533966" w:rsidRDefault="00533966" w:rsidP="00533966">
      <w:pPr>
        <w:widowControl w:val="0"/>
        <w:autoSpaceDE w:val="0"/>
        <w:autoSpaceDN w:val="0"/>
        <w:adjustRightInd w:val="0"/>
        <w:rPr>
          <w:rFonts w:cs="Times New Roman"/>
          <w:szCs w:val="24"/>
        </w:rPr>
      </w:pPr>
    </w:p>
    <w:p w:rsidR="00533966" w:rsidRDefault="00533966" w:rsidP="00533966">
      <w:pPr>
        <w:widowControl w:val="0"/>
        <w:autoSpaceDE w:val="0"/>
        <w:autoSpaceDN w:val="0"/>
        <w:adjustRightInd w:val="0"/>
        <w:rPr>
          <w:rFonts w:ascii="Arial" w:hAnsi="Arial" w:cs="Arial"/>
          <w:sz w:val="20"/>
          <w:szCs w:val="20"/>
        </w:rPr>
      </w:pPr>
      <w:r>
        <w:rPr>
          <w:rFonts w:cs="Times New Roman"/>
          <w:sz w:val="28"/>
          <w:szCs w:val="28"/>
        </w:rPr>
        <w:t>Back in Sandinista Days . . .</w:t>
      </w:r>
      <w:r>
        <w:rPr>
          <w:rFonts w:cs="Times New Roman"/>
          <w:szCs w:val="24"/>
        </w:rPr>
        <w:t xml:space="preserve"> </w:t>
      </w:r>
    </w:p>
    <w:p w:rsidR="00533966" w:rsidRDefault="00533966" w:rsidP="00533966">
      <w:pPr>
        <w:widowControl w:val="0"/>
        <w:autoSpaceDE w:val="0"/>
        <w:autoSpaceDN w:val="0"/>
        <w:adjustRightInd w:val="0"/>
        <w:rPr>
          <w:rFonts w:ascii="Arial" w:hAnsi="Arial" w:cs="Arial"/>
          <w:sz w:val="12"/>
          <w:szCs w:val="12"/>
        </w:rPr>
      </w:pPr>
      <w:r>
        <w:rPr>
          <w:rFonts w:ascii="Arial" w:hAnsi="Arial" w:cs="Arial"/>
          <w:sz w:val="20"/>
          <w:szCs w:val="20"/>
        </w:rPr>
        <w:t xml:space="preserve">Jay </w:t>
      </w:r>
      <w:proofErr w:type="spellStart"/>
      <w:r>
        <w:rPr>
          <w:rFonts w:ascii="Arial" w:hAnsi="Arial" w:cs="Arial"/>
          <w:sz w:val="20"/>
          <w:szCs w:val="20"/>
        </w:rPr>
        <w:t>Nordlinger</w:t>
      </w:r>
      <w:proofErr w:type="spellEnd"/>
      <w:r>
        <w:rPr>
          <w:rFonts w:ascii="Arial" w:hAnsi="Arial" w:cs="Arial"/>
          <w:sz w:val="20"/>
          <w:szCs w:val="20"/>
        </w:rPr>
        <w:t xml:space="preserve">     -       Dec. 15, 2012</w:t>
      </w:r>
    </w:p>
    <w:p w:rsidR="00533966" w:rsidRDefault="00533966" w:rsidP="00533966">
      <w:pPr>
        <w:widowControl w:val="0"/>
        <w:autoSpaceDE w:val="0"/>
        <w:autoSpaceDN w:val="0"/>
        <w:adjustRightInd w:val="0"/>
        <w:rPr>
          <w:rFonts w:ascii="Arial" w:hAnsi="Arial" w:cs="Arial"/>
          <w:sz w:val="12"/>
          <w:szCs w:val="12"/>
        </w:rPr>
      </w:pPr>
    </w:p>
    <w:p w:rsidR="00533966" w:rsidRDefault="00533966" w:rsidP="00533966">
      <w:pPr>
        <w:widowControl w:val="0"/>
        <w:autoSpaceDE w:val="0"/>
        <w:autoSpaceDN w:val="0"/>
        <w:adjustRightInd w:val="0"/>
        <w:rPr>
          <w:rFonts w:ascii="Arial" w:hAnsi="Arial" w:cs="Arial"/>
          <w:sz w:val="20"/>
          <w:szCs w:val="20"/>
        </w:rPr>
      </w:pPr>
    </w:p>
    <w:p w:rsidR="00533966" w:rsidRDefault="00533966" w:rsidP="00533966">
      <w:pPr>
        <w:widowControl w:val="0"/>
        <w:autoSpaceDE w:val="0"/>
        <w:autoSpaceDN w:val="0"/>
        <w:adjustRightInd w:val="0"/>
        <w:rPr>
          <w:rFonts w:ascii="Arial" w:hAnsi="Arial" w:cs="Arial"/>
          <w:sz w:val="20"/>
          <w:szCs w:val="20"/>
        </w:rPr>
      </w:pPr>
      <w:r>
        <w:rPr>
          <w:rFonts w:ascii="Arial" w:hAnsi="Arial" w:cs="Arial"/>
          <w:sz w:val="20"/>
          <w:szCs w:val="20"/>
        </w:rPr>
        <w:tab/>
        <w:t>. . .    Kerry added, “The invasion of Grenada represents the Reagan policy of substituting public relations for diplomatic relations  ...  The invasion represented a bully’s show of force against a weak Third World nation. The invasion only served to heighten world tensions and further strain brittle U.S.–Soviet and North–South relations.”    . . .</w:t>
      </w:r>
    </w:p>
    <w:p w:rsidR="00533966" w:rsidRDefault="00533966" w:rsidP="00533966">
      <w:pPr>
        <w:widowControl w:val="0"/>
        <w:autoSpaceDE w:val="0"/>
        <w:autoSpaceDN w:val="0"/>
        <w:adjustRightInd w:val="0"/>
        <w:rPr>
          <w:rFonts w:ascii="Arial" w:hAnsi="Arial" w:cs="Arial"/>
          <w:sz w:val="20"/>
          <w:szCs w:val="20"/>
        </w:rPr>
      </w:pPr>
    </w:p>
    <w:p w:rsidR="00533966" w:rsidRDefault="00533966" w:rsidP="00533966">
      <w:pPr>
        <w:widowControl w:val="0"/>
        <w:autoSpaceDE w:val="0"/>
        <w:autoSpaceDN w:val="0"/>
        <w:adjustRightInd w:val="0"/>
        <w:rPr>
          <w:rFonts w:ascii="Arial" w:hAnsi="Arial" w:cs="Arial"/>
          <w:sz w:val="20"/>
          <w:szCs w:val="20"/>
        </w:rPr>
      </w:pPr>
      <w:r>
        <w:rPr>
          <w:rFonts w:cs="Times New Roman"/>
          <w:sz w:val="20"/>
          <w:szCs w:val="20"/>
        </w:rPr>
        <w:tab/>
        <w:t>---http://www.nationalreview.com/articles/335726/back-sandinista-days-jay-nordlinger?pg=4</w:t>
      </w:r>
    </w:p>
    <w:p w:rsidR="00533966" w:rsidRDefault="00533966" w:rsidP="00533966">
      <w:pPr>
        <w:widowControl w:val="0"/>
        <w:autoSpaceDE w:val="0"/>
        <w:autoSpaceDN w:val="0"/>
        <w:adjustRightInd w:val="0"/>
        <w:rPr>
          <w:rFonts w:ascii="Arial" w:hAnsi="Arial" w:cs="Arial"/>
          <w:sz w:val="20"/>
          <w:szCs w:val="20"/>
        </w:rPr>
      </w:pPr>
    </w:p>
    <w:p w:rsidR="00533966" w:rsidRDefault="00533966" w:rsidP="00533966">
      <w:pPr>
        <w:widowControl w:val="0"/>
        <w:autoSpaceDE w:val="0"/>
        <w:autoSpaceDN w:val="0"/>
        <w:adjustRightInd w:val="0"/>
        <w:rPr>
          <w:rFonts w:ascii="Arial" w:hAnsi="Arial" w:cs="Arial"/>
          <w:sz w:val="20"/>
          <w:szCs w:val="20"/>
        </w:rPr>
      </w:pPr>
    </w:p>
    <w:p w:rsidR="00533966" w:rsidRDefault="00533966" w:rsidP="00533966">
      <w:pPr>
        <w:widowControl w:val="0"/>
        <w:autoSpaceDE w:val="0"/>
        <w:autoSpaceDN w:val="0"/>
        <w:adjustRightInd w:val="0"/>
        <w:rPr>
          <w:rFonts w:cs="Times New Roman"/>
          <w:szCs w:val="24"/>
        </w:rPr>
      </w:pPr>
    </w:p>
    <w:p w:rsidR="00D00D11" w:rsidRDefault="00D00D11" w:rsidP="00D00D11">
      <w:pPr>
        <w:widowControl w:val="0"/>
        <w:autoSpaceDE w:val="0"/>
        <w:autoSpaceDN w:val="0"/>
        <w:adjustRightInd w:val="0"/>
        <w:rPr>
          <w:rFonts w:cs="Times New Roman"/>
          <w:szCs w:val="24"/>
        </w:rPr>
      </w:pPr>
    </w:p>
    <w:p w:rsidR="00D00D11" w:rsidRDefault="00D00D11" w:rsidP="00D00D11">
      <w:pPr>
        <w:widowControl w:val="0"/>
        <w:autoSpaceDE w:val="0"/>
        <w:autoSpaceDN w:val="0"/>
        <w:adjustRightInd w:val="0"/>
        <w:rPr>
          <w:rFonts w:ascii="Arial" w:hAnsi="Arial" w:cs="Arial"/>
          <w:sz w:val="20"/>
          <w:szCs w:val="20"/>
        </w:rPr>
      </w:pPr>
      <w:r>
        <w:rPr>
          <w:rFonts w:cs="Times New Roman"/>
          <w:sz w:val="28"/>
          <w:szCs w:val="28"/>
        </w:rPr>
        <w:lastRenderedPageBreak/>
        <w:t>The Real Bastille Day</w:t>
      </w:r>
    </w:p>
    <w:p w:rsidR="00D00D11" w:rsidRDefault="00D00D11" w:rsidP="00D00D11">
      <w:pPr>
        <w:widowControl w:val="0"/>
        <w:autoSpaceDE w:val="0"/>
        <w:autoSpaceDN w:val="0"/>
        <w:adjustRightInd w:val="0"/>
        <w:rPr>
          <w:rFonts w:ascii="Arial" w:hAnsi="Arial" w:cs="Arial"/>
          <w:sz w:val="20"/>
          <w:szCs w:val="20"/>
        </w:rPr>
      </w:pPr>
      <w:r>
        <w:rPr>
          <w:rFonts w:ascii="Arial" w:hAnsi="Arial" w:cs="Arial"/>
          <w:sz w:val="20"/>
          <w:szCs w:val="20"/>
        </w:rPr>
        <w:t xml:space="preserve">John </w:t>
      </w:r>
      <w:proofErr w:type="spellStart"/>
      <w:r>
        <w:rPr>
          <w:rFonts w:ascii="Arial" w:hAnsi="Arial" w:cs="Arial"/>
          <w:sz w:val="20"/>
          <w:szCs w:val="20"/>
        </w:rPr>
        <w:t>Zmirak</w:t>
      </w:r>
      <w:proofErr w:type="spellEnd"/>
      <w:r>
        <w:rPr>
          <w:rFonts w:ascii="Arial" w:hAnsi="Arial" w:cs="Arial"/>
          <w:sz w:val="20"/>
          <w:szCs w:val="20"/>
        </w:rPr>
        <w:t xml:space="preserve">  -    </w:t>
      </w:r>
      <w:proofErr w:type="spellStart"/>
      <w:r>
        <w:rPr>
          <w:rFonts w:ascii="Arial" w:hAnsi="Arial" w:cs="Arial"/>
          <w:sz w:val="20"/>
          <w:szCs w:val="20"/>
        </w:rPr>
        <w:t>Taki’s</w:t>
      </w:r>
      <w:proofErr w:type="spellEnd"/>
      <w:r>
        <w:rPr>
          <w:rFonts w:ascii="Arial" w:hAnsi="Arial" w:cs="Arial"/>
          <w:sz w:val="20"/>
          <w:szCs w:val="20"/>
        </w:rPr>
        <w:t xml:space="preserve"> Magazine    -   July 13, 2007</w:t>
      </w: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r>
        <w:rPr>
          <w:rFonts w:ascii="Arial" w:hAnsi="Arial" w:cs="Arial"/>
          <w:sz w:val="20"/>
          <w:szCs w:val="20"/>
        </w:rPr>
        <w:tab/>
        <w:t>Remember when the L.A. riots spun out of control, and engulfed the whole United States? The key moment was no doubt when police and Army commanders took fright and changed sides, throwing their support to the Committee for Public Safety led by Tom Hayden, along with Noam Chomsky, Barbara Boxer, Michael Moore, and Edward Said.</w:t>
      </w: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r>
        <w:rPr>
          <w:rFonts w:ascii="Arial" w:hAnsi="Arial" w:cs="Arial"/>
          <w:sz w:val="20"/>
          <w:szCs w:val="20"/>
        </w:rPr>
        <w:tab/>
        <w:t>After Hayden’s fall and execution, his successor, Marion Barry, insisted that President Bush and his wife Barbara be tried for treason. Their executions shocked the world but sparked wild celebrations in the capital, as the First Couple’s severed heads danced on poles in daylong parades. A crack whore was duly enshrined in the National Cathedral as the Goddess of Reason.</w:t>
      </w: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r>
        <w:rPr>
          <w:rFonts w:ascii="Arial" w:hAnsi="Arial" w:cs="Arial"/>
          <w:sz w:val="20"/>
          <w:szCs w:val="20"/>
        </w:rPr>
        <w:tab/>
        <w:t>Of course, Hayden and Barry were each executed in due course, and replaced by the "incorruptible" Maxine Waters. The ensuing Terror killed tens of thousands including corporate executives, Indian software engineers, Korean grocers, many harmless courtiers and celebrities such as Liz Taylor, Goldie Hawn, Bill Cosby and Adam Sandler, and unnumbered professors, priests, ministers and cloistered nuns , all accused of "subversion."</w:t>
      </w: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r>
        <w:rPr>
          <w:rFonts w:ascii="Arial" w:hAnsi="Arial" w:cs="Arial"/>
          <w:sz w:val="20"/>
          <w:szCs w:val="20"/>
        </w:rPr>
        <w:tab/>
        <w:t>When conservatives rose up in Arkansas and Louisiana, the Army crushed the counterrevolution, crowded its supporters onto rafts on the Mississippi, then sank them, drowning thousands of unarmed civilians. The Terror only ended when General Louis Farrakhan used a "whiff of grapeshot" to cow the mob.</w:t>
      </w: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r>
        <w:rPr>
          <w:rFonts w:ascii="Arial" w:hAnsi="Arial" w:cs="Arial"/>
          <w:sz w:val="20"/>
          <w:szCs w:val="20"/>
        </w:rPr>
        <w:tab/>
        <w:t>His ruthless secret police calmed the chaos at home – ended the church burnings and massacres, for instance – but his foreign policy adventurism started wars with Mexico, Canada, Great Britain and finally Russia, ending only with his ignominious defeat and exile to Staten Island. But all this is ancient history now. The Revolution and its wars have ended, at a cost of over 20 million lives, and the U.S. standard of living now equals Serbia’s. Was it all worth it?</w:t>
      </w: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r>
        <w:rPr>
          <w:rFonts w:ascii="Arial" w:hAnsi="Arial" w:cs="Arial"/>
          <w:sz w:val="20"/>
          <w:szCs w:val="20"/>
        </w:rPr>
        <w:t xml:space="preserve">   </w:t>
      </w:r>
    </w:p>
    <w:p w:rsidR="00D00D11" w:rsidRDefault="00D00D11" w:rsidP="00D00D11">
      <w:pPr>
        <w:widowControl w:val="0"/>
        <w:autoSpaceDE w:val="0"/>
        <w:autoSpaceDN w:val="0"/>
        <w:adjustRightInd w:val="0"/>
        <w:rPr>
          <w:rFonts w:ascii="Arial" w:hAnsi="Arial" w:cs="Arial"/>
          <w:sz w:val="20"/>
          <w:szCs w:val="20"/>
        </w:rPr>
      </w:pPr>
      <w:r>
        <w:rPr>
          <w:rFonts w:ascii="Arial" w:hAnsi="Arial" w:cs="Arial"/>
          <w:sz w:val="20"/>
          <w:szCs w:val="20"/>
        </w:rPr>
        <w:tab/>
        <w:t xml:space="preserve">That little thought experiment should give you an idea of what the French Revolution was really like    . . .   all the basest instincts in the lowest elements of society, led by power-drunk ideologues of the radical Left.    . . .  apologists   . . .  will point to  . . .  inequalities and injustices    . . .  Black slaves in America at the Founding lived much worse lives than did poor Frenchmen, and had vastly fewer rights. Would that have justified a massive slave rebellion, ending with the murder of George Washington, Thomas Jefferson   . . .   Some far-left professors on American campuses might argue just this.    . . .    If you think French peasants had the right to guillotine King Louis, then you must say that black slaves would have been right to hang George Washington.    . . .   </w:t>
      </w: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r>
        <w:rPr>
          <w:rFonts w:ascii="Arial" w:hAnsi="Arial" w:cs="Arial"/>
          <w:sz w:val="20"/>
          <w:szCs w:val="20"/>
        </w:rPr>
        <w:tab/>
        <w:t xml:space="preserve">. . .  Why was Marie Antoinette executed? (Hint: She never said "Let them eat cake" – that urban myth had been invented 100 years before, to defame another foreign Queen of France.) The lovely, brave, devout Marie Antoinette – who as a girl had flirted with the boy Mozart while he played the piano – was caged like an animal for months, watching her maltreated boy, Louis, die slowly of disease. Then she was dragged off to be beheaded. Why? Mainly for being foreign, and having had more wit than her husband, enough to try to resist the collapse of her adopted country into subhuman chaos.    . . .   </w:t>
      </w:r>
    </w:p>
    <w:p w:rsidR="00D00D11" w:rsidRDefault="00D00D11" w:rsidP="00D00D11">
      <w:pPr>
        <w:widowControl w:val="0"/>
        <w:autoSpaceDE w:val="0"/>
        <w:autoSpaceDN w:val="0"/>
        <w:adjustRightInd w:val="0"/>
        <w:rPr>
          <w:rFonts w:ascii="Arial" w:hAnsi="Arial" w:cs="Arial"/>
          <w:sz w:val="16"/>
          <w:szCs w:val="16"/>
        </w:rPr>
      </w:pPr>
    </w:p>
    <w:p w:rsidR="00D00D11" w:rsidRDefault="00D00D11" w:rsidP="00D00D11">
      <w:pPr>
        <w:widowControl w:val="0"/>
        <w:autoSpaceDE w:val="0"/>
        <w:autoSpaceDN w:val="0"/>
        <w:adjustRightInd w:val="0"/>
        <w:rPr>
          <w:rFonts w:ascii="Arial" w:hAnsi="Arial" w:cs="Arial"/>
          <w:sz w:val="16"/>
          <w:szCs w:val="16"/>
        </w:rPr>
      </w:pPr>
    </w:p>
    <w:p w:rsidR="00D00D11" w:rsidRDefault="00D00D11" w:rsidP="00D00D11">
      <w:pPr>
        <w:widowControl w:val="0"/>
        <w:autoSpaceDE w:val="0"/>
        <w:autoSpaceDN w:val="0"/>
        <w:adjustRightInd w:val="0"/>
        <w:rPr>
          <w:rFonts w:ascii="Arial" w:hAnsi="Arial" w:cs="Arial"/>
          <w:sz w:val="20"/>
          <w:szCs w:val="20"/>
        </w:rPr>
      </w:pPr>
      <w:r>
        <w:rPr>
          <w:rFonts w:ascii="Arial" w:hAnsi="Arial" w:cs="Arial"/>
          <w:sz w:val="20"/>
          <w:szCs w:val="20"/>
        </w:rPr>
        <w:tab/>
        <w:t xml:space="preserve">. . .   Even as British kings were forced by Parliament and people to revive and respect the medieval privileges of local liberty and limited government, King Louis the Fourteenth, the "Sun-King," trampled and crushed local elites, herded the aristocrats into Versailles, persecuted religious minorities, defied the Pope, squashed the liberty of the French church, and gathered all power to Paris, into the hands of an absolutist executive. He turned the once rich and complex political fabric of France, </w:t>
      </w:r>
      <w:r>
        <w:rPr>
          <w:rFonts w:ascii="Arial" w:hAnsi="Arial" w:cs="Arial"/>
          <w:sz w:val="20"/>
          <w:szCs w:val="20"/>
        </w:rPr>
        <w:lastRenderedPageBreak/>
        <w:t>celebrated by the great Montesquieu, into a brittle autocracy, which would collapse at the first hammer blow. That blow would come when his descendant King Louis XVI bankrupted his kingdom – ironically, by financing the American Revolution.</w:t>
      </w: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r>
        <w:rPr>
          <w:rFonts w:ascii="Arial" w:hAnsi="Arial" w:cs="Arial"/>
          <w:sz w:val="20"/>
          <w:szCs w:val="20"/>
        </w:rPr>
        <w:tab/>
        <w:t xml:space="preserve">By then, the upper classes of France had been dilettantes and parlor </w:t>
      </w:r>
      <w:proofErr w:type="spellStart"/>
      <w:r>
        <w:rPr>
          <w:rFonts w:ascii="Arial" w:hAnsi="Arial" w:cs="Arial"/>
          <w:sz w:val="20"/>
          <w:szCs w:val="20"/>
        </w:rPr>
        <w:t>philosophes</w:t>
      </w:r>
      <w:proofErr w:type="spellEnd"/>
      <w:r>
        <w:rPr>
          <w:rFonts w:ascii="Arial" w:hAnsi="Arial" w:cs="Arial"/>
          <w:sz w:val="20"/>
          <w:szCs w:val="20"/>
        </w:rPr>
        <w:t xml:space="preserve"> for generations, and were utterly unsuited to embark on moderate political reform. They were the prototypes for America’s spoiled Boomers, who manned the barricades and burned the colleges in the 1960s.   . . .</w:t>
      </w: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r>
        <w:rPr>
          <w:rFonts w:ascii="Arial" w:hAnsi="Arial" w:cs="Arial"/>
          <w:sz w:val="20"/>
          <w:szCs w:val="20"/>
        </w:rPr>
        <w:tab/>
        <w:t xml:space="preserve">Let us go, Catholic armies the day of glory arrived! Against us, the Republic Has raised the bloody banner. (Repeat) Do you hear in our countryside the impure cries of the wretches? Who come — unless our arms prevent them — To take our daughters, our wives! </w:t>
      </w: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r>
        <w:rPr>
          <w:rFonts w:ascii="Arial" w:hAnsi="Arial" w:cs="Arial"/>
          <w:sz w:val="20"/>
          <w:szCs w:val="20"/>
        </w:rPr>
        <w:tab/>
        <w:t xml:space="preserve">Refrain To arms, </w:t>
      </w:r>
      <w:proofErr w:type="spellStart"/>
      <w:r>
        <w:rPr>
          <w:rFonts w:ascii="Arial" w:hAnsi="Arial" w:cs="Arial"/>
          <w:sz w:val="20"/>
          <w:szCs w:val="20"/>
        </w:rPr>
        <w:t>Vendeeans</w:t>
      </w:r>
      <w:proofErr w:type="spellEnd"/>
      <w:r>
        <w:rPr>
          <w:rFonts w:ascii="Arial" w:hAnsi="Arial" w:cs="Arial"/>
          <w:sz w:val="20"/>
          <w:szCs w:val="20"/>
        </w:rPr>
        <w:t xml:space="preserve">! Form your battalions! March, march, The blood of the blues, revolutionaries, Will redden our furrows! </w:t>
      </w: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r>
        <w:rPr>
          <w:rFonts w:ascii="Arial" w:hAnsi="Arial" w:cs="Arial"/>
          <w:sz w:val="20"/>
          <w:szCs w:val="20"/>
        </w:rPr>
        <w:tab/>
        <w:t xml:space="preserve">What of the infamous heretics Who would make the law in our homes? What of the mercenary cowards Who would crush us under their feet? (Repeat) And abominable  . . . Antoine </w:t>
      </w:r>
      <w:proofErr w:type="spellStart"/>
      <w:r>
        <w:rPr>
          <w:rFonts w:ascii="Arial" w:hAnsi="Arial" w:cs="Arial"/>
          <w:sz w:val="20"/>
          <w:szCs w:val="20"/>
        </w:rPr>
        <w:t>Rodrigue</w:t>
      </w:r>
      <w:proofErr w:type="spellEnd"/>
      <w:r>
        <w:rPr>
          <w:rFonts w:ascii="Arial" w:hAnsi="Arial" w:cs="Arial"/>
          <w:sz w:val="20"/>
          <w:szCs w:val="20"/>
        </w:rPr>
        <w:t xml:space="preserve">  . . .  [a local bishop who defied papal authority to cooperate with the Revolution] Infamous henchman of the demon Who would settle in the house Of our adorable Jesus? </w:t>
      </w: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r>
        <w:rPr>
          <w:rFonts w:ascii="Arial" w:hAnsi="Arial" w:cs="Arial"/>
          <w:sz w:val="20"/>
          <w:szCs w:val="20"/>
        </w:rPr>
        <w:tab/>
        <w:t xml:space="preserve">Refrain: Tremble you perverse and timid, Before the bonfires of the adversaries. Tremble, your perfidious intrigues shall finally receive their due. (Repeat) All are raised to fight you From Saint Jean </w:t>
      </w:r>
      <w:proofErr w:type="spellStart"/>
      <w:r>
        <w:rPr>
          <w:rFonts w:ascii="Arial" w:hAnsi="Arial" w:cs="Arial"/>
          <w:sz w:val="20"/>
          <w:szCs w:val="20"/>
        </w:rPr>
        <w:t>d’Monts</w:t>
      </w:r>
      <w:proofErr w:type="spellEnd"/>
      <w:r>
        <w:rPr>
          <w:rFonts w:ascii="Arial" w:hAnsi="Arial" w:cs="Arial"/>
          <w:sz w:val="20"/>
          <w:szCs w:val="20"/>
        </w:rPr>
        <w:t xml:space="preserve"> to </w:t>
      </w:r>
      <w:proofErr w:type="spellStart"/>
      <w:r>
        <w:rPr>
          <w:rFonts w:ascii="Arial" w:hAnsi="Arial" w:cs="Arial"/>
          <w:sz w:val="20"/>
          <w:szCs w:val="20"/>
        </w:rPr>
        <w:t>Beaupréau</w:t>
      </w:r>
      <w:proofErr w:type="spellEnd"/>
      <w:r>
        <w:rPr>
          <w:rFonts w:ascii="Arial" w:hAnsi="Arial" w:cs="Arial"/>
          <w:sz w:val="20"/>
          <w:szCs w:val="20"/>
        </w:rPr>
        <w:t xml:space="preserve">, From Angers to the town of </w:t>
      </w:r>
      <w:proofErr w:type="spellStart"/>
      <w:r>
        <w:rPr>
          <w:rFonts w:ascii="Arial" w:hAnsi="Arial" w:cs="Arial"/>
          <w:sz w:val="20"/>
          <w:szCs w:val="20"/>
        </w:rPr>
        <w:t>Airvault</w:t>
      </w:r>
      <w:proofErr w:type="spellEnd"/>
      <w:r>
        <w:rPr>
          <w:rFonts w:ascii="Arial" w:hAnsi="Arial" w:cs="Arial"/>
          <w:sz w:val="20"/>
          <w:szCs w:val="20"/>
        </w:rPr>
        <w:t>, Our lads want to only fight.</w:t>
      </w: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r>
        <w:rPr>
          <w:rFonts w:ascii="Arial" w:hAnsi="Arial" w:cs="Arial"/>
          <w:sz w:val="20"/>
          <w:szCs w:val="20"/>
        </w:rPr>
        <w:tab/>
        <w:t>Refrain: Christians, true sons of the Church, Reject your enemies and The weakness and the servile fear Which you see in a conquered country. (Repeat) But these bloody “citizens,” These allies of Camus, [who led in the move to seize Church property and execute the king.] These treasonous and imposed priests [This refers to the “Constitutional” priests who had sworn loyalty to the government over the pope, and were rewarded with the parishes of priests who refused; the latter were considered heroes.] Are the cause of all our miseries.</w:t>
      </w: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r>
        <w:rPr>
          <w:rFonts w:ascii="Arial" w:hAnsi="Arial" w:cs="Arial"/>
          <w:sz w:val="20"/>
          <w:szCs w:val="20"/>
        </w:rPr>
        <w:tab/>
        <w:t>Refrain: O Blessed Virgin Mary, Lead and support our avenging arms! Against an enemy gang, fight alongside your zealous warriors! (Repeat) To your standards is promised certain victory.  The regicides’ death Shall be your triumph and our glory!</w:t>
      </w: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t xml:space="preserve">          --- http://takimag.com/article/the_real_bastille_day/print</w:t>
      </w: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p>
    <w:p w:rsidR="00D00D11" w:rsidRDefault="00D00D11" w:rsidP="00D00D11">
      <w:pPr>
        <w:widowControl w:val="0"/>
        <w:autoSpaceDE w:val="0"/>
        <w:autoSpaceDN w:val="0"/>
        <w:adjustRightInd w:val="0"/>
        <w:rPr>
          <w:rFonts w:ascii="Arial" w:hAnsi="Arial" w:cs="Arial"/>
          <w:sz w:val="20"/>
          <w:szCs w:val="20"/>
        </w:rPr>
      </w:pPr>
    </w:p>
    <w:p w:rsidR="008B3B85" w:rsidRDefault="008B3B85" w:rsidP="00D00D11">
      <w:pPr>
        <w:widowControl w:val="0"/>
        <w:autoSpaceDE w:val="0"/>
        <w:autoSpaceDN w:val="0"/>
        <w:adjustRightInd w:val="0"/>
        <w:rPr>
          <w:rFonts w:ascii="Arial" w:hAnsi="Arial" w:cs="Arial"/>
          <w:sz w:val="20"/>
          <w:szCs w:val="20"/>
        </w:rPr>
      </w:pPr>
    </w:p>
    <w:p w:rsidR="008B3B85" w:rsidRDefault="008B3B85" w:rsidP="00D00D11">
      <w:pPr>
        <w:widowControl w:val="0"/>
        <w:autoSpaceDE w:val="0"/>
        <w:autoSpaceDN w:val="0"/>
        <w:adjustRightInd w:val="0"/>
        <w:rPr>
          <w:rFonts w:ascii="Arial" w:hAnsi="Arial" w:cs="Arial"/>
          <w:sz w:val="20"/>
          <w:szCs w:val="20"/>
        </w:rPr>
      </w:pPr>
    </w:p>
    <w:p w:rsidR="001B6152" w:rsidRDefault="001B6152" w:rsidP="00D00D11">
      <w:pPr>
        <w:widowControl w:val="0"/>
        <w:autoSpaceDE w:val="0"/>
        <w:autoSpaceDN w:val="0"/>
        <w:adjustRightInd w:val="0"/>
        <w:rPr>
          <w:rFonts w:ascii="Arial" w:hAnsi="Arial" w:cs="Arial"/>
          <w:sz w:val="20"/>
          <w:szCs w:val="20"/>
        </w:rPr>
      </w:pPr>
    </w:p>
    <w:p w:rsidR="00533966" w:rsidRDefault="00533966">
      <w:pPr>
        <w:rPr>
          <w:sz w:val="20"/>
          <w:szCs w:val="20"/>
        </w:rPr>
      </w:pPr>
    </w:p>
    <w:p w:rsidR="008B3B85" w:rsidRDefault="008B3B85" w:rsidP="008B3B85">
      <w:pPr>
        <w:widowControl w:val="0"/>
        <w:autoSpaceDE w:val="0"/>
        <w:autoSpaceDN w:val="0"/>
        <w:adjustRightInd w:val="0"/>
        <w:rPr>
          <w:rFonts w:ascii="Arial" w:hAnsi="Arial" w:cs="Arial"/>
          <w:sz w:val="20"/>
          <w:szCs w:val="20"/>
        </w:rPr>
      </w:pPr>
      <w:r>
        <w:rPr>
          <w:rFonts w:cs="Times New Roman"/>
          <w:sz w:val="28"/>
          <w:szCs w:val="28"/>
        </w:rPr>
        <w:t>Union is a 'terror risk' to Scots</w:t>
      </w:r>
    </w:p>
    <w:p w:rsidR="008B3B85" w:rsidRDefault="008B3B85" w:rsidP="008B3B85">
      <w:pPr>
        <w:widowControl w:val="0"/>
        <w:autoSpaceDE w:val="0"/>
        <w:autoSpaceDN w:val="0"/>
        <w:adjustRightInd w:val="0"/>
        <w:rPr>
          <w:rFonts w:ascii="Arial" w:hAnsi="Arial" w:cs="Arial"/>
          <w:sz w:val="20"/>
          <w:szCs w:val="20"/>
        </w:rPr>
      </w:pPr>
      <w:r>
        <w:rPr>
          <w:rFonts w:ascii="Arial" w:hAnsi="Arial" w:cs="Arial"/>
          <w:sz w:val="20"/>
          <w:szCs w:val="20"/>
        </w:rPr>
        <w:t>Alexander Porter   -     April 30, 2012</w:t>
      </w:r>
    </w:p>
    <w:p w:rsidR="008B3B85" w:rsidRDefault="008B3B85" w:rsidP="008B3B85">
      <w:pPr>
        <w:widowControl w:val="0"/>
        <w:autoSpaceDE w:val="0"/>
        <w:autoSpaceDN w:val="0"/>
        <w:adjustRightInd w:val="0"/>
        <w:rPr>
          <w:rFonts w:ascii="Arial" w:hAnsi="Arial" w:cs="Arial"/>
          <w:sz w:val="20"/>
          <w:szCs w:val="20"/>
        </w:rPr>
      </w:pPr>
    </w:p>
    <w:p w:rsidR="008B3B85" w:rsidRDefault="008B3B85" w:rsidP="008B3B85">
      <w:pPr>
        <w:widowControl w:val="0"/>
        <w:autoSpaceDE w:val="0"/>
        <w:autoSpaceDN w:val="0"/>
        <w:adjustRightInd w:val="0"/>
        <w:rPr>
          <w:rFonts w:ascii="Arial" w:hAnsi="Arial" w:cs="Arial"/>
          <w:sz w:val="20"/>
          <w:szCs w:val="20"/>
        </w:rPr>
      </w:pPr>
    </w:p>
    <w:p w:rsidR="008B3B85" w:rsidRDefault="008B3B85" w:rsidP="008B3B85">
      <w:pPr>
        <w:widowControl w:val="0"/>
        <w:autoSpaceDE w:val="0"/>
        <w:autoSpaceDN w:val="0"/>
        <w:adjustRightInd w:val="0"/>
        <w:rPr>
          <w:rFonts w:ascii="Arial" w:hAnsi="Arial" w:cs="Arial"/>
          <w:sz w:val="20"/>
          <w:szCs w:val="20"/>
        </w:rPr>
      </w:pPr>
      <w:r>
        <w:rPr>
          <w:rFonts w:ascii="Arial" w:hAnsi="Arial" w:cs="Arial"/>
          <w:sz w:val="20"/>
          <w:szCs w:val="20"/>
        </w:rPr>
        <w:tab/>
        <w:t xml:space="preserve">. . .    Evidence is mounting which shows that Scotland would be safer from terrorist attacks as an independent country than if it were to remain ruled from Westminster.   . . .    Experts broadly agree that Westminster's backing for the war in Iraq has made Britain more of a terrorist target    . . .    Baroness </w:t>
      </w:r>
      <w:proofErr w:type="spellStart"/>
      <w:r>
        <w:rPr>
          <w:rFonts w:ascii="Arial" w:hAnsi="Arial" w:cs="Arial"/>
          <w:sz w:val="20"/>
          <w:szCs w:val="20"/>
        </w:rPr>
        <w:t>Manningham-Buller</w:t>
      </w:r>
      <w:proofErr w:type="spellEnd"/>
      <w:r>
        <w:rPr>
          <w:rFonts w:ascii="Arial" w:hAnsi="Arial" w:cs="Arial"/>
          <w:sz w:val="20"/>
          <w:szCs w:val="20"/>
        </w:rPr>
        <w:t xml:space="preserve">, former head of MI5, have argued that the decision taken by the </w:t>
      </w:r>
      <w:proofErr w:type="spellStart"/>
      <w:r>
        <w:rPr>
          <w:rFonts w:ascii="Arial" w:hAnsi="Arial" w:cs="Arial"/>
          <w:sz w:val="20"/>
          <w:szCs w:val="20"/>
        </w:rPr>
        <w:t>Labour</w:t>
      </w:r>
      <w:proofErr w:type="spellEnd"/>
      <w:r>
        <w:rPr>
          <w:rFonts w:ascii="Arial" w:hAnsi="Arial" w:cs="Arial"/>
          <w:sz w:val="20"/>
          <w:szCs w:val="20"/>
        </w:rPr>
        <w:t xml:space="preserve"> Party in </w:t>
      </w:r>
      <w:r>
        <w:rPr>
          <w:rFonts w:ascii="Arial" w:hAnsi="Arial" w:cs="Arial"/>
          <w:sz w:val="20"/>
          <w:szCs w:val="20"/>
        </w:rPr>
        <w:lastRenderedPageBreak/>
        <w:t xml:space="preserve">Westminster under Prime Minister Tony Blair to commit British troops to the US-led invasion of Iraq "substantially" exacerbated the terrorist threat to Britain - a threat, which the retired intelligence chief has explained, was negligible before the invasion.   . . .  </w:t>
      </w:r>
    </w:p>
    <w:p w:rsidR="008B3B85" w:rsidRDefault="008B3B85" w:rsidP="008B3B85">
      <w:pPr>
        <w:widowControl w:val="0"/>
        <w:autoSpaceDE w:val="0"/>
        <w:autoSpaceDN w:val="0"/>
        <w:adjustRightInd w:val="0"/>
        <w:rPr>
          <w:rFonts w:ascii="Arial" w:hAnsi="Arial" w:cs="Arial"/>
          <w:sz w:val="16"/>
          <w:szCs w:val="16"/>
        </w:rPr>
      </w:pPr>
    </w:p>
    <w:p w:rsidR="008B3B85" w:rsidRDefault="008B3B85" w:rsidP="008B3B85">
      <w:pPr>
        <w:widowControl w:val="0"/>
        <w:autoSpaceDE w:val="0"/>
        <w:autoSpaceDN w:val="0"/>
        <w:adjustRightInd w:val="0"/>
        <w:rPr>
          <w:rFonts w:ascii="Arial" w:hAnsi="Arial" w:cs="Arial"/>
          <w:sz w:val="16"/>
          <w:szCs w:val="16"/>
        </w:rPr>
      </w:pPr>
    </w:p>
    <w:p w:rsidR="008B3B85" w:rsidRDefault="008B3B85" w:rsidP="008B3B85">
      <w:pPr>
        <w:widowControl w:val="0"/>
        <w:autoSpaceDE w:val="0"/>
        <w:autoSpaceDN w:val="0"/>
        <w:adjustRightInd w:val="0"/>
        <w:rPr>
          <w:rFonts w:ascii="Arial" w:hAnsi="Arial" w:cs="Arial"/>
          <w:sz w:val="20"/>
          <w:szCs w:val="20"/>
        </w:rPr>
      </w:pPr>
      <w:r>
        <w:rPr>
          <w:rFonts w:ascii="Arial" w:hAnsi="Arial" w:cs="Arial"/>
          <w:sz w:val="20"/>
          <w:szCs w:val="20"/>
        </w:rPr>
        <w:tab/>
        <w:t xml:space="preserve">. . .   Dr. </w:t>
      </w:r>
      <w:proofErr w:type="spellStart"/>
      <w:r>
        <w:rPr>
          <w:rFonts w:ascii="Arial" w:hAnsi="Arial" w:cs="Arial"/>
          <w:sz w:val="20"/>
          <w:szCs w:val="20"/>
        </w:rPr>
        <w:t>Ranstorp</w:t>
      </w:r>
      <w:proofErr w:type="spellEnd"/>
      <w:r>
        <w:rPr>
          <w:rFonts w:ascii="Arial" w:hAnsi="Arial" w:cs="Arial"/>
          <w:sz w:val="20"/>
          <w:szCs w:val="20"/>
        </w:rPr>
        <w:t xml:space="preserve">, Research Director at the Centre for Asymmetric Threat Studies in Sweden, commented further that     . . .     Scots would be safer from terrorism if they voted </w:t>
      </w:r>
      <w:proofErr w:type="gramStart"/>
      <w:r>
        <w:rPr>
          <w:rFonts w:ascii="Arial" w:hAnsi="Arial" w:cs="Arial"/>
          <w:sz w:val="20"/>
          <w:szCs w:val="20"/>
        </w:rPr>
        <w:t>Yes</w:t>
      </w:r>
      <w:proofErr w:type="gramEnd"/>
      <w:r>
        <w:rPr>
          <w:rFonts w:ascii="Arial" w:hAnsi="Arial" w:cs="Arial"/>
          <w:sz w:val="20"/>
          <w:szCs w:val="20"/>
        </w:rPr>
        <w:t xml:space="preserve"> in the 2014 independence referendum.    . . .  </w:t>
      </w:r>
    </w:p>
    <w:p w:rsidR="008B3B85" w:rsidRDefault="008B3B85" w:rsidP="008B3B85">
      <w:pPr>
        <w:widowControl w:val="0"/>
        <w:autoSpaceDE w:val="0"/>
        <w:autoSpaceDN w:val="0"/>
        <w:adjustRightInd w:val="0"/>
        <w:rPr>
          <w:rFonts w:ascii="Arial" w:hAnsi="Arial" w:cs="Arial"/>
          <w:sz w:val="16"/>
          <w:szCs w:val="16"/>
        </w:rPr>
      </w:pPr>
    </w:p>
    <w:p w:rsidR="008B3B85" w:rsidRDefault="008B3B85" w:rsidP="008B3B85">
      <w:pPr>
        <w:widowControl w:val="0"/>
        <w:autoSpaceDE w:val="0"/>
        <w:autoSpaceDN w:val="0"/>
        <w:adjustRightInd w:val="0"/>
        <w:rPr>
          <w:rFonts w:ascii="Arial" w:hAnsi="Arial" w:cs="Arial"/>
          <w:sz w:val="16"/>
          <w:szCs w:val="16"/>
        </w:rPr>
      </w:pPr>
    </w:p>
    <w:p w:rsidR="008B3B85" w:rsidRDefault="008B3B85" w:rsidP="008B3B85">
      <w:pPr>
        <w:widowControl w:val="0"/>
        <w:autoSpaceDE w:val="0"/>
        <w:autoSpaceDN w:val="0"/>
        <w:adjustRightInd w:val="0"/>
        <w:rPr>
          <w:rFonts w:ascii="Arial" w:hAnsi="Arial" w:cs="Arial"/>
          <w:sz w:val="20"/>
          <w:szCs w:val="20"/>
        </w:rPr>
      </w:pPr>
      <w:r>
        <w:rPr>
          <w:rFonts w:ascii="Arial" w:hAnsi="Arial" w:cs="Arial"/>
          <w:sz w:val="20"/>
          <w:szCs w:val="20"/>
        </w:rPr>
        <w:tab/>
        <w:t xml:space="preserve">. . .    Dr Andy </w:t>
      </w:r>
      <w:proofErr w:type="spellStart"/>
      <w:r>
        <w:rPr>
          <w:rFonts w:ascii="Arial" w:hAnsi="Arial" w:cs="Arial"/>
          <w:sz w:val="20"/>
          <w:szCs w:val="20"/>
        </w:rPr>
        <w:t>Aitchison</w:t>
      </w:r>
      <w:proofErr w:type="spellEnd"/>
      <w:r>
        <w:rPr>
          <w:rFonts w:ascii="Arial" w:hAnsi="Arial" w:cs="Arial"/>
          <w:sz w:val="20"/>
          <w:szCs w:val="20"/>
        </w:rPr>
        <w:t xml:space="preserve"> of Edinburgh </w:t>
      </w:r>
      <w:proofErr w:type="gramStart"/>
      <w:r>
        <w:rPr>
          <w:rFonts w:ascii="Arial" w:hAnsi="Arial" w:cs="Arial"/>
          <w:sz w:val="20"/>
          <w:szCs w:val="20"/>
        </w:rPr>
        <w:t>University</w:t>
      </w:r>
      <w:proofErr w:type="gramEnd"/>
      <w:r>
        <w:rPr>
          <w:rFonts w:ascii="Arial" w:hAnsi="Arial" w:cs="Arial"/>
          <w:sz w:val="20"/>
          <w:szCs w:val="20"/>
        </w:rPr>
        <w:t xml:space="preserve"> who is an expert on criminal justice policy, told Scottish Times today that Scottish independence may in fact strengthen communications between Scotland and Europe's security agencies.    . . .</w:t>
      </w:r>
    </w:p>
    <w:p w:rsidR="008B3B85" w:rsidRDefault="008B3B85" w:rsidP="008B3B85">
      <w:pPr>
        <w:widowControl w:val="0"/>
        <w:autoSpaceDE w:val="0"/>
        <w:autoSpaceDN w:val="0"/>
        <w:adjustRightInd w:val="0"/>
        <w:rPr>
          <w:rFonts w:ascii="Arial" w:hAnsi="Arial" w:cs="Arial"/>
          <w:sz w:val="16"/>
          <w:szCs w:val="16"/>
        </w:rPr>
      </w:pPr>
    </w:p>
    <w:p w:rsidR="008B3B85" w:rsidRDefault="008B3B85" w:rsidP="008B3B85">
      <w:pPr>
        <w:widowControl w:val="0"/>
        <w:autoSpaceDE w:val="0"/>
        <w:autoSpaceDN w:val="0"/>
        <w:adjustRightInd w:val="0"/>
        <w:rPr>
          <w:rFonts w:ascii="Arial" w:hAnsi="Arial" w:cs="Arial"/>
          <w:sz w:val="16"/>
          <w:szCs w:val="16"/>
        </w:rPr>
      </w:pPr>
    </w:p>
    <w:p w:rsidR="008B3B85" w:rsidRDefault="008B3B85" w:rsidP="008B3B85">
      <w:pPr>
        <w:widowControl w:val="0"/>
        <w:autoSpaceDE w:val="0"/>
        <w:autoSpaceDN w:val="0"/>
        <w:adjustRightInd w:val="0"/>
        <w:rPr>
          <w:rFonts w:ascii="Arial" w:hAnsi="Arial" w:cs="Arial"/>
          <w:sz w:val="20"/>
          <w:szCs w:val="20"/>
        </w:rPr>
      </w:pPr>
      <w:r>
        <w:rPr>
          <w:rFonts w:ascii="Arial" w:hAnsi="Arial" w:cs="Arial"/>
          <w:sz w:val="20"/>
          <w:szCs w:val="20"/>
        </w:rPr>
        <w:tab/>
        <w:t xml:space="preserve">. . .   Dr. </w:t>
      </w:r>
      <w:proofErr w:type="spellStart"/>
      <w:r>
        <w:rPr>
          <w:rFonts w:ascii="Arial" w:hAnsi="Arial" w:cs="Arial"/>
          <w:sz w:val="20"/>
          <w:szCs w:val="20"/>
        </w:rPr>
        <w:t>Ranstorp's</w:t>
      </w:r>
      <w:proofErr w:type="spellEnd"/>
      <w:r>
        <w:rPr>
          <w:rFonts w:ascii="Arial" w:hAnsi="Arial" w:cs="Arial"/>
          <w:sz w:val="20"/>
          <w:szCs w:val="20"/>
        </w:rPr>
        <w:t xml:space="preserve"> comments suggest that as Scotland would likely be "non-aligned"   . . .   any terror threat which may emanate at present in response to engagement in foreign wars such as Afghanistan or Iraq would no longer be so critical.    . . .</w:t>
      </w:r>
    </w:p>
    <w:p w:rsidR="008B3B85" w:rsidRDefault="008B3B85" w:rsidP="008B3B85">
      <w:pPr>
        <w:widowControl w:val="0"/>
        <w:autoSpaceDE w:val="0"/>
        <w:autoSpaceDN w:val="0"/>
        <w:adjustRightInd w:val="0"/>
        <w:rPr>
          <w:rFonts w:ascii="Arial" w:hAnsi="Arial" w:cs="Arial"/>
          <w:sz w:val="20"/>
          <w:szCs w:val="20"/>
        </w:rPr>
      </w:pPr>
    </w:p>
    <w:p w:rsidR="008B3B85" w:rsidRDefault="008B3B85" w:rsidP="008B3B85">
      <w:pPr>
        <w:widowControl w:val="0"/>
        <w:autoSpaceDE w:val="0"/>
        <w:autoSpaceDN w:val="0"/>
        <w:adjustRightInd w:val="0"/>
        <w:rPr>
          <w:rFonts w:ascii="Arial" w:hAnsi="Arial" w:cs="Arial"/>
          <w:sz w:val="20"/>
          <w:szCs w:val="20"/>
        </w:rPr>
      </w:pP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t>--- http://www.scottishtimes.com/union_is_a_terror_risk_to_scots</w:t>
      </w:r>
    </w:p>
    <w:p w:rsidR="008B3B85" w:rsidRDefault="008B3B85" w:rsidP="008B3B85">
      <w:pPr>
        <w:widowControl w:val="0"/>
        <w:autoSpaceDE w:val="0"/>
        <w:autoSpaceDN w:val="0"/>
        <w:adjustRightInd w:val="0"/>
        <w:rPr>
          <w:rFonts w:ascii="Arial" w:hAnsi="Arial" w:cs="Arial"/>
          <w:sz w:val="20"/>
          <w:szCs w:val="20"/>
        </w:rPr>
      </w:pPr>
    </w:p>
    <w:p w:rsidR="008B3B85" w:rsidRDefault="008B3B85" w:rsidP="008B3B85">
      <w:pPr>
        <w:widowControl w:val="0"/>
        <w:autoSpaceDE w:val="0"/>
        <w:autoSpaceDN w:val="0"/>
        <w:adjustRightInd w:val="0"/>
        <w:rPr>
          <w:rFonts w:ascii="Arial" w:hAnsi="Arial" w:cs="Arial"/>
          <w:sz w:val="20"/>
          <w:szCs w:val="20"/>
        </w:rPr>
      </w:pPr>
    </w:p>
    <w:p w:rsidR="008B3B85" w:rsidRDefault="008B3B85" w:rsidP="008B3B85">
      <w:pPr>
        <w:widowControl w:val="0"/>
        <w:autoSpaceDE w:val="0"/>
        <w:autoSpaceDN w:val="0"/>
        <w:adjustRightInd w:val="0"/>
        <w:rPr>
          <w:rFonts w:ascii="Arial" w:hAnsi="Arial" w:cs="Arial"/>
          <w:sz w:val="20"/>
          <w:szCs w:val="20"/>
        </w:rPr>
      </w:pPr>
    </w:p>
    <w:p w:rsidR="00D00D11" w:rsidRDefault="00D00D11">
      <w:pPr>
        <w:rPr>
          <w:sz w:val="20"/>
          <w:szCs w:val="20"/>
        </w:rPr>
      </w:pPr>
    </w:p>
    <w:p w:rsidR="008B3B85" w:rsidRDefault="008B3B85">
      <w:pPr>
        <w:rPr>
          <w:sz w:val="20"/>
          <w:szCs w:val="20"/>
        </w:rPr>
      </w:pPr>
    </w:p>
    <w:p w:rsidR="00202319" w:rsidRDefault="00202319" w:rsidP="00202319">
      <w:pPr>
        <w:rPr>
          <w:rFonts w:ascii="Arial" w:hAnsi="Arial" w:cs="Arial"/>
          <w:sz w:val="20"/>
          <w:szCs w:val="20"/>
        </w:rPr>
      </w:pPr>
    </w:p>
    <w:p w:rsidR="00202319" w:rsidRDefault="00202319" w:rsidP="00202319">
      <w:pPr>
        <w:rPr>
          <w:rFonts w:ascii="Arial" w:hAnsi="Arial" w:cs="Arial"/>
          <w:sz w:val="20"/>
          <w:szCs w:val="20"/>
        </w:rPr>
      </w:pPr>
    </w:p>
    <w:p w:rsidR="00202319" w:rsidRDefault="00202319" w:rsidP="00202319">
      <w:pPr>
        <w:rPr>
          <w:rFonts w:ascii="Arial" w:hAnsi="Arial" w:cs="Arial"/>
          <w:sz w:val="20"/>
          <w:szCs w:val="20"/>
        </w:rPr>
      </w:pPr>
    </w:p>
    <w:p w:rsidR="00202319" w:rsidRDefault="00202319" w:rsidP="00202319">
      <w:pPr>
        <w:rPr>
          <w:rFonts w:ascii="Arial" w:hAnsi="Arial" w:cs="Arial"/>
          <w:sz w:val="20"/>
          <w:szCs w:val="20"/>
        </w:rPr>
      </w:pPr>
    </w:p>
    <w:p w:rsidR="00202319" w:rsidRDefault="00202319" w:rsidP="00202319">
      <w:pPr>
        <w:rPr>
          <w:rFonts w:ascii="Arial" w:hAnsi="Arial" w:cs="Arial"/>
          <w:sz w:val="20"/>
          <w:szCs w:val="20"/>
        </w:rPr>
      </w:pPr>
    </w:p>
    <w:p w:rsidR="00202319" w:rsidRDefault="00202319" w:rsidP="00202319">
      <w:pPr>
        <w:widowControl w:val="0"/>
        <w:autoSpaceDE w:val="0"/>
        <w:autoSpaceDN w:val="0"/>
        <w:adjustRightInd w:val="0"/>
        <w:rPr>
          <w:rFonts w:cs="Times New Roman"/>
          <w:szCs w:val="24"/>
        </w:rPr>
      </w:pPr>
    </w:p>
    <w:p w:rsidR="00202319" w:rsidRDefault="00202319" w:rsidP="00202319">
      <w:pPr>
        <w:widowControl w:val="0"/>
        <w:autoSpaceDE w:val="0"/>
        <w:autoSpaceDN w:val="0"/>
        <w:adjustRightInd w:val="0"/>
        <w:rPr>
          <w:rFonts w:cs="Times New Roman"/>
          <w:szCs w:val="24"/>
        </w:rPr>
      </w:pPr>
    </w:p>
    <w:p w:rsidR="00202319" w:rsidRDefault="00202319" w:rsidP="00202319">
      <w:pPr>
        <w:widowControl w:val="0"/>
        <w:autoSpaceDE w:val="0"/>
        <w:autoSpaceDN w:val="0"/>
        <w:adjustRightInd w:val="0"/>
        <w:rPr>
          <w:rFonts w:cs="Times New Roman"/>
          <w:szCs w:val="24"/>
        </w:rPr>
      </w:pPr>
    </w:p>
    <w:p w:rsidR="00202319" w:rsidRDefault="00202319" w:rsidP="00202319">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Yours Truly,</w:t>
      </w:r>
    </w:p>
    <w:p w:rsidR="00202319" w:rsidRDefault="00202319" w:rsidP="00202319">
      <w:pPr>
        <w:widowControl w:val="0"/>
        <w:autoSpaceDE w:val="0"/>
        <w:autoSpaceDN w:val="0"/>
        <w:adjustRightInd w:val="0"/>
        <w:rPr>
          <w:rFonts w:cs="Times New Roman"/>
          <w:sz w:val="34"/>
          <w:szCs w:val="34"/>
        </w:rPr>
      </w:pPr>
    </w:p>
    <w:p w:rsidR="008B3B85" w:rsidRPr="00424C9B" w:rsidRDefault="00202319" w:rsidP="00424C9B">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The Black Dragon</w:t>
      </w:r>
      <w:bookmarkStart w:id="0" w:name="_GoBack"/>
      <w:bookmarkEnd w:id="0"/>
    </w:p>
    <w:sectPr w:rsidR="008B3B85" w:rsidRPr="00424C9B"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17636"/>
    <w:rsid w:val="000962AD"/>
    <w:rsid w:val="000E28C0"/>
    <w:rsid w:val="001844A1"/>
    <w:rsid w:val="0018524F"/>
    <w:rsid w:val="001B6152"/>
    <w:rsid w:val="00202319"/>
    <w:rsid w:val="0020590B"/>
    <w:rsid w:val="002D3FF1"/>
    <w:rsid w:val="00320C8D"/>
    <w:rsid w:val="00344B45"/>
    <w:rsid w:val="003622EB"/>
    <w:rsid w:val="00395211"/>
    <w:rsid w:val="00424C9B"/>
    <w:rsid w:val="00517636"/>
    <w:rsid w:val="00533966"/>
    <w:rsid w:val="005744B4"/>
    <w:rsid w:val="00646D8F"/>
    <w:rsid w:val="00692140"/>
    <w:rsid w:val="006D7580"/>
    <w:rsid w:val="00725BCA"/>
    <w:rsid w:val="007D08F8"/>
    <w:rsid w:val="00807C44"/>
    <w:rsid w:val="008A0F94"/>
    <w:rsid w:val="008B3B85"/>
    <w:rsid w:val="008C4840"/>
    <w:rsid w:val="00906D37"/>
    <w:rsid w:val="00912B15"/>
    <w:rsid w:val="009C499C"/>
    <w:rsid w:val="00AC2C1A"/>
    <w:rsid w:val="00B64BC8"/>
    <w:rsid w:val="00B8372E"/>
    <w:rsid w:val="00C616D8"/>
    <w:rsid w:val="00C806A3"/>
    <w:rsid w:val="00D00D11"/>
    <w:rsid w:val="00D0447A"/>
    <w:rsid w:val="00D11015"/>
    <w:rsid w:val="00D672C1"/>
    <w:rsid w:val="00DB08F0"/>
    <w:rsid w:val="00DB4EEF"/>
    <w:rsid w:val="00DC5FAB"/>
    <w:rsid w:val="00E06A1E"/>
    <w:rsid w:val="00E8344C"/>
    <w:rsid w:val="00ED59B6"/>
    <w:rsid w:val="00F07D22"/>
    <w:rsid w:val="00F4347A"/>
    <w:rsid w:val="00F7248A"/>
    <w:rsid w:val="00F94F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636"/>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737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12</Pages>
  <Words>4744</Words>
  <Characters>27042</Characters>
  <Application>Microsoft Office Word</Application>
  <DocSecurity>0</DocSecurity>
  <Lines>225</Lines>
  <Paragraphs>63</Paragraphs>
  <ScaleCrop>false</ScaleCrop>
  <Company/>
  <LinksUpToDate>false</LinksUpToDate>
  <CharactersWithSpaces>31723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29</cp:revision>
  <dcterms:created xsi:type="dcterms:W3CDTF">2017-07-23T15:14:00Z</dcterms:created>
  <dcterms:modified xsi:type="dcterms:W3CDTF">2017-07-23T16:01:00Z</dcterms:modified>
</cp:coreProperties>
</file>