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051" w:rsidRPr="00D214E3" w:rsidRDefault="00727051" w:rsidP="00727051">
      <w:pPr>
        <w:spacing w:after="0" w:line="240" w:lineRule="auto"/>
        <w:rPr>
          <w:rFonts w:ascii="Times New Roman" w:hAnsi="Times New Roman" w:cs="Times New Roman"/>
          <w:sz w:val="28"/>
          <w:szCs w:val="28"/>
        </w:rPr>
      </w:pPr>
      <w:r w:rsidRPr="00D214E3">
        <w:rPr>
          <w:rFonts w:ascii="Times New Roman" w:hAnsi="Times New Roman" w:cs="Times New Roman"/>
          <w:sz w:val="28"/>
          <w:szCs w:val="28"/>
        </w:rPr>
        <w:t>THE POLITICAL BRANCHES AND THE LAW OF NATIONS</w:t>
      </w:r>
    </w:p>
    <w:p w:rsidR="00727051" w:rsidRDefault="00727051" w:rsidP="00727051">
      <w:pPr>
        <w:spacing w:after="0" w:line="240" w:lineRule="auto"/>
        <w:rPr>
          <w:rFonts w:ascii="Arial" w:hAnsi="Arial" w:cs="Arial"/>
          <w:sz w:val="20"/>
          <w:szCs w:val="20"/>
        </w:rPr>
      </w:pPr>
      <w:r>
        <w:rPr>
          <w:rFonts w:ascii="Arial" w:hAnsi="Arial" w:cs="Arial"/>
          <w:sz w:val="20"/>
          <w:szCs w:val="20"/>
        </w:rPr>
        <w:t xml:space="preserve">Anthony J. </w:t>
      </w:r>
      <w:proofErr w:type="spellStart"/>
      <w:r>
        <w:rPr>
          <w:rFonts w:ascii="Arial" w:hAnsi="Arial" w:cs="Arial"/>
          <w:sz w:val="20"/>
          <w:szCs w:val="20"/>
        </w:rPr>
        <w:t>Bellia</w:t>
      </w:r>
      <w:proofErr w:type="spellEnd"/>
      <w:r>
        <w:rPr>
          <w:rFonts w:ascii="Arial" w:hAnsi="Arial" w:cs="Arial"/>
          <w:sz w:val="20"/>
          <w:szCs w:val="20"/>
        </w:rPr>
        <w:t xml:space="preserve"> Jr., Law</w:t>
      </w:r>
      <w:r w:rsidRPr="00727051">
        <w:rPr>
          <w:rFonts w:ascii="Arial" w:hAnsi="Arial" w:cs="Arial"/>
          <w:sz w:val="20"/>
          <w:szCs w:val="20"/>
        </w:rPr>
        <w:t>, Notre Dame Law</w:t>
      </w:r>
      <w:r>
        <w:rPr>
          <w:rFonts w:ascii="Arial" w:hAnsi="Arial" w:cs="Arial"/>
          <w:sz w:val="20"/>
          <w:szCs w:val="20"/>
        </w:rPr>
        <w:t xml:space="preserve"> School</w:t>
      </w:r>
      <w:r w:rsidRPr="00727051">
        <w:rPr>
          <w:rFonts w:ascii="Arial" w:hAnsi="Arial" w:cs="Arial"/>
          <w:sz w:val="20"/>
          <w:szCs w:val="20"/>
        </w:rPr>
        <w:t xml:space="preserve"> </w:t>
      </w:r>
      <w:r>
        <w:rPr>
          <w:rFonts w:ascii="Arial" w:hAnsi="Arial" w:cs="Arial"/>
          <w:sz w:val="20"/>
          <w:szCs w:val="20"/>
        </w:rPr>
        <w:t xml:space="preserve">&amp; Bradford R. Clark, </w:t>
      </w:r>
      <w:r w:rsidRPr="00727051">
        <w:rPr>
          <w:rFonts w:ascii="Arial" w:hAnsi="Arial" w:cs="Arial"/>
          <w:sz w:val="20"/>
          <w:szCs w:val="20"/>
        </w:rPr>
        <w:t>La</w:t>
      </w:r>
      <w:r>
        <w:rPr>
          <w:rFonts w:ascii="Arial" w:hAnsi="Arial" w:cs="Arial"/>
          <w:sz w:val="20"/>
          <w:szCs w:val="20"/>
        </w:rPr>
        <w:t xml:space="preserve">w, George Washington University </w:t>
      </w:r>
      <w:r w:rsidRPr="00727051">
        <w:rPr>
          <w:rFonts w:ascii="Arial" w:hAnsi="Arial" w:cs="Arial"/>
          <w:sz w:val="20"/>
          <w:szCs w:val="20"/>
        </w:rPr>
        <w:t>Law School</w:t>
      </w:r>
      <w:r>
        <w:rPr>
          <w:rFonts w:ascii="Arial" w:hAnsi="Arial" w:cs="Arial"/>
          <w:sz w:val="20"/>
          <w:szCs w:val="20"/>
        </w:rPr>
        <w:t xml:space="preserve">   -    Notre Dame Law Review [V</w:t>
      </w:r>
      <w:r w:rsidRPr="00727051">
        <w:rPr>
          <w:rFonts w:ascii="Arial" w:hAnsi="Arial" w:cs="Arial"/>
          <w:sz w:val="20"/>
          <w:szCs w:val="20"/>
        </w:rPr>
        <w:t>ol. 85:5</w:t>
      </w:r>
      <w:r>
        <w:rPr>
          <w:rFonts w:ascii="Arial" w:hAnsi="Arial" w:cs="Arial"/>
          <w:sz w:val="20"/>
          <w:szCs w:val="20"/>
        </w:rPr>
        <w:t>, p1795    -    2010</w:t>
      </w:r>
    </w:p>
    <w:p w:rsidR="00727051" w:rsidRPr="00727051" w:rsidRDefault="00727051" w:rsidP="00727051">
      <w:pPr>
        <w:spacing w:after="0" w:line="240" w:lineRule="auto"/>
        <w:rPr>
          <w:rFonts w:ascii="Arial" w:hAnsi="Arial" w:cs="Arial"/>
          <w:sz w:val="20"/>
          <w:szCs w:val="20"/>
        </w:rPr>
      </w:pPr>
    </w:p>
    <w:p w:rsidR="00727051" w:rsidRDefault="00727051" w:rsidP="00727051">
      <w:pPr>
        <w:spacing w:after="0" w:line="240" w:lineRule="auto"/>
        <w:rPr>
          <w:rFonts w:ascii="Arial" w:hAnsi="Arial" w:cs="Arial"/>
          <w:sz w:val="20"/>
          <w:szCs w:val="20"/>
        </w:rPr>
      </w:pPr>
    </w:p>
    <w:p w:rsidR="00AB0F90" w:rsidRDefault="00727051" w:rsidP="00727051">
      <w:pPr>
        <w:spacing w:after="0" w:line="240" w:lineRule="auto"/>
        <w:rPr>
          <w:rFonts w:ascii="Arial" w:hAnsi="Arial" w:cs="Arial"/>
          <w:sz w:val="20"/>
          <w:szCs w:val="20"/>
        </w:rPr>
      </w:pPr>
      <w:r>
        <w:rPr>
          <w:rFonts w:ascii="Arial" w:hAnsi="Arial" w:cs="Arial"/>
          <w:sz w:val="20"/>
          <w:szCs w:val="20"/>
        </w:rPr>
        <w:tab/>
      </w:r>
      <w:r w:rsidRPr="00727051">
        <w:rPr>
          <w:rFonts w:ascii="Arial" w:hAnsi="Arial" w:cs="Arial"/>
          <w:sz w:val="20"/>
          <w:szCs w:val="20"/>
        </w:rPr>
        <w:t>In the late eighteenth and early nineteenth centuries, the U.S.</w:t>
      </w:r>
      <w:r>
        <w:rPr>
          <w:rFonts w:ascii="Arial" w:hAnsi="Arial" w:cs="Arial"/>
          <w:sz w:val="20"/>
          <w:szCs w:val="20"/>
        </w:rPr>
        <w:t xml:space="preserve"> </w:t>
      </w:r>
      <w:r w:rsidRPr="00727051">
        <w:rPr>
          <w:rFonts w:ascii="Arial" w:hAnsi="Arial" w:cs="Arial"/>
          <w:sz w:val="20"/>
          <w:szCs w:val="20"/>
        </w:rPr>
        <w:t>Su</w:t>
      </w:r>
      <w:r>
        <w:rPr>
          <w:rFonts w:ascii="Arial" w:hAnsi="Arial" w:cs="Arial"/>
          <w:sz w:val="20"/>
          <w:szCs w:val="20"/>
        </w:rPr>
        <w:t xml:space="preserve">preme Court went out of its way </w:t>
      </w:r>
      <w:r w:rsidRPr="00727051">
        <w:rPr>
          <w:rFonts w:ascii="Arial" w:hAnsi="Arial" w:cs="Arial"/>
          <w:sz w:val="20"/>
          <w:szCs w:val="20"/>
        </w:rPr>
        <w:t>to follow background rules of the</w:t>
      </w:r>
      <w:r>
        <w:rPr>
          <w:rFonts w:ascii="Arial" w:hAnsi="Arial" w:cs="Arial"/>
          <w:sz w:val="20"/>
          <w:szCs w:val="20"/>
        </w:rPr>
        <w:t xml:space="preserve"> </w:t>
      </w:r>
      <w:r w:rsidRPr="00727051">
        <w:rPr>
          <w:rFonts w:ascii="Arial" w:hAnsi="Arial" w:cs="Arial"/>
          <w:sz w:val="20"/>
          <w:szCs w:val="20"/>
        </w:rPr>
        <w:t xml:space="preserve">law of nations, particularly the law </w:t>
      </w:r>
      <w:r>
        <w:rPr>
          <w:rFonts w:ascii="Arial" w:hAnsi="Arial" w:cs="Arial"/>
          <w:sz w:val="20"/>
          <w:szCs w:val="20"/>
        </w:rPr>
        <w:t xml:space="preserve">of state-state relations. As we </w:t>
      </w:r>
      <w:r w:rsidRPr="00727051">
        <w:rPr>
          <w:rFonts w:ascii="Arial" w:hAnsi="Arial" w:cs="Arial"/>
          <w:sz w:val="20"/>
          <w:szCs w:val="20"/>
        </w:rPr>
        <w:t>have</w:t>
      </w:r>
      <w:r>
        <w:rPr>
          <w:rFonts w:ascii="Arial" w:hAnsi="Arial" w:cs="Arial"/>
          <w:sz w:val="20"/>
          <w:szCs w:val="20"/>
        </w:rPr>
        <w:t xml:space="preserve"> recently argued, </w:t>
      </w:r>
      <w:r w:rsidRPr="00727051">
        <w:rPr>
          <w:rFonts w:ascii="Arial" w:hAnsi="Arial" w:cs="Arial"/>
          <w:sz w:val="20"/>
          <w:szCs w:val="20"/>
        </w:rPr>
        <w:t>the Court followed the law of nations not because it</w:t>
      </w:r>
      <w:r>
        <w:rPr>
          <w:rFonts w:ascii="Arial" w:hAnsi="Arial" w:cs="Arial"/>
          <w:sz w:val="20"/>
          <w:szCs w:val="20"/>
        </w:rPr>
        <w:t xml:space="preserve"> </w:t>
      </w:r>
      <w:r w:rsidRPr="00727051">
        <w:rPr>
          <w:rFonts w:ascii="Arial" w:hAnsi="Arial" w:cs="Arial"/>
          <w:sz w:val="20"/>
          <w:szCs w:val="20"/>
        </w:rPr>
        <w:t>beli</w:t>
      </w:r>
      <w:r>
        <w:rPr>
          <w:rFonts w:ascii="Arial" w:hAnsi="Arial" w:cs="Arial"/>
          <w:sz w:val="20"/>
          <w:szCs w:val="20"/>
        </w:rPr>
        <w:t>eved such law qualified as “the supreme Law of the Land,”</w:t>
      </w:r>
      <w:r w:rsidRPr="00727051">
        <w:rPr>
          <w:rFonts w:ascii="Arial" w:hAnsi="Arial" w:cs="Arial"/>
          <w:sz w:val="20"/>
          <w:szCs w:val="20"/>
        </w:rPr>
        <w:t xml:space="preserve"> but</w:t>
      </w:r>
      <w:r>
        <w:rPr>
          <w:rFonts w:ascii="Arial" w:hAnsi="Arial" w:cs="Arial"/>
          <w:sz w:val="20"/>
          <w:szCs w:val="20"/>
        </w:rPr>
        <w:t xml:space="preserve"> </w:t>
      </w:r>
      <w:r w:rsidRPr="00727051">
        <w:rPr>
          <w:rFonts w:ascii="Arial" w:hAnsi="Arial" w:cs="Arial"/>
          <w:sz w:val="20"/>
          <w:szCs w:val="20"/>
        </w:rPr>
        <w:t xml:space="preserve">because </w:t>
      </w:r>
      <w:r w:rsidR="00AB0F90">
        <w:rPr>
          <w:rFonts w:ascii="Arial" w:hAnsi="Arial" w:cs="Arial"/>
          <w:sz w:val="20"/>
          <w:szCs w:val="20"/>
        </w:rPr>
        <w:t xml:space="preserve"> . . .  h</w:t>
      </w:r>
      <w:r w:rsidRPr="00727051">
        <w:rPr>
          <w:rFonts w:ascii="Arial" w:hAnsi="Arial" w:cs="Arial"/>
          <w:sz w:val="20"/>
          <w:szCs w:val="20"/>
        </w:rPr>
        <w:t>ad the judiciary taken it</w:t>
      </w:r>
      <w:r w:rsidR="00AB0F90">
        <w:rPr>
          <w:rFonts w:ascii="Arial" w:hAnsi="Arial" w:cs="Arial"/>
          <w:sz w:val="20"/>
          <w:szCs w:val="20"/>
        </w:rPr>
        <w:t xml:space="preserve"> upon itself to depart from well-</w:t>
      </w:r>
      <w:r w:rsidRPr="00727051">
        <w:rPr>
          <w:rFonts w:ascii="Arial" w:hAnsi="Arial" w:cs="Arial"/>
          <w:sz w:val="20"/>
          <w:szCs w:val="20"/>
        </w:rPr>
        <w:t>established principles of the law of</w:t>
      </w:r>
      <w:r w:rsidR="00AB0F90">
        <w:rPr>
          <w:rFonts w:ascii="Arial" w:hAnsi="Arial" w:cs="Arial"/>
          <w:sz w:val="20"/>
          <w:szCs w:val="20"/>
        </w:rPr>
        <w:t xml:space="preserve"> </w:t>
      </w:r>
      <w:r w:rsidRPr="00727051">
        <w:rPr>
          <w:rFonts w:ascii="Arial" w:hAnsi="Arial" w:cs="Arial"/>
          <w:sz w:val="20"/>
          <w:szCs w:val="20"/>
        </w:rPr>
        <w:t>nations, it would have usurped th</w:t>
      </w:r>
      <w:r w:rsidR="00AB0F90">
        <w:rPr>
          <w:rFonts w:ascii="Arial" w:hAnsi="Arial" w:cs="Arial"/>
          <w:sz w:val="20"/>
          <w:szCs w:val="20"/>
        </w:rPr>
        <w:t xml:space="preserve">e authority of Congress and the </w:t>
      </w:r>
      <w:r w:rsidRPr="00727051">
        <w:rPr>
          <w:rFonts w:ascii="Arial" w:hAnsi="Arial" w:cs="Arial"/>
          <w:sz w:val="20"/>
          <w:szCs w:val="20"/>
        </w:rPr>
        <w:t>President</w:t>
      </w:r>
      <w:r w:rsidR="00AB0F90">
        <w:rPr>
          <w:rFonts w:ascii="Arial" w:hAnsi="Arial" w:cs="Arial"/>
          <w:sz w:val="20"/>
          <w:szCs w:val="20"/>
        </w:rPr>
        <w:t xml:space="preserve"> </w:t>
      </w:r>
      <w:r w:rsidRPr="00727051">
        <w:rPr>
          <w:rFonts w:ascii="Arial" w:hAnsi="Arial" w:cs="Arial"/>
          <w:sz w:val="20"/>
          <w:szCs w:val="20"/>
        </w:rPr>
        <w:t>to decide whether, when, and how to depart from such law in</w:t>
      </w:r>
      <w:r w:rsidR="00AB0F90">
        <w:rPr>
          <w:rFonts w:ascii="Arial" w:hAnsi="Arial" w:cs="Arial"/>
          <w:sz w:val="20"/>
          <w:szCs w:val="20"/>
        </w:rPr>
        <w:t xml:space="preserve"> </w:t>
      </w:r>
      <w:r w:rsidRPr="00727051">
        <w:rPr>
          <w:rFonts w:ascii="Arial" w:hAnsi="Arial" w:cs="Arial"/>
          <w:sz w:val="20"/>
          <w:szCs w:val="20"/>
        </w:rPr>
        <w:t>th</w:t>
      </w:r>
      <w:r w:rsidR="00AB0F90">
        <w:rPr>
          <w:rFonts w:ascii="Arial" w:hAnsi="Arial" w:cs="Arial"/>
          <w:sz w:val="20"/>
          <w:szCs w:val="20"/>
        </w:rPr>
        <w:t>e conduct of foreign relations.    . . .</w:t>
      </w:r>
    </w:p>
    <w:p w:rsidR="00AB0F90" w:rsidRDefault="00AB0F90" w:rsidP="00727051">
      <w:pPr>
        <w:spacing w:after="0" w:line="240" w:lineRule="auto"/>
        <w:rPr>
          <w:rFonts w:ascii="Arial" w:hAnsi="Arial" w:cs="Arial"/>
          <w:sz w:val="20"/>
          <w:szCs w:val="20"/>
        </w:rPr>
      </w:pPr>
    </w:p>
    <w:p w:rsidR="005D0DF7" w:rsidRDefault="005D0DF7" w:rsidP="00727051">
      <w:pPr>
        <w:spacing w:after="0" w:line="240" w:lineRule="auto"/>
        <w:rPr>
          <w:rFonts w:ascii="Arial" w:hAnsi="Arial" w:cs="Arial"/>
          <w:sz w:val="20"/>
          <w:szCs w:val="20"/>
        </w:rPr>
      </w:pPr>
    </w:p>
    <w:p w:rsidR="006A455B" w:rsidRDefault="005D0DF7" w:rsidP="00727051">
      <w:pPr>
        <w:spacing w:after="0" w:line="240" w:lineRule="auto"/>
        <w:rPr>
          <w:rFonts w:ascii="Arial" w:hAnsi="Arial" w:cs="Arial"/>
          <w:sz w:val="20"/>
          <w:szCs w:val="20"/>
        </w:rPr>
      </w:pPr>
      <w:r>
        <w:rPr>
          <w:rFonts w:ascii="Arial" w:hAnsi="Arial" w:cs="Arial"/>
          <w:sz w:val="20"/>
          <w:szCs w:val="20"/>
        </w:rPr>
        <w:tab/>
        <w:t xml:space="preserve">. . .   </w:t>
      </w:r>
      <w:r w:rsidR="00727051" w:rsidRPr="00727051">
        <w:rPr>
          <w:rFonts w:ascii="Arial" w:hAnsi="Arial" w:cs="Arial"/>
          <w:sz w:val="20"/>
          <w:szCs w:val="20"/>
        </w:rPr>
        <w:t>Scholars have long debated whether courts should uphold</w:t>
      </w:r>
      <w:r>
        <w:rPr>
          <w:rFonts w:ascii="Arial" w:hAnsi="Arial" w:cs="Arial"/>
          <w:sz w:val="20"/>
          <w:szCs w:val="20"/>
        </w:rPr>
        <w:t xml:space="preserve"> </w:t>
      </w:r>
      <w:r w:rsidR="00727051" w:rsidRPr="00727051">
        <w:rPr>
          <w:rFonts w:ascii="Arial" w:hAnsi="Arial" w:cs="Arial"/>
          <w:sz w:val="20"/>
          <w:szCs w:val="20"/>
        </w:rPr>
        <w:t>ac</w:t>
      </w:r>
      <w:r>
        <w:rPr>
          <w:rFonts w:ascii="Arial" w:hAnsi="Arial" w:cs="Arial"/>
          <w:sz w:val="20"/>
          <w:szCs w:val="20"/>
        </w:rPr>
        <w:t xml:space="preserve">tions by the political branches </w:t>
      </w:r>
      <w:r w:rsidR="00727051" w:rsidRPr="00727051">
        <w:rPr>
          <w:rFonts w:ascii="Arial" w:hAnsi="Arial" w:cs="Arial"/>
          <w:sz w:val="20"/>
          <w:szCs w:val="20"/>
        </w:rPr>
        <w:t>that depart from the law of nations.</w:t>
      </w:r>
      <w:r>
        <w:rPr>
          <w:rFonts w:ascii="Arial" w:hAnsi="Arial" w:cs="Arial"/>
          <w:sz w:val="20"/>
          <w:szCs w:val="20"/>
        </w:rPr>
        <w:t xml:space="preserve"> </w:t>
      </w:r>
      <w:r w:rsidR="00727051" w:rsidRPr="00727051">
        <w:rPr>
          <w:rFonts w:ascii="Arial" w:hAnsi="Arial" w:cs="Arial"/>
          <w:sz w:val="20"/>
          <w:szCs w:val="20"/>
        </w:rPr>
        <w:t>In addition, some distinguish between congressional and executive</w:t>
      </w:r>
      <w:r>
        <w:rPr>
          <w:rFonts w:ascii="Arial" w:hAnsi="Arial" w:cs="Arial"/>
          <w:sz w:val="20"/>
          <w:szCs w:val="20"/>
        </w:rPr>
        <w:t xml:space="preserve"> </w:t>
      </w:r>
      <w:r w:rsidR="00727051" w:rsidRPr="00727051">
        <w:rPr>
          <w:rFonts w:ascii="Arial" w:hAnsi="Arial" w:cs="Arial"/>
          <w:sz w:val="20"/>
          <w:szCs w:val="20"/>
        </w:rPr>
        <w:t>action in this regard. Most scholars agree that courts must uphold</w:t>
      </w:r>
      <w:r>
        <w:rPr>
          <w:rFonts w:ascii="Arial" w:hAnsi="Arial" w:cs="Arial"/>
          <w:sz w:val="20"/>
          <w:szCs w:val="20"/>
        </w:rPr>
        <w:t xml:space="preserve"> </w:t>
      </w:r>
      <w:r w:rsidR="00727051" w:rsidRPr="00727051">
        <w:rPr>
          <w:rFonts w:ascii="Arial" w:hAnsi="Arial" w:cs="Arial"/>
          <w:sz w:val="20"/>
          <w:szCs w:val="20"/>
        </w:rPr>
        <w:t>acts o</w:t>
      </w:r>
      <w:r>
        <w:rPr>
          <w:rFonts w:ascii="Arial" w:hAnsi="Arial" w:cs="Arial"/>
          <w:sz w:val="20"/>
          <w:szCs w:val="20"/>
        </w:rPr>
        <w:t xml:space="preserve">f Congress that depart from the </w:t>
      </w:r>
      <w:r w:rsidR="00727051" w:rsidRPr="00727051">
        <w:rPr>
          <w:rFonts w:ascii="Arial" w:hAnsi="Arial" w:cs="Arial"/>
          <w:sz w:val="20"/>
          <w:szCs w:val="20"/>
        </w:rPr>
        <w:t xml:space="preserve">law of nations. </w:t>
      </w:r>
      <w:r>
        <w:rPr>
          <w:rFonts w:ascii="Arial" w:hAnsi="Arial" w:cs="Arial"/>
          <w:sz w:val="20"/>
          <w:szCs w:val="20"/>
        </w:rPr>
        <w:t xml:space="preserve">  . . .     </w:t>
      </w:r>
      <w:r w:rsidR="00727051" w:rsidRPr="00727051">
        <w:rPr>
          <w:rFonts w:ascii="Arial" w:hAnsi="Arial" w:cs="Arial"/>
          <w:sz w:val="20"/>
          <w:szCs w:val="20"/>
        </w:rPr>
        <w:t>A few scholars, however, have asserted that courts should enforce</w:t>
      </w:r>
      <w:r>
        <w:rPr>
          <w:rFonts w:ascii="Arial" w:hAnsi="Arial" w:cs="Arial"/>
          <w:sz w:val="20"/>
          <w:szCs w:val="20"/>
        </w:rPr>
        <w:t xml:space="preserve"> established </w:t>
      </w:r>
      <w:r w:rsidR="00727051" w:rsidRPr="00727051">
        <w:rPr>
          <w:rFonts w:ascii="Arial" w:hAnsi="Arial" w:cs="Arial"/>
          <w:sz w:val="20"/>
          <w:szCs w:val="20"/>
        </w:rPr>
        <w:t>rules of customary intern</w:t>
      </w:r>
      <w:r>
        <w:rPr>
          <w:rFonts w:ascii="Arial" w:hAnsi="Arial" w:cs="Arial"/>
          <w:sz w:val="20"/>
          <w:szCs w:val="20"/>
        </w:rPr>
        <w:t>ational law to restrict congres</w:t>
      </w:r>
      <w:r w:rsidR="006A455B">
        <w:rPr>
          <w:rFonts w:ascii="Arial" w:hAnsi="Arial" w:cs="Arial"/>
          <w:sz w:val="20"/>
          <w:szCs w:val="20"/>
        </w:rPr>
        <w:t>sional action.</w:t>
      </w:r>
    </w:p>
    <w:p w:rsidR="006A455B" w:rsidRDefault="006A455B" w:rsidP="00727051">
      <w:pPr>
        <w:spacing w:after="0" w:line="240" w:lineRule="auto"/>
        <w:rPr>
          <w:rFonts w:ascii="Arial" w:hAnsi="Arial" w:cs="Arial"/>
          <w:sz w:val="20"/>
          <w:szCs w:val="20"/>
        </w:rPr>
      </w:pPr>
    </w:p>
    <w:p w:rsidR="006A455B" w:rsidRDefault="006A455B" w:rsidP="00727051">
      <w:pPr>
        <w:spacing w:after="0" w:line="240" w:lineRule="auto"/>
        <w:rPr>
          <w:rFonts w:ascii="Arial" w:hAnsi="Arial" w:cs="Arial"/>
          <w:sz w:val="20"/>
          <w:szCs w:val="20"/>
        </w:rPr>
      </w:pPr>
      <w:r>
        <w:rPr>
          <w:rFonts w:ascii="Arial" w:hAnsi="Arial" w:cs="Arial"/>
          <w:sz w:val="20"/>
          <w:szCs w:val="20"/>
        </w:rPr>
        <w:tab/>
      </w:r>
      <w:r w:rsidR="005D0DF7">
        <w:rPr>
          <w:rFonts w:ascii="Arial" w:hAnsi="Arial" w:cs="Arial"/>
          <w:sz w:val="20"/>
          <w:szCs w:val="20"/>
        </w:rPr>
        <w:t xml:space="preserve">Jordan </w:t>
      </w:r>
      <w:proofErr w:type="spellStart"/>
      <w:r w:rsidR="005D0DF7">
        <w:rPr>
          <w:rFonts w:ascii="Arial" w:hAnsi="Arial" w:cs="Arial"/>
          <w:sz w:val="20"/>
          <w:szCs w:val="20"/>
        </w:rPr>
        <w:t>Paust</w:t>
      </w:r>
      <w:proofErr w:type="spellEnd"/>
      <w:r w:rsidR="005D0DF7">
        <w:rPr>
          <w:rFonts w:ascii="Arial" w:hAnsi="Arial" w:cs="Arial"/>
          <w:sz w:val="20"/>
          <w:szCs w:val="20"/>
        </w:rPr>
        <w:t xml:space="preserve">, for instance, has </w:t>
      </w:r>
      <w:r w:rsidR="00727051" w:rsidRPr="00727051">
        <w:rPr>
          <w:rFonts w:ascii="Arial" w:hAnsi="Arial" w:cs="Arial"/>
          <w:sz w:val="20"/>
          <w:szCs w:val="20"/>
        </w:rPr>
        <w:t>argued that “well into</w:t>
      </w:r>
      <w:r w:rsidR="005D0DF7">
        <w:rPr>
          <w:rFonts w:ascii="Arial" w:hAnsi="Arial" w:cs="Arial"/>
          <w:sz w:val="20"/>
          <w:szCs w:val="20"/>
        </w:rPr>
        <w:t xml:space="preserve"> </w:t>
      </w:r>
      <w:r w:rsidR="00727051" w:rsidRPr="00727051">
        <w:rPr>
          <w:rFonts w:ascii="Arial" w:hAnsi="Arial" w:cs="Arial"/>
          <w:sz w:val="20"/>
          <w:szCs w:val="20"/>
        </w:rPr>
        <w:t>the 20th C</w:t>
      </w:r>
      <w:r>
        <w:rPr>
          <w:rFonts w:ascii="Arial" w:hAnsi="Arial" w:cs="Arial"/>
          <w:sz w:val="20"/>
          <w:szCs w:val="20"/>
        </w:rPr>
        <w:t xml:space="preserve">entury no one expected that the </w:t>
      </w:r>
      <w:r w:rsidR="00727051" w:rsidRPr="00727051">
        <w:rPr>
          <w:rFonts w:ascii="Arial" w:hAnsi="Arial" w:cs="Arial"/>
          <w:sz w:val="20"/>
          <w:szCs w:val="20"/>
        </w:rPr>
        <w:t>President or Congress</w:t>
      </w:r>
      <w:r w:rsidR="005D0DF7">
        <w:rPr>
          <w:rFonts w:ascii="Arial" w:hAnsi="Arial" w:cs="Arial"/>
          <w:sz w:val="20"/>
          <w:szCs w:val="20"/>
        </w:rPr>
        <w:t xml:space="preserve"> could even </w:t>
      </w:r>
      <w:r w:rsidR="00727051" w:rsidRPr="00727051">
        <w:rPr>
          <w:rFonts w:ascii="Arial" w:hAnsi="Arial" w:cs="Arial"/>
          <w:sz w:val="20"/>
          <w:szCs w:val="20"/>
        </w:rPr>
        <w:t>authorize a violation of customary international law and</w:t>
      </w:r>
      <w:r w:rsidR="005D0DF7">
        <w:rPr>
          <w:rFonts w:ascii="Arial" w:hAnsi="Arial" w:cs="Arial"/>
          <w:sz w:val="20"/>
          <w:szCs w:val="20"/>
        </w:rPr>
        <w:t xml:space="preserve"> </w:t>
      </w:r>
      <w:r>
        <w:rPr>
          <w:rFonts w:ascii="Arial" w:hAnsi="Arial" w:cs="Arial"/>
          <w:sz w:val="20"/>
          <w:szCs w:val="20"/>
        </w:rPr>
        <w:t xml:space="preserve">nothing in the </w:t>
      </w:r>
      <w:r w:rsidR="00727051" w:rsidRPr="00727051">
        <w:rPr>
          <w:rFonts w:ascii="Arial" w:hAnsi="Arial" w:cs="Arial"/>
          <w:sz w:val="20"/>
          <w:szCs w:val="20"/>
        </w:rPr>
        <w:t>text o</w:t>
      </w:r>
      <w:r w:rsidR="005D0DF7">
        <w:rPr>
          <w:rFonts w:ascii="Arial" w:hAnsi="Arial" w:cs="Arial"/>
          <w:sz w:val="20"/>
          <w:szCs w:val="20"/>
        </w:rPr>
        <w:t xml:space="preserve">r structure of the Constitution </w:t>
      </w:r>
      <w:r w:rsidR="00727051" w:rsidRPr="00727051">
        <w:rPr>
          <w:rFonts w:ascii="Arial" w:hAnsi="Arial" w:cs="Arial"/>
          <w:sz w:val="20"/>
          <w:szCs w:val="20"/>
        </w:rPr>
        <w:t>permits such a</w:t>
      </w:r>
      <w:r w:rsidR="005D0DF7">
        <w:rPr>
          <w:rFonts w:ascii="Arial" w:hAnsi="Arial" w:cs="Arial"/>
          <w:sz w:val="20"/>
          <w:szCs w:val="20"/>
        </w:rPr>
        <w:t xml:space="preserve"> </w:t>
      </w:r>
      <w:r>
        <w:rPr>
          <w:rFonts w:ascii="Arial" w:hAnsi="Arial" w:cs="Arial"/>
          <w:sz w:val="20"/>
          <w:szCs w:val="20"/>
        </w:rPr>
        <w:t>result.”</w:t>
      </w:r>
    </w:p>
    <w:p w:rsidR="006A455B" w:rsidRDefault="006A455B" w:rsidP="00727051">
      <w:pPr>
        <w:spacing w:after="0" w:line="240" w:lineRule="auto"/>
        <w:rPr>
          <w:rFonts w:ascii="Arial" w:hAnsi="Arial" w:cs="Arial"/>
          <w:sz w:val="20"/>
          <w:szCs w:val="20"/>
        </w:rPr>
      </w:pPr>
    </w:p>
    <w:p w:rsidR="00DC5FAB" w:rsidRDefault="006A455B" w:rsidP="00727051">
      <w:pPr>
        <w:spacing w:after="0" w:line="240" w:lineRule="auto"/>
        <w:rPr>
          <w:rFonts w:ascii="Arial" w:hAnsi="Arial" w:cs="Arial"/>
          <w:sz w:val="20"/>
          <w:szCs w:val="20"/>
        </w:rPr>
      </w:pPr>
      <w:r>
        <w:rPr>
          <w:rFonts w:ascii="Arial" w:hAnsi="Arial" w:cs="Arial"/>
          <w:sz w:val="20"/>
          <w:szCs w:val="20"/>
        </w:rPr>
        <w:tab/>
      </w:r>
      <w:r w:rsidR="00727051" w:rsidRPr="00727051">
        <w:rPr>
          <w:rFonts w:ascii="Arial" w:hAnsi="Arial" w:cs="Arial"/>
          <w:sz w:val="20"/>
          <w:szCs w:val="20"/>
        </w:rPr>
        <w:t xml:space="preserve">Jules </w:t>
      </w:r>
      <w:proofErr w:type="spellStart"/>
      <w:r w:rsidR="00727051" w:rsidRPr="00727051">
        <w:rPr>
          <w:rFonts w:ascii="Arial" w:hAnsi="Arial" w:cs="Arial"/>
          <w:sz w:val="20"/>
          <w:szCs w:val="20"/>
        </w:rPr>
        <w:t>Lobel</w:t>
      </w:r>
      <w:proofErr w:type="spellEnd"/>
      <w:r w:rsidR="00727051" w:rsidRPr="00727051">
        <w:rPr>
          <w:rFonts w:ascii="Arial" w:hAnsi="Arial" w:cs="Arial"/>
          <w:sz w:val="20"/>
          <w:szCs w:val="20"/>
        </w:rPr>
        <w:t xml:space="preserve"> has claimed that “fundamental” rules of customary</w:t>
      </w:r>
      <w:r>
        <w:rPr>
          <w:rFonts w:ascii="Arial" w:hAnsi="Arial" w:cs="Arial"/>
          <w:sz w:val="20"/>
          <w:szCs w:val="20"/>
        </w:rPr>
        <w:t xml:space="preserve"> </w:t>
      </w:r>
      <w:r w:rsidR="00727051" w:rsidRPr="00727051">
        <w:rPr>
          <w:rFonts w:ascii="Arial" w:hAnsi="Arial" w:cs="Arial"/>
          <w:sz w:val="20"/>
          <w:szCs w:val="20"/>
        </w:rPr>
        <w:t>i</w:t>
      </w:r>
      <w:r>
        <w:rPr>
          <w:rFonts w:ascii="Arial" w:hAnsi="Arial" w:cs="Arial"/>
          <w:sz w:val="20"/>
          <w:szCs w:val="20"/>
        </w:rPr>
        <w:t xml:space="preserve">nternational law are judicially </w:t>
      </w:r>
      <w:r w:rsidR="00727051" w:rsidRPr="00727051">
        <w:rPr>
          <w:rFonts w:ascii="Arial" w:hAnsi="Arial" w:cs="Arial"/>
          <w:sz w:val="20"/>
          <w:szCs w:val="20"/>
        </w:rPr>
        <w:t>enforc</w:t>
      </w:r>
      <w:r>
        <w:rPr>
          <w:rFonts w:ascii="Arial" w:hAnsi="Arial" w:cs="Arial"/>
          <w:sz w:val="20"/>
          <w:szCs w:val="20"/>
        </w:rPr>
        <w:t>eable against acts of Congress</w:t>
      </w:r>
      <w:r w:rsidR="00727051" w:rsidRPr="00727051">
        <w:rPr>
          <w:rFonts w:ascii="Arial" w:hAnsi="Arial" w:cs="Arial"/>
          <w:sz w:val="20"/>
          <w:szCs w:val="20"/>
        </w:rPr>
        <w:t>:</w:t>
      </w:r>
      <w:r>
        <w:rPr>
          <w:rFonts w:ascii="Arial" w:hAnsi="Arial" w:cs="Arial"/>
          <w:sz w:val="20"/>
          <w:szCs w:val="20"/>
        </w:rPr>
        <w:t xml:space="preserve"> </w:t>
      </w:r>
      <w:r w:rsidR="00727051" w:rsidRPr="00727051">
        <w:rPr>
          <w:rFonts w:ascii="Arial" w:hAnsi="Arial" w:cs="Arial"/>
          <w:sz w:val="20"/>
          <w:szCs w:val="20"/>
        </w:rPr>
        <w:t>“those rules of international law that reflect the fundamental</w:t>
      </w:r>
      <w:r>
        <w:rPr>
          <w:rFonts w:ascii="Arial" w:hAnsi="Arial" w:cs="Arial"/>
          <w:sz w:val="20"/>
          <w:szCs w:val="20"/>
        </w:rPr>
        <w:t xml:space="preserve"> norms </w:t>
      </w:r>
      <w:r w:rsidR="00727051" w:rsidRPr="00727051">
        <w:rPr>
          <w:rFonts w:ascii="Arial" w:hAnsi="Arial" w:cs="Arial"/>
          <w:sz w:val="20"/>
          <w:szCs w:val="20"/>
        </w:rPr>
        <w:t>of contemporary society bind Congress . . . domestically as well</w:t>
      </w:r>
      <w:r>
        <w:rPr>
          <w:rFonts w:ascii="Arial" w:hAnsi="Arial" w:cs="Arial"/>
          <w:sz w:val="20"/>
          <w:szCs w:val="20"/>
        </w:rPr>
        <w:t xml:space="preserve"> as internationally.”</w:t>
      </w:r>
      <w:r w:rsidR="00727051">
        <w:rPr>
          <w:rFonts w:ascii="Arial" w:hAnsi="Arial" w:cs="Arial"/>
          <w:sz w:val="20"/>
          <w:szCs w:val="20"/>
        </w:rPr>
        <w:t xml:space="preserve">  . . .</w:t>
      </w:r>
    </w:p>
    <w:p w:rsidR="005D0DF7" w:rsidRDefault="005D0DF7" w:rsidP="00727051">
      <w:pPr>
        <w:spacing w:after="0" w:line="240" w:lineRule="auto"/>
        <w:rPr>
          <w:rFonts w:ascii="Arial" w:hAnsi="Arial" w:cs="Arial"/>
          <w:sz w:val="20"/>
          <w:szCs w:val="20"/>
        </w:rPr>
      </w:pPr>
    </w:p>
    <w:p w:rsidR="006A455B" w:rsidRDefault="006A455B" w:rsidP="00727051">
      <w:pPr>
        <w:spacing w:after="0" w:line="240" w:lineRule="auto"/>
        <w:rPr>
          <w:rFonts w:ascii="Arial" w:hAnsi="Arial" w:cs="Arial"/>
          <w:sz w:val="20"/>
          <w:szCs w:val="20"/>
        </w:rPr>
      </w:pPr>
    </w:p>
    <w:p w:rsidR="005D0DF7" w:rsidRDefault="00B4379F" w:rsidP="005D0DF7">
      <w:pPr>
        <w:spacing w:after="0" w:line="240" w:lineRule="auto"/>
        <w:rPr>
          <w:rFonts w:ascii="Arial" w:hAnsi="Arial" w:cs="Arial"/>
          <w:sz w:val="20"/>
          <w:szCs w:val="20"/>
        </w:rPr>
      </w:pPr>
      <w:r>
        <w:rPr>
          <w:rFonts w:ascii="Arial" w:hAnsi="Arial" w:cs="Arial"/>
          <w:sz w:val="20"/>
          <w:szCs w:val="20"/>
        </w:rPr>
        <w:tab/>
      </w:r>
      <w:r w:rsidR="005D0DF7">
        <w:rPr>
          <w:rFonts w:ascii="Arial" w:hAnsi="Arial" w:cs="Arial"/>
          <w:sz w:val="20"/>
          <w:szCs w:val="20"/>
        </w:rPr>
        <w:t>[</w:t>
      </w:r>
      <w:r w:rsidR="005D0DF7" w:rsidRPr="005D0DF7">
        <w:rPr>
          <w:rFonts w:ascii="Arial" w:hAnsi="Arial" w:cs="Arial"/>
          <w:sz w:val="20"/>
          <w:szCs w:val="20"/>
        </w:rPr>
        <w:t xml:space="preserve">Jordan J. </w:t>
      </w:r>
      <w:proofErr w:type="spellStart"/>
      <w:r w:rsidR="005D0DF7" w:rsidRPr="005D0DF7">
        <w:rPr>
          <w:rFonts w:ascii="Arial" w:hAnsi="Arial" w:cs="Arial"/>
          <w:sz w:val="20"/>
          <w:szCs w:val="20"/>
        </w:rPr>
        <w:t>Paust</w:t>
      </w:r>
      <w:proofErr w:type="spellEnd"/>
      <w:r w:rsidR="005D0DF7" w:rsidRPr="005D0DF7">
        <w:rPr>
          <w:rFonts w:ascii="Arial" w:hAnsi="Arial" w:cs="Arial"/>
          <w:sz w:val="20"/>
          <w:szCs w:val="20"/>
        </w:rPr>
        <w:t>, Customary International Law and Human Rights Treaties Are Law</w:t>
      </w:r>
      <w:r w:rsidR="006A455B">
        <w:rPr>
          <w:rFonts w:ascii="Arial" w:hAnsi="Arial" w:cs="Arial"/>
          <w:sz w:val="20"/>
          <w:szCs w:val="20"/>
        </w:rPr>
        <w:t xml:space="preserve"> </w:t>
      </w:r>
      <w:r w:rsidR="005D0DF7" w:rsidRPr="005D0DF7">
        <w:rPr>
          <w:rFonts w:ascii="Arial" w:hAnsi="Arial" w:cs="Arial"/>
          <w:sz w:val="20"/>
          <w:szCs w:val="20"/>
        </w:rPr>
        <w:t>of the United States, 20 MICH. J. INT</w:t>
      </w:r>
      <w:r w:rsidR="006A455B">
        <w:rPr>
          <w:rFonts w:ascii="Arial" w:hAnsi="Arial" w:cs="Arial"/>
          <w:sz w:val="20"/>
          <w:szCs w:val="20"/>
        </w:rPr>
        <w:t xml:space="preserve">’L L. 301, 316 (1999); </w:t>
      </w:r>
      <w:r w:rsidR="005D0DF7" w:rsidRPr="005D0DF7">
        <w:rPr>
          <w:rFonts w:ascii="Arial" w:hAnsi="Arial" w:cs="Arial"/>
          <w:sz w:val="20"/>
          <w:szCs w:val="20"/>
        </w:rPr>
        <w:t>JORDAN J. PAUST,</w:t>
      </w:r>
      <w:r w:rsidR="006A455B">
        <w:rPr>
          <w:rFonts w:ascii="Arial" w:hAnsi="Arial" w:cs="Arial"/>
          <w:sz w:val="20"/>
          <w:szCs w:val="20"/>
        </w:rPr>
        <w:t xml:space="preserve"> INTERNATIONAL LAW AS LAW OF </w:t>
      </w:r>
      <w:r w:rsidR="005D0DF7" w:rsidRPr="005D0DF7">
        <w:rPr>
          <w:rFonts w:ascii="Arial" w:hAnsi="Arial" w:cs="Arial"/>
          <w:sz w:val="20"/>
          <w:szCs w:val="20"/>
        </w:rPr>
        <w:t>THE UNITED STATES 88, 124–25, 143–46, 154–60 (1996)</w:t>
      </w:r>
      <w:r w:rsidR="006A455B">
        <w:rPr>
          <w:rFonts w:ascii="Arial" w:hAnsi="Arial" w:cs="Arial"/>
          <w:sz w:val="20"/>
          <w:szCs w:val="20"/>
        </w:rPr>
        <w:t xml:space="preserve"> </w:t>
      </w:r>
      <w:r w:rsidR="005D0DF7" w:rsidRPr="005D0DF7">
        <w:rPr>
          <w:rFonts w:ascii="Arial" w:hAnsi="Arial" w:cs="Arial"/>
          <w:sz w:val="20"/>
          <w:szCs w:val="20"/>
        </w:rPr>
        <w:t>(arguing that</w:t>
      </w:r>
      <w:r w:rsidR="006A455B">
        <w:rPr>
          <w:rFonts w:ascii="Arial" w:hAnsi="Arial" w:cs="Arial"/>
          <w:sz w:val="20"/>
          <w:szCs w:val="20"/>
        </w:rPr>
        <w:t xml:space="preserve"> federal officials are bound by </w:t>
      </w:r>
      <w:r w:rsidR="005D0DF7" w:rsidRPr="005D0DF7">
        <w:rPr>
          <w:rFonts w:ascii="Arial" w:hAnsi="Arial" w:cs="Arial"/>
          <w:sz w:val="20"/>
          <w:szCs w:val="20"/>
        </w:rPr>
        <w:t>customary international law)</w:t>
      </w:r>
      <w:r w:rsidR="006A455B">
        <w:rPr>
          <w:rFonts w:ascii="Arial" w:hAnsi="Arial" w:cs="Arial"/>
          <w:sz w:val="20"/>
          <w:szCs w:val="20"/>
        </w:rPr>
        <w:t xml:space="preserve">; </w:t>
      </w:r>
      <w:r w:rsidR="005D0DF7" w:rsidRPr="005D0DF7">
        <w:rPr>
          <w:rFonts w:ascii="Arial" w:hAnsi="Arial" w:cs="Arial"/>
          <w:sz w:val="20"/>
          <w:szCs w:val="20"/>
        </w:rPr>
        <w:t xml:space="preserve">Jules </w:t>
      </w:r>
      <w:proofErr w:type="spellStart"/>
      <w:r w:rsidR="005D0DF7" w:rsidRPr="005D0DF7">
        <w:rPr>
          <w:rFonts w:ascii="Arial" w:hAnsi="Arial" w:cs="Arial"/>
          <w:sz w:val="20"/>
          <w:szCs w:val="20"/>
        </w:rPr>
        <w:t>Lobel</w:t>
      </w:r>
      <w:proofErr w:type="spellEnd"/>
      <w:r w:rsidR="005D0DF7" w:rsidRPr="005D0DF7">
        <w:rPr>
          <w:rFonts w:ascii="Arial" w:hAnsi="Arial" w:cs="Arial"/>
          <w:sz w:val="20"/>
          <w:szCs w:val="20"/>
        </w:rPr>
        <w:t>, The Limits of Constitutional P</w:t>
      </w:r>
      <w:r w:rsidR="006A455B">
        <w:rPr>
          <w:rFonts w:ascii="Arial" w:hAnsi="Arial" w:cs="Arial"/>
          <w:sz w:val="20"/>
          <w:szCs w:val="20"/>
        </w:rPr>
        <w:t xml:space="preserve">ower: Conflicts Between Foreign </w:t>
      </w:r>
      <w:r w:rsidR="005D0DF7" w:rsidRPr="005D0DF7">
        <w:rPr>
          <w:rFonts w:ascii="Arial" w:hAnsi="Arial" w:cs="Arial"/>
          <w:sz w:val="20"/>
          <w:szCs w:val="20"/>
        </w:rPr>
        <w:t>Policy and</w:t>
      </w:r>
      <w:r w:rsidR="006A455B">
        <w:rPr>
          <w:rFonts w:ascii="Arial" w:hAnsi="Arial" w:cs="Arial"/>
          <w:sz w:val="20"/>
          <w:szCs w:val="20"/>
        </w:rPr>
        <w:t xml:space="preserve"> </w:t>
      </w:r>
      <w:r w:rsidR="005D0DF7" w:rsidRPr="005D0DF7">
        <w:rPr>
          <w:rFonts w:ascii="Arial" w:hAnsi="Arial" w:cs="Arial"/>
          <w:sz w:val="20"/>
          <w:szCs w:val="20"/>
        </w:rPr>
        <w:t>International Law, 71 VA. L. REV. 1071, 1130–31 (1985)</w:t>
      </w:r>
      <w:r w:rsidR="006A455B">
        <w:rPr>
          <w:rFonts w:ascii="Arial" w:hAnsi="Arial" w:cs="Arial"/>
          <w:sz w:val="20"/>
          <w:szCs w:val="20"/>
        </w:rPr>
        <w:t xml:space="preserve">; Id. at 1130; see id. at 1131 </w:t>
      </w:r>
      <w:r w:rsidR="005D0DF7" w:rsidRPr="005D0DF7">
        <w:rPr>
          <w:rFonts w:ascii="Arial" w:hAnsi="Arial" w:cs="Arial"/>
          <w:sz w:val="20"/>
          <w:szCs w:val="20"/>
        </w:rPr>
        <w:t>(suggesting that many of the framers understood the</w:t>
      </w:r>
      <w:r w:rsidR="006A455B">
        <w:rPr>
          <w:rFonts w:ascii="Arial" w:hAnsi="Arial" w:cs="Arial"/>
          <w:sz w:val="20"/>
          <w:szCs w:val="20"/>
        </w:rPr>
        <w:t xml:space="preserve"> </w:t>
      </w:r>
      <w:r w:rsidR="005D0DF7" w:rsidRPr="005D0DF7">
        <w:rPr>
          <w:rFonts w:ascii="Arial" w:hAnsi="Arial" w:cs="Arial"/>
          <w:sz w:val="20"/>
          <w:szCs w:val="20"/>
        </w:rPr>
        <w:t>Constitution to incorporate fundamental in</w:t>
      </w:r>
      <w:r w:rsidR="006A455B">
        <w:rPr>
          <w:rFonts w:ascii="Arial" w:hAnsi="Arial" w:cs="Arial"/>
          <w:sz w:val="20"/>
          <w:szCs w:val="20"/>
        </w:rPr>
        <w:t xml:space="preserve">ternational </w:t>
      </w:r>
      <w:r w:rsidR="005D0DF7" w:rsidRPr="005D0DF7">
        <w:rPr>
          <w:rFonts w:ascii="Arial" w:hAnsi="Arial" w:cs="Arial"/>
          <w:sz w:val="20"/>
          <w:szCs w:val="20"/>
        </w:rPr>
        <w:t>principles as limitations on</w:t>
      </w:r>
      <w:r w:rsidR="006A455B">
        <w:rPr>
          <w:rFonts w:ascii="Arial" w:hAnsi="Arial" w:cs="Arial"/>
          <w:sz w:val="20"/>
          <w:szCs w:val="20"/>
        </w:rPr>
        <w:t xml:space="preserve"> </w:t>
      </w:r>
      <w:r w:rsidR="005D0DF7" w:rsidRPr="005D0DF7">
        <w:rPr>
          <w:rFonts w:ascii="Arial" w:hAnsi="Arial" w:cs="Arial"/>
          <w:sz w:val="20"/>
          <w:szCs w:val="20"/>
        </w:rPr>
        <w:t xml:space="preserve">government conduct); cf. </w:t>
      </w:r>
      <w:proofErr w:type="spellStart"/>
      <w:r w:rsidR="005D0DF7" w:rsidRPr="005D0DF7">
        <w:rPr>
          <w:rFonts w:ascii="Arial" w:hAnsi="Arial" w:cs="Arial"/>
          <w:sz w:val="20"/>
          <w:szCs w:val="20"/>
        </w:rPr>
        <w:t>He</w:t>
      </w:r>
      <w:r w:rsidR="006A455B">
        <w:rPr>
          <w:rFonts w:ascii="Arial" w:hAnsi="Arial" w:cs="Arial"/>
          <w:sz w:val="20"/>
          <w:szCs w:val="20"/>
        </w:rPr>
        <w:t>nkin</w:t>
      </w:r>
      <w:proofErr w:type="spellEnd"/>
      <w:r w:rsidR="006A455B">
        <w:rPr>
          <w:rFonts w:ascii="Arial" w:hAnsi="Arial" w:cs="Arial"/>
          <w:sz w:val="20"/>
          <w:szCs w:val="20"/>
        </w:rPr>
        <w:t>, supra note 7, at 933 (“T</w:t>
      </w:r>
      <w:r w:rsidR="00AC5909">
        <w:rPr>
          <w:rFonts w:ascii="Arial" w:hAnsi="Arial" w:cs="Arial"/>
          <w:sz w:val="20"/>
          <w:szCs w:val="20"/>
        </w:rPr>
        <w:t>here are plausible argu</w:t>
      </w:r>
      <w:r w:rsidR="005D0DF7" w:rsidRPr="005D0DF7">
        <w:rPr>
          <w:rFonts w:ascii="Arial" w:hAnsi="Arial" w:cs="Arial"/>
          <w:sz w:val="20"/>
          <w:szCs w:val="20"/>
        </w:rPr>
        <w:t>ments that the Framers accepted customary law as binding on the United States,</w:t>
      </w:r>
      <w:r w:rsidR="006A455B">
        <w:rPr>
          <w:rFonts w:ascii="Arial" w:hAnsi="Arial" w:cs="Arial"/>
          <w:sz w:val="20"/>
          <w:szCs w:val="20"/>
        </w:rPr>
        <w:t xml:space="preserve"> including </w:t>
      </w:r>
      <w:r w:rsidR="005D0DF7" w:rsidRPr="005D0DF7">
        <w:rPr>
          <w:rFonts w:ascii="Arial" w:hAnsi="Arial" w:cs="Arial"/>
          <w:sz w:val="20"/>
          <w:szCs w:val="20"/>
        </w:rPr>
        <w:t>Congress, and that it was intended to be of higher status than the laws of</w:t>
      </w:r>
      <w:r w:rsidR="006A455B">
        <w:rPr>
          <w:rFonts w:ascii="Arial" w:hAnsi="Arial" w:cs="Arial"/>
          <w:sz w:val="20"/>
          <w:szCs w:val="20"/>
        </w:rPr>
        <w:t xml:space="preserve"> </w:t>
      </w:r>
      <w:r w:rsidR="005D0DF7" w:rsidRPr="005D0DF7">
        <w:rPr>
          <w:rFonts w:ascii="Arial" w:hAnsi="Arial" w:cs="Arial"/>
          <w:sz w:val="20"/>
          <w:szCs w:val="20"/>
        </w:rPr>
        <w:t>Congress in the domestic legal hierarchy.”)</w:t>
      </w:r>
      <w:r w:rsidR="005D0DF7">
        <w:rPr>
          <w:rFonts w:ascii="Arial" w:hAnsi="Arial" w:cs="Arial"/>
          <w:sz w:val="20"/>
          <w:szCs w:val="20"/>
        </w:rPr>
        <w:t>]</w:t>
      </w:r>
    </w:p>
    <w:p w:rsidR="00727051" w:rsidRDefault="00727051" w:rsidP="00727051">
      <w:pPr>
        <w:spacing w:after="0" w:line="240" w:lineRule="auto"/>
        <w:rPr>
          <w:rFonts w:ascii="Arial" w:hAnsi="Arial" w:cs="Arial"/>
          <w:sz w:val="20"/>
          <w:szCs w:val="20"/>
        </w:rPr>
      </w:pPr>
    </w:p>
    <w:p w:rsidR="00727051" w:rsidRPr="00727051" w:rsidRDefault="006A455B" w:rsidP="00727051">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727051">
        <w:rPr>
          <w:rFonts w:ascii="Times New Roman" w:hAnsi="Times New Roman" w:cs="Times New Roman"/>
          <w:sz w:val="20"/>
          <w:szCs w:val="20"/>
        </w:rPr>
        <w:tab/>
      </w:r>
      <w:r w:rsidR="00727051">
        <w:rPr>
          <w:rFonts w:ascii="Times New Roman" w:hAnsi="Times New Roman" w:cs="Times New Roman"/>
          <w:sz w:val="20"/>
          <w:szCs w:val="20"/>
        </w:rPr>
        <w:tab/>
      </w:r>
      <w:r w:rsidR="00727051">
        <w:rPr>
          <w:rFonts w:ascii="Times New Roman" w:hAnsi="Times New Roman" w:cs="Times New Roman"/>
          <w:sz w:val="20"/>
          <w:szCs w:val="20"/>
        </w:rPr>
        <w:tab/>
      </w:r>
      <w:r w:rsidR="00727051" w:rsidRPr="00727051">
        <w:rPr>
          <w:rFonts w:ascii="Times New Roman" w:hAnsi="Times New Roman" w:cs="Times New Roman"/>
          <w:sz w:val="20"/>
          <w:szCs w:val="20"/>
        </w:rPr>
        <w:t>--- http://ndlawreview.org/wp-content/uploads/2013/07/Clark.pdf</w:t>
      </w:r>
    </w:p>
    <w:p w:rsidR="00727051" w:rsidRPr="00727051" w:rsidRDefault="00727051" w:rsidP="00727051">
      <w:pPr>
        <w:spacing w:after="0" w:line="240" w:lineRule="auto"/>
        <w:rPr>
          <w:rFonts w:ascii="Arial" w:hAnsi="Arial" w:cs="Arial"/>
          <w:sz w:val="20"/>
          <w:szCs w:val="20"/>
        </w:rPr>
      </w:pPr>
    </w:p>
    <w:p w:rsidR="00727051" w:rsidRPr="00727051" w:rsidRDefault="00727051" w:rsidP="00727051">
      <w:pPr>
        <w:spacing w:after="0" w:line="240" w:lineRule="auto"/>
        <w:rPr>
          <w:rFonts w:ascii="Arial" w:hAnsi="Arial" w:cs="Arial"/>
          <w:sz w:val="20"/>
          <w:szCs w:val="20"/>
        </w:rPr>
      </w:pPr>
    </w:p>
    <w:p w:rsidR="00727051" w:rsidRDefault="00727051" w:rsidP="00727051">
      <w:pPr>
        <w:spacing w:after="0" w:line="240" w:lineRule="auto"/>
        <w:rPr>
          <w:rFonts w:ascii="Arial" w:hAnsi="Arial" w:cs="Arial"/>
          <w:sz w:val="20"/>
          <w:szCs w:val="20"/>
        </w:rPr>
      </w:pPr>
    </w:p>
    <w:p w:rsidR="006A455B" w:rsidRDefault="006A455B" w:rsidP="00727051">
      <w:pPr>
        <w:spacing w:after="0" w:line="240" w:lineRule="auto"/>
        <w:rPr>
          <w:rFonts w:ascii="Arial" w:hAnsi="Arial" w:cs="Arial"/>
          <w:sz w:val="20"/>
          <w:szCs w:val="20"/>
        </w:rPr>
      </w:pPr>
    </w:p>
    <w:p w:rsidR="006A455B" w:rsidRDefault="006A455B" w:rsidP="00727051">
      <w:pPr>
        <w:spacing w:after="0" w:line="240" w:lineRule="auto"/>
        <w:rPr>
          <w:rFonts w:ascii="Arial" w:hAnsi="Arial" w:cs="Arial"/>
          <w:sz w:val="20"/>
          <w:szCs w:val="20"/>
        </w:rPr>
      </w:pPr>
    </w:p>
    <w:p w:rsidR="006A455B" w:rsidRDefault="006A455B"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395717" w:rsidRPr="00395717" w:rsidRDefault="00395717" w:rsidP="00395717">
      <w:pPr>
        <w:spacing w:after="0" w:line="240" w:lineRule="auto"/>
        <w:rPr>
          <w:rFonts w:ascii="Times New Roman" w:hAnsi="Times New Roman" w:cs="Times New Roman"/>
          <w:sz w:val="28"/>
          <w:szCs w:val="28"/>
        </w:rPr>
      </w:pPr>
      <w:r w:rsidRPr="00395717">
        <w:rPr>
          <w:rFonts w:ascii="Times New Roman" w:hAnsi="Times New Roman" w:cs="Times New Roman"/>
          <w:sz w:val="28"/>
          <w:szCs w:val="28"/>
        </w:rPr>
        <w:lastRenderedPageBreak/>
        <w:t xml:space="preserve">The </w:t>
      </w:r>
      <w:proofErr w:type="spellStart"/>
      <w:r w:rsidRPr="00395717">
        <w:rPr>
          <w:rFonts w:ascii="Times New Roman" w:hAnsi="Times New Roman" w:cs="Times New Roman"/>
          <w:sz w:val="28"/>
          <w:szCs w:val="28"/>
        </w:rPr>
        <w:t>Bizzaro</w:t>
      </w:r>
      <w:proofErr w:type="spellEnd"/>
      <w:r w:rsidRPr="00395717">
        <w:rPr>
          <w:rFonts w:ascii="Times New Roman" w:hAnsi="Times New Roman" w:cs="Times New Roman"/>
          <w:sz w:val="28"/>
          <w:szCs w:val="28"/>
        </w:rPr>
        <w:t xml:space="preserve"> World of </w:t>
      </w:r>
      <w:proofErr w:type="spellStart"/>
      <w:r w:rsidRPr="00395717">
        <w:rPr>
          <w:rFonts w:ascii="Times New Roman" w:hAnsi="Times New Roman" w:cs="Times New Roman"/>
          <w:sz w:val="28"/>
          <w:szCs w:val="28"/>
        </w:rPr>
        <w:t>Originalism</w:t>
      </w:r>
      <w:proofErr w:type="spellEnd"/>
      <w:r w:rsidRPr="00395717">
        <w:rPr>
          <w:rFonts w:ascii="Times New Roman" w:hAnsi="Times New Roman" w:cs="Times New Roman"/>
          <w:sz w:val="28"/>
          <w:szCs w:val="28"/>
        </w:rPr>
        <w:t xml:space="preserve"> and the Rise of the Constitutional Echo Chamber</w:t>
      </w:r>
    </w:p>
    <w:p w:rsidR="00395717" w:rsidRPr="00395717" w:rsidRDefault="00395717" w:rsidP="00395717">
      <w:pPr>
        <w:spacing w:after="0" w:line="240" w:lineRule="auto"/>
        <w:rPr>
          <w:rFonts w:ascii="Arial" w:hAnsi="Arial" w:cs="Arial"/>
          <w:sz w:val="20"/>
          <w:szCs w:val="20"/>
        </w:rPr>
      </w:pPr>
      <w:r w:rsidRPr="00395717">
        <w:rPr>
          <w:rFonts w:ascii="Arial" w:hAnsi="Arial" w:cs="Arial"/>
          <w:sz w:val="20"/>
          <w:szCs w:val="20"/>
        </w:rPr>
        <w:t>The Faculty Lounge</w:t>
      </w:r>
      <w:r>
        <w:rPr>
          <w:rFonts w:ascii="Arial" w:hAnsi="Arial" w:cs="Arial"/>
          <w:sz w:val="20"/>
          <w:szCs w:val="20"/>
        </w:rPr>
        <w:t xml:space="preserve">   </w:t>
      </w:r>
      <w:r w:rsidR="00AF0DF4">
        <w:rPr>
          <w:rFonts w:ascii="Arial" w:hAnsi="Arial" w:cs="Arial"/>
          <w:sz w:val="20"/>
          <w:szCs w:val="20"/>
        </w:rPr>
        <w:t xml:space="preserve"> </w:t>
      </w:r>
      <w:r>
        <w:rPr>
          <w:rFonts w:ascii="Arial" w:hAnsi="Arial" w:cs="Arial"/>
          <w:sz w:val="20"/>
          <w:szCs w:val="20"/>
        </w:rPr>
        <w:t xml:space="preserve">-     </w:t>
      </w:r>
      <w:r w:rsidRPr="00395717">
        <w:rPr>
          <w:rFonts w:ascii="Arial" w:hAnsi="Arial" w:cs="Arial"/>
          <w:sz w:val="20"/>
          <w:szCs w:val="20"/>
        </w:rPr>
        <w:t>March 22, 2012</w:t>
      </w:r>
    </w:p>
    <w:p w:rsidR="00395717" w:rsidRPr="00395717" w:rsidRDefault="00395717" w:rsidP="00395717">
      <w:pPr>
        <w:spacing w:after="0" w:line="240" w:lineRule="auto"/>
        <w:rPr>
          <w:rFonts w:ascii="Arial" w:hAnsi="Arial" w:cs="Arial"/>
          <w:sz w:val="20"/>
          <w:szCs w:val="20"/>
        </w:rPr>
      </w:pPr>
    </w:p>
    <w:p w:rsidR="00395717" w:rsidRDefault="00395717" w:rsidP="00395717">
      <w:pPr>
        <w:spacing w:after="0" w:line="240" w:lineRule="auto"/>
        <w:rPr>
          <w:rFonts w:ascii="Arial" w:hAnsi="Arial" w:cs="Arial"/>
          <w:sz w:val="20"/>
          <w:szCs w:val="20"/>
        </w:rPr>
      </w:pPr>
    </w:p>
    <w:p w:rsidR="00395717" w:rsidRPr="00395717" w:rsidRDefault="00395717" w:rsidP="00395717">
      <w:pPr>
        <w:spacing w:after="0" w:line="240" w:lineRule="auto"/>
        <w:rPr>
          <w:rFonts w:ascii="Arial" w:hAnsi="Arial" w:cs="Arial"/>
          <w:sz w:val="20"/>
          <w:szCs w:val="20"/>
        </w:rPr>
      </w:pPr>
      <w:r>
        <w:rPr>
          <w:rFonts w:ascii="Arial" w:hAnsi="Arial" w:cs="Arial"/>
          <w:sz w:val="20"/>
          <w:szCs w:val="20"/>
        </w:rPr>
        <w:tab/>
        <w:t xml:space="preserve">Mike </w:t>
      </w:r>
      <w:proofErr w:type="spellStart"/>
      <w:r>
        <w:rPr>
          <w:rFonts w:ascii="Arial" w:hAnsi="Arial" w:cs="Arial"/>
          <w:sz w:val="20"/>
          <w:szCs w:val="20"/>
        </w:rPr>
        <w:t>Rappaport</w:t>
      </w:r>
      <w:proofErr w:type="spellEnd"/>
      <w:r>
        <w:rPr>
          <w:rFonts w:ascii="Arial" w:hAnsi="Arial" w:cs="Arial"/>
          <w:sz w:val="20"/>
          <w:szCs w:val="20"/>
        </w:rPr>
        <w:t xml:space="preserve">  . . .   i</w:t>
      </w:r>
      <w:r w:rsidRPr="00395717">
        <w:rPr>
          <w:rFonts w:ascii="Arial" w:hAnsi="Arial" w:cs="Arial"/>
          <w:sz w:val="20"/>
          <w:szCs w:val="20"/>
        </w:rPr>
        <w:t>n his most recent po</w:t>
      </w:r>
      <w:r>
        <w:rPr>
          <w:rFonts w:ascii="Arial" w:hAnsi="Arial" w:cs="Arial"/>
          <w:sz w:val="20"/>
          <w:szCs w:val="20"/>
        </w:rPr>
        <w:t xml:space="preserve">st at the Liberty Law Blog   . . .   </w:t>
      </w:r>
      <w:r w:rsidRPr="00395717">
        <w:rPr>
          <w:rFonts w:ascii="Arial" w:hAnsi="Arial" w:cs="Arial"/>
          <w:sz w:val="20"/>
          <w:szCs w:val="20"/>
        </w:rPr>
        <w:t xml:space="preserve"> makes the following astonishing claim:</w:t>
      </w:r>
    </w:p>
    <w:p w:rsidR="00395717" w:rsidRPr="00395717" w:rsidRDefault="00395717" w:rsidP="00395717">
      <w:pPr>
        <w:spacing w:after="0" w:line="240" w:lineRule="auto"/>
        <w:rPr>
          <w:rFonts w:ascii="Arial" w:hAnsi="Arial" w:cs="Arial"/>
          <w:sz w:val="20"/>
          <w:szCs w:val="20"/>
        </w:rPr>
      </w:pPr>
    </w:p>
    <w:p w:rsidR="00395717" w:rsidRPr="00395717" w:rsidRDefault="00395717" w:rsidP="00395717">
      <w:pPr>
        <w:spacing w:after="0" w:line="240" w:lineRule="auto"/>
        <w:rPr>
          <w:rFonts w:ascii="Arial" w:hAnsi="Arial" w:cs="Arial"/>
          <w:sz w:val="20"/>
          <w:szCs w:val="20"/>
        </w:rPr>
      </w:pPr>
      <w:r>
        <w:rPr>
          <w:rFonts w:ascii="Arial" w:hAnsi="Arial" w:cs="Arial"/>
          <w:sz w:val="20"/>
          <w:szCs w:val="20"/>
        </w:rPr>
        <w:tab/>
        <w:t>“</w:t>
      </w:r>
      <w:r w:rsidRPr="00395717">
        <w:rPr>
          <w:rFonts w:ascii="Arial" w:hAnsi="Arial" w:cs="Arial"/>
          <w:sz w:val="20"/>
          <w:szCs w:val="20"/>
        </w:rPr>
        <w:t xml:space="preserve">While we have argued the Constitution should be interpreted in accordance with original methods, we have not argued what those methods were.  We believe that this would involve an in depth and balanced inquiry into the historical materials that we have not engaged in.  We do, however, believe that the leading methods at the time were all some version of </w:t>
      </w:r>
      <w:proofErr w:type="spellStart"/>
      <w:r w:rsidRPr="00395717">
        <w:rPr>
          <w:rFonts w:ascii="Arial" w:hAnsi="Arial" w:cs="Arial"/>
          <w:sz w:val="20"/>
          <w:szCs w:val="20"/>
        </w:rPr>
        <w:t>originalism</w:t>
      </w:r>
      <w:proofErr w:type="spellEnd"/>
      <w:r w:rsidRPr="00395717">
        <w:rPr>
          <w:rFonts w:ascii="Arial" w:hAnsi="Arial" w:cs="Arial"/>
          <w:sz w:val="20"/>
          <w:szCs w:val="20"/>
        </w:rPr>
        <w:t xml:space="preserve"> – original intent, original public meaning, etc</w:t>
      </w:r>
      <w:r>
        <w:rPr>
          <w:rFonts w:ascii="Arial" w:hAnsi="Arial" w:cs="Arial"/>
          <w:sz w:val="20"/>
          <w:szCs w:val="20"/>
        </w:rPr>
        <w:t>.”</w:t>
      </w:r>
    </w:p>
    <w:p w:rsidR="00395717" w:rsidRDefault="00395717" w:rsidP="00395717">
      <w:pPr>
        <w:spacing w:after="0" w:line="240" w:lineRule="auto"/>
        <w:rPr>
          <w:rFonts w:ascii="Arial" w:hAnsi="Arial" w:cs="Arial"/>
          <w:sz w:val="20"/>
          <w:szCs w:val="20"/>
        </w:rPr>
      </w:pPr>
    </w:p>
    <w:p w:rsidR="00395717" w:rsidRDefault="00395717" w:rsidP="00395717">
      <w:pPr>
        <w:spacing w:after="0" w:line="240" w:lineRule="auto"/>
        <w:rPr>
          <w:rFonts w:ascii="Arial" w:hAnsi="Arial" w:cs="Arial"/>
          <w:sz w:val="20"/>
          <w:szCs w:val="20"/>
        </w:rPr>
      </w:pPr>
    </w:p>
    <w:p w:rsidR="00395717" w:rsidRPr="00395717" w:rsidRDefault="00395717" w:rsidP="00395717">
      <w:pPr>
        <w:spacing w:after="0" w:line="240" w:lineRule="auto"/>
        <w:rPr>
          <w:rFonts w:ascii="Arial" w:hAnsi="Arial" w:cs="Arial"/>
          <w:sz w:val="20"/>
          <w:szCs w:val="20"/>
        </w:rPr>
      </w:pPr>
    </w:p>
    <w:p w:rsidR="00395717" w:rsidRPr="00395717" w:rsidRDefault="00395717" w:rsidP="00395717">
      <w:pPr>
        <w:spacing w:after="0" w:line="240" w:lineRule="auto"/>
        <w:rPr>
          <w:rFonts w:ascii="Arial" w:hAnsi="Arial" w:cs="Arial"/>
          <w:sz w:val="20"/>
          <w:szCs w:val="20"/>
        </w:rPr>
      </w:pPr>
      <w:r>
        <w:rPr>
          <w:rFonts w:ascii="Arial" w:hAnsi="Arial" w:cs="Arial"/>
          <w:sz w:val="20"/>
          <w:szCs w:val="20"/>
        </w:rPr>
        <w:tab/>
      </w:r>
      <w:r w:rsidRPr="00395717">
        <w:rPr>
          <w:rFonts w:ascii="Arial" w:hAnsi="Arial" w:cs="Arial"/>
          <w:sz w:val="20"/>
          <w:szCs w:val="20"/>
        </w:rPr>
        <w:t xml:space="preserve">Speaking of physicians, let us pause for a moment and consider what would happen to a professor of medicine who boasted that he and a coauthor had decided to follow </w:t>
      </w:r>
      <w:proofErr w:type="spellStart"/>
      <w:r w:rsidRPr="00395717">
        <w:rPr>
          <w:rFonts w:ascii="Arial" w:hAnsi="Arial" w:cs="Arial"/>
          <w:sz w:val="20"/>
          <w:szCs w:val="20"/>
        </w:rPr>
        <w:t>Rappaport’s</w:t>
      </w:r>
      <w:proofErr w:type="spellEnd"/>
      <w:r w:rsidRPr="00395717">
        <w:rPr>
          <w:rFonts w:ascii="Arial" w:hAnsi="Arial" w:cs="Arial"/>
          <w:sz w:val="20"/>
          <w:szCs w:val="20"/>
        </w:rPr>
        <w:t xml:space="preserve"> model:   </w:t>
      </w:r>
    </w:p>
    <w:p w:rsidR="00395717" w:rsidRPr="00395717" w:rsidRDefault="00395717" w:rsidP="00395717">
      <w:pPr>
        <w:spacing w:after="0" w:line="240" w:lineRule="auto"/>
        <w:rPr>
          <w:rFonts w:ascii="Arial" w:hAnsi="Arial" w:cs="Arial"/>
          <w:sz w:val="20"/>
          <w:szCs w:val="20"/>
        </w:rPr>
      </w:pPr>
    </w:p>
    <w:p w:rsidR="00395717" w:rsidRPr="00395717" w:rsidRDefault="00395717" w:rsidP="00395717">
      <w:pPr>
        <w:spacing w:after="0" w:line="240" w:lineRule="auto"/>
        <w:rPr>
          <w:rFonts w:ascii="Arial" w:hAnsi="Arial" w:cs="Arial"/>
          <w:sz w:val="20"/>
          <w:szCs w:val="20"/>
        </w:rPr>
      </w:pPr>
      <w:r>
        <w:rPr>
          <w:rFonts w:ascii="Arial" w:hAnsi="Arial" w:cs="Arial"/>
          <w:sz w:val="20"/>
          <w:szCs w:val="20"/>
        </w:rPr>
        <w:tab/>
        <w:t>“</w:t>
      </w:r>
      <w:r w:rsidRPr="00395717">
        <w:rPr>
          <w:rFonts w:ascii="Arial" w:hAnsi="Arial" w:cs="Arial"/>
          <w:sz w:val="20"/>
          <w:szCs w:val="20"/>
        </w:rPr>
        <w:t>We have argued for a particular theory, but we have not specified the exact contents of that theory. We do feel that someday we must actually elaborate this theory in some</w:t>
      </w:r>
      <w:r>
        <w:rPr>
          <w:rFonts w:ascii="Arial" w:hAnsi="Arial" w:cs="Arial"/>
          <w:sz w:val="20"/>
          <w:szCs w:val="20"/>
        </w:rPr>
        <w:t xml:space="preserve"> detail. To do so, however, </w:t>
      </w:r>
      <w:r w:rsidRPr="00395717">
        <w:rPr>
          <w:rFonts w:ascii="Arial" w:hAnsi="Arial" w:cs="Arial"/>
          <w:sz w:val="20"/>
          <w:szCs w:val="20"/>
        </w:rPr>
        <w:t>would involve doing a serious amount of time consuming research and we would feel obliged to do this research in a rigorous, neutr</w:t>
      </w:r>
      <w:r>
        <w:rPr>
          <w:rFonts w:ascii="Arial" w:hAnsi="Arial" w:cs="Arial"/>
          <w:sz w:val="20"/>
          <w:szCs w:val="20"/>
        </w:rPr>
        <w:t xml:space="preserve">al, and comprehensive manner. </w:t>
      </w:r>
      <w:r w:rsidRPr="00395717">
        <w:rPr>
          <w:rFonts w:ascii="Arial" w:hAnsi="Arial" w:cs="Arial"/>
          <w:sz w:val="20"/>
          <w:szCs w:val="20"/>
        </w:rPr>
        <w:t>In the meanwhile we thought we would publish our results now</w:t>
      </w:r>
      <w:r>
        <w:rPr>
          <w:rFonts w:ascii="Arial" w:hAnsi="Arial" w:cs="Arial"/>
          <w:sz w:val="20"/>
          <w:szCs w:val="20"/>
        </w:rPr>
        <w:t>.”</w:t>
      </w:r>
    </w:p>
    <w:p w:rsidR="00395717" w:rsidRDefault="00395717" w:rsidP="00395717">
      <w:pPr>
        <w:spacing w:after="0" w:line="240" w:lineRule="auto"/>
        <w:rPr>
          <w:rFonts w:ascii="Arial" w:hAnsi="Arial" w:cs="Arial"/>
          <w:sz w:val="20"/>
          <w:szCs w:val="20"/>
        </w:rPr>
      </w:pPr>
    </w:p>
    <w:p w:rsidR="00395717" w:rsidRPr="00395717" w:rsidRDefault="00395717" w:rsidP="00395717">
      <w:pPr>
        <w:spacing w:after="0" w:line="240" w:lineRule="auto"/>
        <w:rPr>
          <w:rFonts w:ascii="Arial" w:hAnsi="Arial" w:cs="Arial"/>
          <w:sz w:val="20"/>
          <w:szCs w:val="20"/>
        </w:rPr>
      </w:pPr>
    </w:p>
    <w:p w:rsidR="00052BC7" w:rsidRDefault="00395717" w:rsidP="00395717">
      <w:pPr>
        <w:spacing w:after="0" w:line="240" w:lineRule="auto"/>
        <w:rPr>
          <w:rFonts w:ascii="Arial" w:hAnsi="Arial" w:cs="Arial"/>
          <w:sz w:val="20"/>
          <w:szCs w:val="20"/>
        </w:rPr>
      </w:pPr>
      <w:r>
        <w:rPr>
          <w:rFonts w:ascii="Arial" w:hAnsi="Arial" w:cs="Arial"/>
          <w:sz w:val="20"/>
          <w:szCs w:val="20"/>
        </w:rPr>
        <w:tab/>
      </w:r>
      <w:r w:rsidRPr="00395717">
        <w:rPr>
          <w:rFonts w:ascii="Arial" w:hAnsi="Arial" w:cs="Arial"/>
          <w:sz w:val="20"/>
          <w:szCs w:val="20"/>
        </w:rPr>
        <w:t>This is a model of scholarship that be</w:t>
      </w:r>
      <w:r>
        <w:rPr>
          <w:rFonts w:ascii="Arial" w:hAnsi="Arial" w:cs="Arial"/>
          <w:sz w:val="20"/>
          <w:szCs w:val="20"/>
        </w:rPr>
        <w:t xml:space="preserve">longs in the </w:t>
      </w:r>
      <w:proofErr w:type="spellStart"/>
      <w:r>
        <w:rPr>
          <w:rFonts w:ascii="Arial" w:hAnsi="Arial" w:cs="Arial"/>
          <w:sz w:val="20"/>
          <w:szCs w:val="20"/>
        </w:rPr>
        <w:t>Bizzaro</w:t>
      </w:r>
      <w:proofErr w:type="spellEnd"/>
      <w:r>
        <w:rPr>
          <w:rFonts w:ascii="Arial" w:hAnsi="Arial" w:cs="Arial"/>
          <w:sz w:val="20"/>
          <w:szCs w:val="20"/>
        </w:rPr>
        <w:t xml:space="preserve"> world of </w:t>
      </w:r>
      <w:r w:rsidRPr="00395717">
        <w:rPr>
          <w:rFonts w:ascii="Arial" w:hAnsi="Arial" w:cs="Arial"/>
          <w:sz w:val="20"/>
          <w:szCs w:val="20"/>
        </w:rPr>
        <w:t>Superman comic</w:t>
      </w:r>
      <w:r>
        <w:rPr>
          <w:rFonts w:ascii="Arial" w:hAnsi="Arial" w:cs="Arial"/>
          <w:sz w:val="20"/>
          <w:szCs w:val="20"/>
        </w:rPr>
        <w:t xml:space="preserve">s.  Although the amount of </w:t>
      </w:r>
      <w:r w:rsidRPr="00395717">
        <w:rPr>
          <w:rFonts w:ascii="Arial" w:hAnsi="Arial" w:cs="Arial"/>
          <w:sz w:val="20"/>
          <w:szCs w:val="20"/>
        </w:rPr>
        <w:t>deeply researched and intellectually sophisticated legal sc</w:t>
      </w:r>
      <w:r>
        <w:rPr>
          <w:rFonts w:ascii="Arial" w:hAnsi="Arial" w:cs="Arial"/>
          <w:sz w:val="20"/>
          <w:szCs w:val="20"/>
        </w:rPr>
        <w:t xml:space="preserve">holarship continues to grow and </w:t>
      </w:r>
      <w:r w:rsidRPr="00395717">
        <w:rPr>
          <w:rFonts w:ascii="Arial" w:hAnsi="Arial" w:cs="Arial"/>
          <w:sz w:val="20"/>
          <w:szCs w:val="20"/>
        </w:rPr>
        <w:t>va</w:t>
      </w:r>
      <w:r>
        <w:rPr>
          <w:rFonts w:ascii="Arial" w:hAnsi="Arial" w:cs="Arial"/>
          <w:sz w:val="20"/>
          <w:szCs w:val="20"/>
        </w:rPr>
        <w:t xml:space="preserve">stly out numbers  this type of </w:t>
      </w:r>
      <w:proofErr w:type="spellStart"/>
      <w:r>
        <w:rPr>
          <w:rFonts w:ascii="Arial" w:hAnsi="Arial" w:cs="Arial"/>
          <w:sz w:val="20"/>
          <w:szCs w:val="20"/>
        </w:rPr>
        <w:t>Bizzaro</w:t>
      </w:r>
      <w:proofErr w:type="spellEnd"/>
      <w:r>
        <w:rPr>
          <w:rFonts w:ascii="Arial" w:hAnsi="Arial" w:cs="Arial"/>
          <w:sz w:val="20"/>
          <w:szCs w:val="20"/>
        </w:rPr>
        <w:t xml:space="preserve"> </w:t>
      </w:r>
      <w:proofErr w:type="spellStart"/>
      <w:r w:rsidRPr="00395717">
        <w:rPr>
          <w:rFonts w:ascii="Arial" w:hAnsi="Arial" w:cs="Arial"/>
          <w:sz w:val="20"/>
          <w:szCs w:val="20"/>
        </w:rPr>
        <w:t>originalist</w:t>
      </w:r>
      <w:proofErr w:type="spellEnd"/>
      <w:r w:rsidRPr="00395717">
        <w:rPr>
          <w:rFonts w:ascii="Arial" w:hAnsi="Arial" w:cs="Arial"/>
          <w:sz w:val="20"/>
          <w:szCs w:val="20"/>
        </w:rPr>
        <w:t xml:space="preserve"> scholarship, the legal a</w:t>
      </w:r>
      <w:r>
        <w:rPr>
          <w:rFonts w:ascii="Arial" w:hAnsi="Arial" w:cs="Arial"/>
          <w:sz w:val="20"/>
          <w:szCs w:val="20"/>
        </w:rPr>
        <w:t xml:space="preserve">cademy is clearly in crisis and </w:t>
      </w:r>
      <w:proofErr w:type="spellStart"/>
      <w:r w:rsidRPr="00395717">
        <w:rPr>
          <w:rFonts w:ascii="Arial" w:hAnsi="Arial" w:cs="Arial"/>
          <w:sz w:val="20"/>
          <w:szCs w:val="20"/>
        </w:rPr>
        <w:t>Rappaport’s</w:t>
      </w:r>
      <w:proofErr w:type="spellEnd"/>
      <w:r w:rsidRPr="00395717">
        <w:rPr>
          <w:rFonts w:ascii="Arial" w:hAnsi="Arial" w:cs="Arial"/>
          <w:sz w:val="20"/>
          <w:szCs w:val="20"/>
        </w:rPr>
        <w:t xml:space="preserve"> post is a sy</w:t>
      </w:r>
      <w:r>
        <w:rPr>
          <w:rFonts w:ascii="Arial" w:hAnsi="Arial" w:cs="Arial"/>
          <w:sz w:val="20"/>
          <w:szCs w:val="20"/>
        </w:rPr>
        <w:t xml:space="preserve">mptom. </w:t>
      </w:r>
      <w:r w:rsidRPr="00395717">
        <w:rPr>
          <w:rFonts w:ascii="Arial" w:hAnsi="Arial" w:cs="Arial"/>
          <w:sz w:val="20"/>
          <w:szCs w:val="20"/>
        </w:rPr>
        <w:t xml:space="preserve"> </w:t>
      </w:r>
      <w:proofErr w:type="spellStart"/>
      <w:r w:rsidRPr="00395717">
        <w:rPr>
          <w:rFonts w:ascii="Arial" w:hAnsi="Arial" w:cs="Arial"/>
          <w:sz w:val="20"/>
          <w:szCs w:val="20"/>
        </w:rPr>
        <w:t>Originalism</w:t>
      </w:r>
      <w:proofErr w:type="spellEnd"/>
      <w:r w:rsidRPr="00395717">
        <w:rPr>
          <w:rFonts w:ascii="Arial" w:hAnsi="Arial" w:cs="Arial"/>
          <w:sz w:val="20"/>
          <w:szCs w:val="20"/>
        </w:rPr>
        <w:t xml:space="preserve"> has become </w:t>
      </w:r>
      <w:r>
        <w:rPr>
          <w:rFonts w:ascii="Arial" w:hAnsi="Arial" w:cs="Arial"/>
          <w:sz w:val="20"/>
          <w:szCs w:val="20"/>
        </w:rPr>
        <w:t xml:space="preserve">a vast scholarly echo chamber.  </w:t>
      </w:r>
      <w:proofErr w:type="spellStart"/>
      <w:r>
        <w:rPr>
          <w:rFonts w:ascii="Arial" w:hAnsi="Arial" w:cs="Arial"/>
          <w:sz w:val="20"/>
          <w:szCs w:val="20"/>
        </w:rPr>
        <w:t>Originalists</w:t>
      </w:r>
      <w:proofErr w:type="spellEnd"/>
      <w:r>
        <w:rPr>
          <w:rFonts w:ascii="Arial" w:hAnsi="Arial" w:cs="Arial"/>
          <w:sz w:val="20"/>
          <w:szCs w:val="20"/>
        </w:rPr>
        <w:t xml:space="preserve"> cite </w:t>
      </w:r>
      <w:r w:rsidRPr="00395717">
        <w:rPr>
          <w:rFonts w:ascii="Arial" w:hAnsi="Arial" w:cs="Arial"/>
          <w:sz w:val="20"/>
          <w:szCs w:val="20"/>
        </w:rPr>
        <w:t>each other’s work as authority, invite each other to conferences largely d</w:t>
      </w:r>
      <w:r>
        <w:rPr>
          <w:rFonts w:ascii="Arial" w:hAnsi="Arial" w:cs="Arial"/>
          <w:sz w:val="20"/>
          <w:szCs w:val="20"/>
        </w:rPr>
        <w:t xml:space="preserve">ominated by other </w:t>
      </w:r>
      <w:proofErr w:type="spellStart"/>
      <w:r>
        <w:rPr>
          <w:rFonts w:ascii="Arial" w:hAnsi="Arial" w:cs="Arial"/>
          <w:sz w:val="20"/>
          <w:szCs w:val="20"/>
        </w:rPr>
        <w:t>originalists</w:t>
      </w:r>
      <w:proofErr w:type="spellEnd"/>
      <w:r>
        <w:rPr>
          <w:rFonts w:ascii="Arial" w:hAnsi="Arial" w:cs="Arial"/>
          <w:sz w:val="20"/>
          <w:szCs w:val="20"/>
        </w:rPr>
        <w:t xml:space="preserve">, </w:t>
      </w:r>
      <w:r w:rsidRPr="00395717">
        <w:rPr>
          <w:rFonts w:ascii="Arial" w:hAnsi="Arial" w:cs="Arial"/>
          <w:sz w:val="20"/>
          <w:szCs w:val="20"/>
        </w:rPr>
        <w:t>publish each other’s papers in their own student edited journals without p</w:t>
      </w:r>
      <w:r>
        <w:rPr>
          <w:rFonts w:ascii="Arial" w:hAnsi="Arial" w:cs="Arial"/>
          <w:sz w:val="20"/>
          <w:szCs w:val="20"/>
        </w:rPr>
        <w:t xml:space="preserve">eer review, and then blog about </w:t>
      </w:r>
    </w:p>
    <w:p w:rsidR="00395717" w:rsidRDefault="00395717" w:rsidP="00395717">
      <w:pPr>
        <w:spacing w:after="0" w:line="240" w:lineRule="auto"/>
        <w:rPr>
          <w:rFonts w:ascii="Arial" w:hAnsi="Arial" w:cs="Arial"/>
          <w:sz w:val="20"/>
          <w:szCs w:val="20"/>
        </w:rPr>
      </w:pPr>
      <w:proofErr w:type="gramStart"/>
      <w:r w:rsidRPr="00395717">
        <w:rPr>
          <w:rFonts w:ascii="Arial" w:hAnsi="Arial" w:cs="Arial"/>
          <w:sz w:val="20"/>
          <w:szCs w:val="20"/>
        </w:rPr>
        <w:t>the</w:t>
      </w:r>
      <w:proofErr w:type="gramEnd"/>
      <w:r w:rsidRPr="00395717">
        <w:rPr>
          <w:rFonts w:ascii="Arial" w:hAnsi="Arial" w:cs="Arial"/>
          <w:sz w:val="20"/>
          <w:szCs w:val="20"/>
        </w:rPr>
        <w:t xml:space="preserve"> paradigm shifting quality of their own work and that of their friends</w:t>
      </w:r>
      <w:r>
        <w:rPr>
          <w:rFonts w:ascii="Arial" w:hAnsi="Arial" w:cs="Arial"/>
          <w:sz w:val="20"/>
          <w:szCs w:val="20"/>
        </w:rPr>
        <w:t xml:space="preserve">!   I am sorry if my posts have </w:t>
      </w:r>
      <w:r w:rsidRPr="00395717">
        <w:rPr>
          <w:rFonts w:ascii="Arial" w:hAnsi="Arial" w:cs="Arial"/>
          <w:sz w:val="20"/>
          <w:szCs w:val="20"/>
        </w:rPr>
        <w:t>seemed unduly harsh or not collegial, but the system is broken and i</w:t>
      </w:r>
      <w:r>
        <w:rPr>
          <w:rFonts w:ascii="Arial" w:hAnsi="Arial" w:cs="Arial"/>
          <w:sz w:val="20"/>
          <w:szCs w:val="20"/>
        </w:rPr>
        <w:t xml:space="preserve">t will never be fixed unless we </w:t>
      </w:r>
      <w:r w:rsidRPr="00395717">
        <w:rPr>
          <w:rFonts w:ascii="Arial" w:hAnsi="Arial" w:cs="Arial"/>
          <w:sz w:val="20"/>
          <w:szCs w:val="20"/>
        </w:rPr>
        <w:t>acknowledge that “something is rotten in the state of Denmark.”</w:t>
      </w:r>
    </w:p>
    <w:p w:rsidR="006A455B" w:rsidRPr="00727051" w:rsidRDefault="006A455B" w:rsidP="00727051">
      <w:pPr>
        <w:spacing w:after="0" w:line="240" w:lineRule="auto"/>
        <w:rPr>
          <w:rFonts w:ascii="Arial" w:hAnsi="Arial" w:cs="Arial"/>
          <w:sz w:val="20"/>
          <w:szCs w:val="20"/>
        </w:rPr>
      </w:pPr>
    </w:p>
    <w:p w:rsidR="00727051" w:rsidRPr="00395717" w:rsidRDefault="00395717" w:rsidP="00727051">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395717">
        <w:rPr>
          <w:rFonts w:ascii="Times New Roman" w:hAnsi="Times New Roman" w:cs="Times New Roman"/>
          <w:sz w:val="20"/>
          <w:szCs w:val="20"/>
        </w:rPr>
        <w:t>--- http://www.thefacultylounge.org/2012/03/the-bizzaro-world-of-originalism-and-the-rise-of-the-constitutional-echo-chamber.html</w:t>
      </w:r>
    </w:p>
    <w:p w:rsidR="00395717" w:rsidRDefault="00395717"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07696F" w:rsidRDefault="0007696F" w:rsidP="00727051">
      <w:pPr>
        <w:spacing w:after="0" w:line="240" w:lineRule="auto"/>
        <w:rPr>
          <w:rFonts w:ascii="Arial" w:hAnsi="Arial" w:cs="Arial"/>
          <w:sz w:val="20"/>
          <w:szCs w:val="20"/>
        </w:rPr>
      </w:pPr>
    </w:p>
    <w:p w:rsidR="0007696F" w:rsidRDefault="0007696F" w:rsidP="00727051">
      <w:pPr>
        <w:spacing w:after="0" w:line="240" w:lineRule="auto"/>
        <w:rPr>
          <w:rFonts w:ascii="Arial" w:hAnsi="Arial" w:cs="Arial"/>
          <w:sz w:val="20"/>
          <w:szCs w:val="20"/>
        </w:rPr>
      </w:pPr>
    </w:p>
    <w:p w:rsidR="0007696F" w:rsidRDefault="0007696F" w:rsidP="00727051">
      <w:pPr>
        <w:spacing w:after="0" w:line="240" w:lineRule="auto"/>
        <w:rPr>
          <w:rFonts w:ascii="Arial" w:hAnsi="Arial" w:cs="Arial"/>
          <w:sz w:val="20"/>
          <w:szCs w:val="20"/>
        </w:rPr>
      </w:pPr>
    </w:p>
    <w:p w:rsidR="0007696F" w:rsidRDefault="0007696F" w:rsidP="00727051">
      <w:pPr>
        <w:spacing w:after="0" w:line="240" w:lineRule="auto"/>
        <w:rPr>
          <w:rFonts w:ascii="Arial" w:hAnsi="Arial" w:cs="Arial"/>
          <w:sz w:val="20"/>
          <w:szCs w:val="20"/>
        </w:rPr>
      </w:pPr>
    </w:p>
    <w:p w:rsidR="0007696F" w:rsidRPr="0007696F" w:rsidRDefault="0007696F" w:rsidP="0007696F">
      <w:pPr>
        <w:spacing w:after="0" w:line="240" w:lineRule="auto"/>
        <w:rPr>
          <w:rFonts w:ascii="Arial" w:hAnsi="Arial" w:cs="Arial"/>
          <w:sz w:val="20"/>
          <w:szCs w:val="20"/>
        </w:rPr>
      </w:pPr>
    </w:p>
    <w:p w:rsidR="0007696F" w:rsidRPr="0007696F" w:rsidRDefault="0007696F" w:rsidP="0007696F">
      <w:pPr>
        <w:spacing w:after="0" w:line="240" w:lineRule="auto"/>
        <w:rPr>
          <w:rFonts w:ascii="Arial" w:hAnsi="Arial" w:cs="Arial"/>
          <w:sz w:val="20"/>
          <w:szCs w:val="20"/>
        </w:rPr>
      </w:pPr>
    </w:p>
    <w:p w:rsidR="0007696F" w:rsidRDefault="0007696F" w:rsidP="0007696F">
      <w:pPr>
        <w:spacing w:after="0" w:line="240" w:lineRule="auto"/>
        <w:rPr>
          <w:rFonts w:ascii="Arial" w:hAnsi="Arial" w:cs="Arial"/>
          <w:sz w:val="20"/>
          <w:szCs w:val="20"/>
        </w:rPr>
      </w:pPr>
    </w:p>
    <w:p w:rsidR="0007696F" w:rsidRDefault="0007696F" w:rsidP="0007696F">
      <w:pPr>
        <w:spacing w:after="0" w:line="240" w:lineRule="auto"/>
        <w:rPr>
          <w:rFonts w:ascii="Arial" w:hAnsi="Arial" w:cs="Arial"/>
          <w:sz w:val="20"/>
          <w:szCs w:val="20"/>
        </w:rPr>
      </w:pPr>
    </w:p>
    <w:p w:rsidR="0007696F" w:rsidRDefault="0007696F" w:rsidP="0007696F">
      <w:pPr>
        <w:spacing w:after="0" w:line="240" w:lineRule="auto"/>
        <w:rPr>
          <w:rFonts w:ascii="Arial" w:hAnsi="Arial" w:cs="Arial"/>
          <w:sz w:val="20"/>
          <w:szCs w:val="20"/>
        </w:rPr>
      </w:pPr>
    </w:p>
    <w:p w:rsidR="0007696F" w:rsidRDefault="0007696F" w:rsidP="0007696F">
      <w:pPr>
        <w:spacing w:after="0" w:line="240" w:lineRule="auto"/>
        <w:rPr>
          <w:rFonts w:ascii="Arial" w:hAnsi="Arial" w:cs="Arial"/>
          <w:sz w:val="20"/>
          <w:szCs w:val="20"/>
        </w:rPr>
      </w:pPr>
    </w:p>
    <w:p w:rsidR="0007696F" w:rsidRDefault="0007696F" w:rsidP="0007696F">
      <w:pPr>
        <w:spacing w:after="0" w:line="240" w:lineRule="auto"/>
        <w:rPr>
          <w:rFonts w:ascii="Arial" w:hAnsi="Arial" w:cs="Arial"/>
          <w:sz w:val="20"/>
          <w:szCs w:val="20"/>
        </w:rPr>
      </w:pPr>
    </w:p>
    <w:p w:rsidR="001C794E" w:rsidRDefault="001C794E" w:rsidP="001C794E">
      <w:pPr>
        <w:spacing w:after="0" w:line="240" w:lineRule="auto"/>
        <w:rPr>
          <w:rFonts w:ascii="Times New Roman" w:hAnsi="Times New Roman" w:cs="Times New Roman"/>
          <w:sz w:val="28"/>
          <w:szCs w:val="28"/>
        </w:rPr>
      </w:pPr>
    </w:p>
    <w:p w:rsidR="001C794E" w:rsidRPr="001C794E" w:rsidRDefault="001C794E" w:rsidP="001C794E">
      <w:pPr>
        <w:spacing w:after="0" w:line="240" w:lineRule="auto"/>
        <w:rPr>
          <w:rFonts w:ascii="Times New Roman" w:hAnsi="Times New Roman" w:cs="Times New Roman"/>
          <w:sz w:val="28"/>
          <w:szCs w:val="28"/>
        </w:rPr>
      </w:pPr>
      <w:r w:rsidRPr="001C794E">
        <w:rPr>
          <w:rFonts w:ascii="Times New Roman" w:hAnsi="Times New Roman" w:cs="Times New Roman"/>
          <w:sz w:val="28"/>
          <w:szCs w:val="28"/>
        </w:rPr>
        <w:lastRenderedPageBreak/>
        <w:t>Dear Colleagues: We’d Like to Share Some Lies with You About the ICC</w:t>
      </w:r>
    </w:p>
    <w:p w:rsidR="001C794E" w:rsidRPr="001C794E" w:rsidRDefault="001349B6" w:rsidP="001C794E">
      <w:pPr>
        <w:spacing w:after="0" w:line="240" w:lineRule="auto"/>
        <w:rPr>
          <w:rFonts w:ascii="Arial" w:hAnsi="Arial" w:cs="Arial"/>
          <w:sz w:val="20"/>
          <w:szCs w:val="20"/>
        </w:rPr>
      </w:pPr>
      <w:r>
        <w:rPr>
          <w:rFonts w:ascii="Arial" w:hAnsi="Arial" w:cs="Arial"/>
          <w:sz w:val="20"/>
          <w:szCs w:val="20"/>
        </w:rPr>
        <w:t xml:space="preserve">Kevin Jon Heller, </w:t>
      </w:r>
      <w:r w:rsidR="001C794E" w:rsidRPr="001C794E">
        <w:rPr>
          <w:rFonts w:ascii="Arial" w:hAnsi="Arial" w:cs="Arial"/>
          <w:sz w:val="20"/>
          <w:szCs w:val="20"/>
        </w:rPr>
        <w:t>Associate Professor of Public International Law at the University of Amsterdam and Professor of Law at Australia National University</w:t>
      </w:r>
      <w:r w:rsidR="001C794E">
        <w:rPr>
          <w:rFonts w:ascii="Arial" w:hAnsi="Arial" w:cs="Arial"/>
          <w:sz w:val="20"/>
          <w:szCs w:val="20"/>
        </w:rPr>
        <w:t xml:space="preserve">      -     </w:t>
      </w:r>
      <w:proofErr w:type="spellStart"/>
      <w:r w:rsidR="001C794E" w:rsidRPr="001C794E">
        <w:rPr>
          <w:rFonts w:ascii="Arial" w:hAnsi="Arial" w:cs="Arial"/>
          <w:sz w:val="20"/>
          <w:szCs w:val="20"/>
        </w:rPr>
        <w:t>Opinio</w:t>
      </w:r>
      <w:proofErr w:type="spellEnd"/>
      <w:r w:rsidR="001C794E" w:rsidRPr="001C794E">
        <w:rPr>
          <w:rFonts w:ascii="Arial" w:hAnsi="Arial" w:cs="Arial"/>
          <w:sz w:val="20"/>
          <w:szCs w:val="20"/>
        </w:rPr>
        <w:t xml:space="preserve"> </w:t>
      </w:r>
      <w:proofErr w:type="spellStart"/>
      <w:r w:rsidR="001C794E" w:rsidRPr="001C794E">
        <w:rPr>
          <w:rFonts w:ascii="Arial" w:hAnsi="Arial" w:cs="Arial"/>
          <w:sz w:val="20"/>
          <w:szCs w:val="20"/>
        </w:rPr>
        <w:t>Juris</w:t>
      </w:r>
      <w:proofErr w:type="spellEnd"/>
      <w:r w:rsidR="001C794E">
        <w:rPr>
          <w:rFonts w:ascii="Arial" w:hAnsi="Arial" w:cs="Arial"/>
          <w:sz w:val="20"/>
          <w:szCs w:val="20"/>
        </w:rPr>
        <w:t xml:space="preserve">     -    April 27, 2010</w:t>
      </w:r>
    </w:p>
    <w:p w:rsidR="001C794E" w:rsidRDefault="001C794E" w:rsidP="001C794E">
      <w:pPr>
        <w:spacing w:after="0" w:line="240" w:lineRule="auto"/>
        <w:rPr>
          <w:rFonts w:ascii="Arial" w:hAnsi="Arial" w:cs="Arial"/>
          <w:sz w:val="20"/>
          <w:szCs w:val="20"/>
        </w:rPr>
      </w:pPr>
    </w:p>
    <w:p w:rsidR="001C794E" w:rsidRDefault="001C794E" w:rsidP="001C794E">
      <w:pPr>
        <w:spacing w:after="0" w:line="240" w:lineRule="auto"/>
        <w:rPr>
          <w:rFonts w:ascii="Arial" w:hAnsi="Arial" w:cs="Arial"/>
          <w:sz w:val="20"/>
          <w:szCs w:val="20"/>
        </w:rPr>
      </w:pPr>
    </w:p>
    <w:p w:rsidR="001C794E" w:rsidRPr="001C794E" w:rsidRDefault="001C794E" w:rsidP="001C794E">
      <w:pPr>
        <w:spacing w:after="0" w:line="240" w:lineRule="auto"/>
        <w:rPr>
          <w:rFonts w:ascii="Arial" w:hAnsi="Arial" w:cs="Arial"/>
          <w:sz w:val="20"/>
          <w:szCs w:val="20"/>
        </w:rPr>
      </w:pPr>
      <w:r>
        <w:rPr>
          <w:rFonts w:ascii="Arial" w:hAnsi="Arial" w:cs="Arial"/>
          <w:sz w:val="20"/>
          <w:szCs w:val="20"/>
        </w:rPr>
        <w:tab/>
      </w:r>
      <w:r w:rsidRPr="001C794E">
        <w:rPr>
          <w:rFonts w:ascii="Arial" w:hAnsi="Arial" w:cs="Arial"/>
          <w:sz w:val="20"/>
          <w:szCs w:val="20"/>
        </w:rPr>
        <w:t xml:space="preserve">My UN Dispatch friend Mark Leon Goldberg notes today that a group of Representatives are circulating a “Dear Colleague” letter urging their colleagues to support a resolution “opposing the United States joining the Rome Statute or participating in the upcoming review conference.”  Reading the letter is an infuriating </w:t>
      </w:r>
      <w:r>
        <w:rPr>
          <w:rFonts w:ascii="Arial" w:hAnsi="Arial" w:cs="Arial"/>
          <w:sz w:val="20"/>
          <w:szCs w:val="20"/>
        </w:rPr>
        <w:t xml:space="preserve">experience   . . .  </w:t>
      </w:r>
      <w:r w:rsidRPr="001C794E">
        <w:rPr>
          <w:rFonts w:ascii="Arial" w:hAnsi="Arial" w:cs="Arial"/>
          <w:sz w:val="20"/>
          <w:szCs w:val="20"/>
        </w:rPr>
        <w:t xml:space="preserve"> because of its bald-faced lies about the ICC.  Here is the text of the letter:</w:t>
      </w:r>
    </w:p>
    <w:p w:rsidR="001C794E" w:rsidRPr="001C794E" w:rsidRDefault="001C794E" w:rsidP="001C794E">
      <w:pPr>
        <w:spacing w:after="0" w:line="240" w:lineRule="auto"/>
        <w:rPr>
          <w:rFonts w:ascii="Arial" w:hAnsi="Arial" w:cs="Arial"/>
          <w:sz w:val="20"/>
          <w:szCs w:val="20"/>
        </w:rPr>
      </w:pPr>
    </w:p>
    <w:p w:rsidR="001C794E" w:rsidRDefault="001C794E" w:rsidP="001C794E">
      <w:pPr>
        <w:spacing w:after="0" w:line="240" w:lineRule="auto"/>
        <w:rPr>
          <w:rFonts w:ascii="Arial" w:hAnsi="Arial" w:cs="Arial"/>
          <w:sz w:val="20"/>
          <w:szCs w:val="20"/>
        </w:rPr>
      </w:pPr>
    </w:p>
    <w:p w:rsidR="001C794E" w:rsidRPr="001C794E" w:rsidRDefault="001C794E" w:rsidP="001C794E">
      <w:pPr>
        <w:spacing w:after="0" w:line="240" w:lineRule="auto"/>
        <w:rPr>
          <w:rFonts w:ascii="Arial" w:hAnsi="Arial" w:cs="Arial"/>
          <w:sz w:val="20"/>
          <w:szCs w:val="20"/>
        </w:rPr>
      </w:pPr>
      <w:r>
        <w:rPr>
          <w:rFonts w:ascii="Arial" w:hAnsi="Arial" w:cs="Arial"/>
          <w:sz w:val="20"/>
          <w:szCs w:val="20"/>
        </w:rPr>
        <w:tab/>
      </w:r>
      <w:r w:rsidRPr="001C794E">
        <w:rPr>
          <w:rFonts w:ascii="Arial" w:hAnsi="Arial" w:cs="Arial"/>
          <w:sz w:val="20"/>
          <w:szCs w:val="20"/>
        </w:rPr>
        <w:t>Protect U.S. Troops and American Sovereignty from the International Criminal Court</w:t>
      </w:r>
    </w:p>
    <w:p w:rsidR="001C794E" w:rsidRPr="001C794E" w:rsidRDefault="001C794E" w:rsidP="001C794E">
      <w:pPr>
        <w:spacing w:after="0" w:line="240" w:lineRule="auto"/>
        <w:rPr>
          <w:rFonts w:ascii="Arial" w:hAnsi="Arial" w:cs="Arial"/>
          <w:sz w:val="20"/>
          <w:szCs w:val="20"/>
        </w:rPr>
      </w:pPr>
      <w:r>
        <w:rPr>
          <w:rFonts w:ascii="Arial" w:hAnsi="Arial" w:cs="Arial"/>
          <w:sz w:val="20"/>
          <w:szCs w:val="20"/>
        </w:rPr>
        <w:tab/>
      </w:r>
      <w:r w:rsidRPr="001C794E">
        <w:rPr>
          <w:rFonts w:ascii="Arial" w:hAnsi="Arial" w:cs="Arial"/>
          <w:sz w:val="20"/>
          <w:szCs w:val="20"/>
        </w:rPr>
        <w:t xml:space="preserve">Cosponsor </w:t>
      </w:r>
      <w:proofErr w:type="spellStart"/>
      <w:r w:rsidRPr="001C794E">
        <w:rPr>
          <w:rFonts w:ascii="Arial" w:hAnsi="Arial" w:cs="Arial"/>
          <w:sz w:val="20"/>
          <w:szCs w:val="20"/>
        </w:rPr>
        <w:t>H.Con.Res</w:t>
      </w:r>
      <w:proofErr w:type="spellEnd"/>
      <w:r w:rsidRPr="001C794E">
        <w:rPr>
          <w:rFonts w:ascii="Arial" w:hAnsi="Arial" w:cs="Arial"/>
          <w:sz w:val="20"/>
          <w:szCs w:val="20"/>
        </w:rPr>
        <w:t>. 265, a Resolution Raising Concerns</w:t>
      </w:r>
    </w:p>
    <w:p w:rsidR="001C794E" w:rsidRPr="001C794E" w:rsidRDefault="001C794E" w:rsidP="001C794E">
      <w:pPr>
        <w:spacing w:after="0" w:line="240" w:lineRule="auto"/>
        <w:rPr>
          <w:rFonts w:ascii="Arial" w:hAnsi="Arial" w:cs="Arial"/>
          <w:sz w:val="20"/>
          <w:szCs w:val="20"/>
        </w:rPr>
      </w:pPr>
      <w:r>
        <w:rPr>
          <w:rFonts w:ascii="Arial" w:hAnsi="Arial" w:cs="Arial"/>
          <w:sz w:val="20"/>
          <w:szCs w:val="20"/>
        </w:rPr>
        <w:tab/>
      </w:r>
      <w:r w:rsidRPr="001C794E">
        <w:rPr>
          <w:rFonts w:ascii="Arial" w:hAnsi="Arial" w:cs="Arial"/>
          <w:sz w:val="20"/>
          <w:szCs w:val="20"/>
        </w:rPr>
        <w:t xml:space="preserve">Current Cosponsors: Ros-Lehtinen, L. Smith, Garrett, </w:t>
      </w:r>
      <w:proofErr w:type="spellStart"/>
      <w:r w:rsidRPr="001C794E">
        <w:rPr>
          <w:rFonts w:ascii="Arial" w:hAnsi="Arial" w:cs="Arial"/>
          <w:sz w:val="20"/>
          <w:szCs w:val="20"/>
        </w:rPr>
        <w:t>McCotter</w:t>
      </w:r>
      <w:proofErr w:type="spellEnd"/>
      <w:r w:rsidRPr="001C794E">
        <w:rPr>
          <w:rFonts w:ascii="Arial" w:hAnsi="Arial" w:cs="Arial"/>
          <w:sz w:val="20"/>
          <w:szCs w:val="20"/>
        </w:rPr>
        <w:t xml:space="preserve">, </w:t>
      </w:r>
      <w:proofErr w:type="spellStart"/>
      <w:r w:rsidRPr="001C794E">
        <w:rPr>
          <w:rFonts w:ascii="Arial" w:hAnsi="Arial" w:cs="Arial"/>
          <w:sz w:val="20"/>
          <w:szCs w:val="20"/>
        </w:rPr>
        <w:t>Lamborn</w:t>
      </w:r>
      <w:proofErr w:type="spellEnd"/>
      <w:r w:rsidRPr="001C794E">
        <w:rPr>
          <w:rFonts w:ascii="Arial" w:hAnsi="Arial" w:cs="Arial"/>
          <w:sz w:val="20"/>
          <w:szCs w:val="20"/>
        </w:rPr>
        <w:t xml:space="preserve">, W. Jones, Burton, Franks, </w:t>
      </w:r>
      <w:proofErr w:type="spellStart"/>
      <w:r w:rsidRPr="001C794E">
        <w:rPr>
          <w:rFonts w:ascii="Arial" w:hAnsi="Arial" w:cs="Arial"/>
          <w:sz w:val="20"/>
          <w:szCs w:val="20"/>
        </w:rPr>
        <w:t>Chaffetz</w:t>
      </w:r>
      <w:proofErr w:type="spellEnd"/>
      <w:r w:rsidRPr="001C794E">
        <w:rPr>
          <w:rFonts w:ascii="Arial" w:hAnsi="Arial" w:cs="Arial"/>
          <w:sz w:val="20"/>
          <w:szCs w:val="20"/>
        </w:rPr>
        <w:t xml:space="preserve">, </w:t>
      </w:r>
      <w:proofErr w:type="spellStart"/>
      <w:r w:rsidRPr="001C794E">
        <w:rPr>
          <w:rFonts w:ascii="Arial" w:hAnsi="Arial" w:cs="Arial"/>
          <w:sz w:val="20"/>
          <w:szCs w:val="20"/>
        </w:rPr>
        <w:t>Latta</w:t>
      </w:r>
      <w:proofErr w:type="spellEnd"/>
      <w:r w:rsidRPr="001C794E">
        <w:rPr>
          <w:rFonts w:ascii="Arial" w:hAnsi="Arial" w:cs="Arial"/>
          <w:sz w:val="20"/>
          <w:szCs w:val="20"/>
        </w:rPr>
        <w:t xml:space="preserve">, Bachmann, Pitts, Akin, Kingston, </w:t>
      </w:r>
      <w:proofErr w:type="spellStart"/>
      <w:r w:rsidRPr="001C794E">
        <w:rPr>
          <w:rFonts w:ascii="Arial" w:hAnsi="Arial" w:cs="Arial"/>
          <w:sz w:val="20"/>
          <w:szCs w:val="20"/>
        </w:rPr>
        <w:t>Gohmert</w:t>
      </w:r>
      <w:proofErr w:type="spellEnd"/>
      <w:r w:rsidRPr="001C794E">
        <w:rPr>
          <w:rFonts w:ascii="Arial" w:hAnsi="Arial" w:cs="Arial"/>
          <w:sz w:val="20"/>
          <w:szCs w:val="20"/>
        </w:rPr>
        <w:t xml:space="preserve">, Conaway, S. King, McClintock, </w:t>
      </w:r>
      <w:proofErr w:type="spellStart"/>
      <w:r w:rsidRPr="001C794E">
        <w:rPr>
          <w:rFonts w:ascii="Arial" w:hAnsi="Arial" w:cs="Arial"/>
          <w:sz w:val="20"/>
          <w:szCs w:val="20"/>
        </w:rPr>
        <w:t>Gingrey</w:t>
      </w:r>
      <w:proofErr w:type="spellEnd"/>
      <w:r w:rsidRPr="001C794E">
        <w:rPr>
          <w:rFonts w:ascii="Arial" w:hAnsi="Arial" w:cs="Arial"/>
          <w:sz w:val="20"/>
          <w:szCs w:val="20"/>
        </w:rPr>
        <w:t xml:space="preserve">, Burgess, Manzullo, </w:t>
      </w:r>
      <w:proofErr w:type="spellStart"/>
      <w:r w:rsidRPr="001C794E">
        <w:rPr>
          <w:rFonts w:ascii="Arial" w:hAnsi="Arial" w:cs="Arial"/>
          <w:sz w:val="20"/>
          <w:szCs w:val="20"/>
        </w:rPr>
        <w:t>Marchant</w:t>
      </w:r>
      <w:proofErr w:type="spellEnd"/>
      <w:r w:rsidRPr="001C794E">
        <w:rPr>
          <w:rFonts w:ascii="Arial" w:hAnsi="Arial" w:cs="Arial"/>
          <w:sz w:val="20"/>
          <w:szCs w:val="20"/>
        </w:rPr>
        <w:t xml:space="preserve">, </w:t>
      </w:r>
      <w:proofErr w:type="spellStart"/>
      <w:r w:rsidRPr="001C794E">
        <w:rPr>
          <w:rFonts w:ascii="Arial" w:hAnsi="Arial" w:cs="Arial"/>
          <w:sz w:val="20"/>
          <w:szCs w:val="20"/>
        </w:rPr>
        <w:t>H.Brown</w:t>
      </w:r>
      <w:proofErr w:type="spellEnd"/>
      <w:r w:rsidRPr="001C794E">
        <w:rPr>
          <w:rFonts w:ascii="Arial" w:hAnsi="Arial" w:cs="Arial"/>
          <w:sz w:val="20"/>
          <w:szCs w:val="20"/>
        </w:rPr>
        <w:t xml:space="preserve">, </w:t>
      </w:r>
      <w:proofErr w:type="spellStart"/>
      <w:r w:rsidRPr="001C794E">
        <w:rPr>
          <w:rFonts w:ascii="Arial" w:hAnsi="Arial" w:cs="Arial"/>
          <w:sz w:val="20"/>
          <w:szCs w:val="20"/>
        </w:rPr>
        <w:t>Wittman</w:t>
      </w:r>
      <w:proofErr w:type="spellEnd"/>
      <w:r w:rsidRPr="001C794E">
        <w:rPr>
          <w:rFonts w:ascii="Arial" w:hAnsi="Arial" w:cs="Arial"/>
          <w:sz w:val="20"/>
          <w:szCs w:val="20"/>
        </w:rPr>
        <w:t>, Jordan, Poe, Posey, Souder</w:t>
      </w:r>
    </w:p>
    <w:p w:rsidR="001C794E" w:rsidRPr="001C794E" w:rsidRDefault="001C794E" w:rsidP="001C794E">
      <w:pPr>
        <w:spacing w:after="0" w:line="240" w:lineRule="auto"/>
        <w:rPr>
          <w:rFonts w:ascii="Arial" w:hAnsi="Arial" w:cs="Arial"/>
          <w:sz w:val="20"/>
          <w:szCs w:val="20"/>
        </w:rPr>
      </w:pPr>
    </w:p>
    <w:p w:rsidR="001C794E" w:rsidRDefault="001C794E" w:rsidP="001C794E">
      <w:pPr>
        <w:spacing w:after="0" w:line="240" w:lineRule="auto"/>
        <w:rPr>
          <w:rFonts w:ascii="Arial" w:hAnsi="Arial" w:cs="Arial"/>
          <w:sz w:val="20"/>
          <w:szCs w:val="20"/>
        </w:rPr>
      </w:pPr>
    </w:p>
    <w:p w:rsidR="001C794E" w:rsidRPr="001C794E" w:rsidRDefault="001C794E" w:rsidP="001C794E">
      <w:pPr>
        <w:spacing w:after="0" w:line="240" w:lineRule="auto"/>
        <w:rPr>
          <w:rFonts w:ascii="Arial" w:hAnsi="Arial" w:cs="Arial"/>
          <w:sz w:val="20"/>
          <w:szCs w:val="20"/>
        </w:rPr>
      </w:pPr>
      <w:r>
        <w:rPr>
          <w:rFonts w:ascii="Arial" w:hAnsi="Arial" w:cs="Arial"/>
          <w:sz w:val="20"/>
          <w:szCs w:val="20"/>
        </w:rPr>
        <w:tab/>
      </w:r>
      <w:r w:rsidRPr="001C794E">
        <w:rPr>
          <w:rFonts w:ascii="Arial" w:hAnsi="Arial" w:cs="Arial"/>
          <w:sz w:val="20"/>
          <w:szCs w:val="20"/>
        </w:rPr>
        <w:t>Dear Colleague,</w:t>
      </w:r>
    </w:p>
    <w:p w:rsidR="001C794E" w:rsidRPr="001C794E" w:rsidRDefault="001C794E" w:rsidP="001C794E">
      <w:pPr>
        <w:spacing w:after="0" w:line="240" w:lineRule="auto"/>
        <w:rPr>
          <w:rFonts w:ascii="Arial" w:hAnsi="Arial" w:cs="Arial"/>
          <w:sz w:val="20"/>
          <w:szCs w:val="20"/>
        </w:rPr>
      </w:pPr>
    </w:p>
    <w:p w:rsidR="001C794E" w:rsidRPr="001C794E" w:rsidRDefault="001C794E" w:rsidP="001C794E">
      <w:pPr>
        <w:spacing w:after="0" w:line="240" w:lineRule="auto"/>
        <w:rPr>
          <w:rFonts w:ascii="Arial" w:hAnsi="Arial" w:cs="Arial"/>
          <w:sz w:val="20"/>
          <w:szCs w:val="20"/>
        </w:rPr>
      </w:pPr>
      <w:r>
        <w:rPr>
          <w:rFonts w:ascii="Arial" w:hAnsi="Arial" w:cs="Arial"/>
          <w:sz w:val="20"/>
          <w:szCs w:val="20"/>
        </w:rPr>
        <w:tab/>
      </w:r>
      <w:r w:rsidRPr="001C794E">
        <w:rPr>
          <w:rFonts w:ascii="Arial" w:hAnsi="Arial" w:cs="Arial"/>
          <w:sz w:val="20"/>
          <w:szCs w:val="20"/>
        </w:rPr>
        <w:t>We urge you to join us in expressing the sense of the Congress that the United States should neither become a signatory to the Rome Statute on the International Criminal Court nor attend the Review Conference of the Rome Statute in Kampala, Uganda in May 2010.</w:t>
      </w:r>
    </w:p>
    <w:p w:rsidR="001C794E" w:rsidRPr="001C794E" w:rsidRDefault="001C794E" w:rsidP="001C794E">
      <w:pPr>
        <w:spacing w:after="0" w:line="240" w:lineRule="auto"/>
        <w:rPr>
          <w:rFonts w:ascii="Arial" w:hAnsi="Arial" w:cs="Arial"/>
          <w:sz w:val="20"/>
          <w:szCs w:val="20"/>
        </w:rPr>
      </w:pPr>
    </w:p>
    <w:p w:rsidR="001C794E" w:rsidRDefault="001C794E" w:rsidP="001C794E">
      <w:pPr>
        <w:spacing w:after="0" w:line="240" w:lineRule="auto"/>
        <w:rPr>
          <w:rFonts w:ascii="Arial" w:hAnsi="Arial" w:cs="Arial"/>
          <w:sz w:val="20"/>
          <w:szCs w:val="20"/>
        </w:rPr>
      </w:pPr>
      <w:r>
        <w:rPr>
          <w:rFonts w:ascii="Arial" w:hAnsi="Arial" w:cs="Arial"/>
          <w:sz w:val="20"/>
          <w:szCs w:val="20"/>
        </w:rPr>
        <w:tab/>
      </w:r>
      <w:r w:rsidRPr="001C794E">
        <w:rPr>
          <w:rFonts w:ascii="Arial" w:hAnsi="Arial" w:cs="Arial"/>
          <w:sz w:val="20"/>
          <w:szCs w:val="20"/>
        </w:rPr>
        <w:t xml:space="preserve">That American troops could face criminal indictments in a foreign court for actions taken in the defense of U.S. national security interests is abhorrent. Yet in September 2009 the Office of the Prosecutor for the International Criminal Court announced that it was investigating accusations of war crimes and crimes against humanity allegedly committed by U.S. and NATO forces fighting in Afghanistan. </w:t>
      </w:r>
      <w:r>
        <w:rPr>
          <w:rFonts w:ascii="Arial" w:hAnsi="Arial" w:cs="Arial"/>
          <w:sz w:val="20"/>
          <w:szCs w:val="20"/>
        </w:rPr>
        <w:t xml:space="preserve">   . . .    W</w:t>
      </w:r>
      <w:r w:rsidRPr="001C794E">
        <w:rPr>
          <w:rFonts w:ascii="Arial" w:hAnsi="Arial" w:cs="Arial"/>
          <w:sz w:val="20"/>
          <w:szCs w:val="20"/>
        </w:rPr>
        <w:t>e are closer than ever before to a reality where American soldiers, Marines, and other military personnel could be brought before an international tribunal, without any of their constitutional rights, to face criminal charges.</w:t>
      </w:r>
      <w:r>
        <w:rPr>
          <w:rFonts w:ascii="Arial" w:hAnsi="Arial" w:cs="Arial"/>
          <w:sz w:val="20"/>
          <w:szCs w:val="20"/>
        </w:rPr>
        <w:t xml:space="preserve">   . . .</w:t>
      </w:r>
    </w:p>
    <w:p w:rsidR="001C794E" w:rsidRDefault="001C794E" w:rsidP="001C794E">
      <w:pPr>
        <w:spacing w:after="0" w:line="240" w:lineRule="auto"/>
        <w:rPr>
          <w:rFonts w:ascii="Arial" w:hAnsi="Arial" w:cs="Arial"/>
          <w:sz w:val="20"/>
          <w:szCs w:val="20"/>
        </w:rPr>
      </w:pPr>
    </w:p>
    <w:p w:rsidR="001C794E" w:rsidRPr="001C794E" w:rsidRDefault="001C794E" w:rsidP="001C794E">
      <w:pPr>
        <w:spacing w:after="0" w:line="240" w:lineRule="auto"/>
        <w:rPr>
          <w:rFonts w:ascii="Arial" w:hAnsi="Arial" w:cs="Arial"/>
          <w:sz w:val="20"/>
          <w:szCs w:val="20"/>
        </w:rPr>
      </w:pPr>
    </w:p>
    <w:p w:rsidR="001C794E" w:rsidRPr="001C794E" w:rsidRDefault="001C794E" w:rsidP="001C794E">
      <w:pPr>
        <w:spacing w:after="0" w:line="240" w:lineRule="auto"/>
        <w:ind w:left="432" w:right="432"/>
        <w:rPr>
          <w:rFonts w:ascii="Arial" w:hAnsi="Arial" w:cs="Arial"/>
          <w:color w:val="595959" w:themeColor="text1" w:themeTint="A6"/>
          <w:sz w:val="20"/>
          <w:szCs w:val="20"/>
        </w:rPr>
      </w:pPr>
      <w:r w:rsidRPr="001C794E">
        <w:rPr>
          <w:rFonts w:ascii="Arial" w:hAnsi="Arial" w:cs="Arial"/>
          <w:color w:val="595959" w:themeColor="text1" w:themeTint="A6"/>
          <w:sz w:val="20"/>
          <w:szCs w:val="20"/>
        </w:rPr>
        <w:t xml:space="preserve"> </w:t>
      </w:r>
      <w:r w:rsidRPr="001C794E">
        <w:rPr>
          <w:rFonts w:ascii="Arial" w:hAnsi="Arial" w:cs="Arial"/>
          <w:color w:val="595959" w:themeColor="text1" w:themeTint="A6"/>
          <w:sz w:val="20"/>
          <w:szCs w:val="20"/>
        </w:rPr>
        <w:tab/>
        <w:t xml:space="preserve">   . . .  The Administration’s plan to participate in the Review Conference is in error. Engagement will do nothing to remedy the major defects of the Rome Statute, including:</w:t>
      </w:r>
    </w:p>
    <w:p w:rsidR="001C794E" w:rsidRPr="001C794E" w:rsidRDefault="001C794E" w:rsidP="001C794E">
      <w:pPr>
        <w:spacing w:after="0" w:line="240" w:lineRule="auto"/>
        <w:ind w:left="432" w:right="432"/>
        <w:rPr>
          <w:rFonts w:ascii="Arial" w:hAnsi="Arial" w:cs="Arial"/>
          <w:color w:val="595959" w:themeColor="text1" w:themeTint="A6"/>
          <w:sz w:val="20"/>
          <w:szCs w:val="20"/>
        </w:rPr>
      </w:pPr>
    </w:p>
    <w:p w:rsidR="001C794E" w:rsidRPr="001C794E" w:rsidRDefault="001C794E" w:rsidP="001C794E">
      <w:pPr>
        <w:spacing w:after="0" w:line="240" w:lineRule="auto"/>
        <w:ind w:left="432" w:right="432"/>
        <w:rPr>
          <w:rFonts w:ascii="Arial" w:hAnsi="Arial" w:cs="Arial"/>
          <w:color w:val="595959" w:themeColor="text1" w:themeTint="A6"/>
          <w:sz w:val="20"/>
          <w:szCs w:val="20"/>
        </w:rPr>
      </w:pPr>
      <w:r w:rsidRPr="001C794E">
        <w:rPr>
          <w:rFonts w:ascii="Arial" w:hAnsi="Arial" w:cs="Arial"/>
          <w:color w:val="595959" w:themeColor="text1" w:themeTint="A6"/>
          <w:sz w:val="20"/>
          <w:szCs w:val="20"/>
        </w:rPr>
        <w:tab/>
        <w:t xml:space="preserve">   •That the ICC claims the power to exercise authority and jurisdiction over the citizens of nations — including the United States — that have not ratified the Rome Statute;</w:t>
      </w:r>
    </w:p>
    <w:p w:rsidR="001C794E" w:rsidRPr="001C794E" w:rsidRDefault="001C794E" w:rsidP="001C794E">
      <w:pPr>
        <w:spacing w:after="0" w:line="240" w:lineRule="auto"/>
        <w:ind w:left="432" w:right="432"/>
        <w:rPr>
          <w:rFonts w:ascii="Arial" w:hAnsi="Arial" w:cs="Arial"/>
          <w:color w:val="595959" w:themeColor="text1" w:themeTint="A6"/>
          <w:sz w:val="20"/>
          <w:szCs w:val="20"/>
        </w:rPr>
      </w:pPr>
    </w:p>
    <w:p w:rsidR="001C794E" w:rsidRPr="001C794E" w:rsidRDefault="001C794E" w:rsidP="001C794E">
      <w:pPr>
        <w:spacing w:after="0" w:line="240" w:lineRule="auto"/>
        <w:ind w:left="432" w:right="432"/>
        <w:rPr>
          <w:rFonts w:ascii="Arial" w:hAnsi="Arial" w:cs="Arial"/>
          <w:color w:val="595959" w:themeColor="text1" w:themeTint="A6"/>
          <w:sz w:val="20"/>
          <w:szCs w:val="20"/>
        </w:rPr>
      </w:pPr>
      <w:r w:rsidRPr="001C794E">
        <w:rPr>
          <w:rFonts w:ascii="Arial" w:hAnsi="Arial" w:cs="Arial"/>
          <w:color w:val="595959" w:themeColor="text1" w:themeTint="A6"/>
          <w:sz w:val="20"/>
          <w:szCs w:val="20"/>
        </w:rPr>
        <w:tab/>
        <w:t xml:space="preserve">   •That the Rome Statute seeks to prohibit the “crime of aggression,” an offense that will inevitably be manipulated for political purposes to the detriment of U.S. national security interests, as the U.S. is regularly accused of “aggression” in places such as Iraq and Afghanistan, and;</w:t>
      </w:r>
    </w:p>
    <w:p w:rsidR="001C794E" w:rsidRPr="001C794E" w:rsidRDefault="001C794E" w:rsidP="001C794E">
      <w:pPr>
        <w:spacing w:after="0" w:line="240" w:lineRule="auto"/>
        <w:ind w:left="432" w:right="432"/>
        <w:rPr>
          <w:rFonts w:ascii="Arial" w:hAnsi="Arial" w:cs="Arial"/>
          <w:color w:val="595959" w:themeColor="text1" w:themeTint="A6"/>
          <w:sz w:val="20"/>
          <w:szCs w:val="20"/>
        </w:rPr>
      </w:pPr>
    </w:p>
    <w:p w:rsidR="001C794E" w:rsidRPr="001C794E" w:rsidRDefault="001C794E" w:rsidP="001C794E">
      <w:pPr>
        <w:spacing w:after="0" w:line="240" w:lineRule="auto"/>
        <w:ind w:left="432" w:right="432"/>
        <w:rPr>
          <w:rFonts w:ascii="Arial" w:hAnsi="Arial" w:cs="Arial"/>
          <w:color w:val="595959" w:themeColor="text1" w:themeTint="A6"/>
          <w:sz w:val="20"/>
          <w:szCs w:val="20"/>
        </w:rPr>
      </w:pPr>
      <w:r w:rsidRPr="001C794E">
        <w:rPr>
          <w:rFonts w:ascii="Arial" w:hAnsi="Arial" w:cs="Arial"/>
          <w:color w:val="595959" w:themeColor="text1" w:themeTint="A6"/>
          <w:sz w:val="20"/>
          <w:szCs w:val="20"/>
        </w:rPr>
        <w:tab/>
        <w:t xml:space="preserve">   •The Rome Statute would revoke rights guaranteed by the Constitution to American military personnel and U.S. government officials charged with crimes, including the right to a jury trial   . . .  </w:t>
      </w:r>
    </w:p>
    <w:p w:rsidR="001C794E" w:rsidRDefault="001C794E" w:rsidP="001C794E">
      <w:pPr>
        <w:spacing w:after="0" w:line="240" w:lineRule="auto"/>
        <w:rPr>
          <w:rFonts w:ascii="Arial" w:hAnsi="Arial" w:cs="Arial"/>
          <w:sz w:val="20"/>
          <w:szCs w:val="20"/>
        </w:rPr>
      </w:pPr>
    </w:p>
    <w:p w:rsidR="001C794E" w:rsidRDefault="001C794E" w:rsidP="001C794E">
      <w:pPr>
        <w:spacing w:after="0" w:line="240" w:lineRule="auto"/>
        <w:rPr>
          <w:rFonts w:ascii="Arial" w:hAnsi="Arial" w:cs="Arial"/>
          <w:sz w:val="20"/>
          <w:szCs w:val="20"/>
        </w:rPr>
      </w:pPr>
    </w:p>
    <w:p w:rsidR="001C794E" w:rsidRPr="001C794E" w:rsidRDefault="001C794E" w:rsidP="001C794E">
      <w:pPr>
        <w:spacing w:after="0" w:line="240" w:lineRule="auto"/>
        <w:rPr>
          <w:rFonts w:ascii="Arial" w:hAnsi="Arial" w:cs="Arial"/>
          <w:sz w:val="20"/>
          <w:szCs w:val="20"/>
        </w:rPr>
      </w:pPr>
    </w:p>
    <w:p w:rsidR="001C794E" w:rsidRPr="001C794E" w:rsidRDefault="001C794E" w:rsidP="001C794E">
      <w:pPr>
        <w:spacing w:after="0" w:line="240" w:lineRule="auto"/>
        <w:rPr>
          <w:rFonts w:ascii="Arial" w:hAnsi="Arial" w:cs="Arial"/>
          <w:sz w:val="20"/>
          <w:szCs w:val="20"/>
        </w:rPr>
      </w:pPr>
      <w:r>
        <w:rPr>
          <w:rFonts w:ascii="Arial" w:hAnsi="Arial" w:cs="Arial"/>
          <w:sz w:val="20"/>
          <w:szCs w:val="20"/>
        </w:rPr>
        <w:tab/>
      </w:r>
      <w:r w:rsidRPr="001C794E">
        <w:rPr>
          <w:rFonts w:ascii="Arial" w:hAnsi="Arial" w:cs="Arial"/>
          <w:sz w:val="20"/>
          <w:szCs w:val="20"/>
        </w:rPr>
        <w:t xml:space="preserve">In the words of the immortal Chris Rock, these people — which include those noted political theorists Steve King and Michele Bachmann — are just </w:t>
      </w:r>
      <w:proofErr w:type="spellStart"/>
      <w:r w:rsidRPr="001C794E">
        <w:rPr>
          <w:rFonts w:ascii="Arial" w:hAnsi="Arial" w:cs="Arial"/>
          <w:sz w:val="20"/>
          <w:szCs w:val="20"/>
        </w:rPr>
        <w:t>ign’ant</w:t>
      </w:r>
      <w:proofErr w:type="spellEnd"/>
      <w:r w:rsidRPr="001C794E">
        <w:rPr>
          <w:rFonts w:ascii="Arial" w:hAnsi="Arial" w:cs="Arial"/>
          <w:sz w:val="20"/>
          <w:szCs w:val="20"/>
        </w:rPr>
        <w:t xml:space="preserve">.  </w:t>
      </w:r>
      <w:r>
        <w:rPr>
          <w:rFonts w:ascii="Arial" w:hAnsi="Arial" w:cs="Arial"/>
          <w:sz w:val="20"/>
          <w:szCs w:val="20"/>
        </w:rPr>
        <w:t xml:space="preserve">  . . .    </w:t>
      </w:r>
      <w:r w:rsidRPr="001C794E">
        <w:rPr>
          <w:rFonts w:ascii="Arial" w:hAnsi="Arial" w:cs="Arial"/>
          <w:sz w:val="20"/>
          <w:szCs w:val="20"/>
        </w:rPr>
        <w:t xml:space="preserve">It’s true, of course, that the ICC does not use juries.  But </w:t>
      </w:r>
      <w:r>
        <w:rPr>
          <w:rFonts w:ascii="Arial" w:hAnsi="Arial" w:cs="Arial"/>
          <w:sz w:val="20"/>
          <w:szCs w:val="20"/>
        </w:rPr>
        <w:t xml:space="preserve">   . . .  </w:t>
      </w:r>
      <w:r w:rsidR="00A66047">
        <w:rPr>
          <w:rFonts w:ascii="Arial" w:hAnsi="Arial" w:cs="Arial"/>
          <w:sz w:val="20"/>
          <w:szCs w:val="20"/>
        </w:rPr>
        <w:t xml:space="preserve"> </w:t>
      </w:r>
      <w:r w:rsidRPr="001C794E">
        <w:rPr>
          <w:rFonts w:ascii="Arial" w:hAnsi="Arial" w:cs="Arial"/>
          <w:sz w:val="20"/>
          <w:szCs w:val="20"/>
        </w:rPr>
        <w:t xml:space="preserve">Americans who commit crimes in civil-law countries are tried without juries all the time </w:t>
      </w:r>
      <w:r>
        <w:rPr>
          <w:rFonts w:ascii="Arial" w:hAnsi="Arial" w:cs="Arial"/>
          <w:sz w:val="20"/>
          <w:szCs w:val="20"/>
        </w:rPr>
        <w:t xml:space="preserve">  . . .    </w:t>
      </w:r>
      <w:r w:rsidRPr="001C794E">
        <w:rPr>
          <w:rFonts w:ascii="Arial" w:hAnsi="Arial" w:cs="Arial"/>
          <w:sz w:val="20"/>
          <w:szCs w:val="20"/>
        </w:rPr>
        <w:t xml:space="preserve">I could go on, but what’s the point?  The sponsors of the legislation aren’t </w:t>
      </w:r>
      <w:r w:rsidRPr="001C794E">
        <w:rPr>
          <w:rFonts w:ascii="Arial" w:hAnsi="Arial" w:cs="Arial"/>
          <w:sz w:val="20"/>
          <w:szCs w:val="20"/>
        </w:rPr>
        <w:lastRenderedPageBreak/>
        <w:t>interested in facts or rational debate; if lying is the most effective strategy for whipping up opposition to the ICC, that’s fine with them.  Pathetic — but business as usual in American politics.</w:t>
      </w:r>
    </w:p>
    <w:p w:rsidR="001C794E" w:rsidRPr="001C794E" w:rsidRDefault="001C794E" w:rsidP="001C794E">
      <w:pPr>
        <w:spacing w:after="0" w:line="240" w:lineRule="auto"/>
        <w:rPr>
          <w:rFonts w:ascii="Arial" w:hAnsi="Arial" w:cs="Arial"/>
          <w:sz w:val="20"/>
          <w:szCs w:val="20"/>
        </w:rPr>
      </w:pPr>
    </w:p>
    <w:p w:rsidR="00395717" w:rsidRDefault="001C794E" w:rsidP="001C794E">
      <w:pPr>
        <w:spacing w:after="0" w:line="240" w:lineRule="auto"/>
        <w:rPr>
          <w:rFonts w:ascii="Arial" w:hAnsi="Arial" w:cs="Arial"/>
          <w:sz w:val="20"/>
          <w:szCs w:val="20"/>
        </w:rPr>
      </w:pPr>
      <w:r>
        <w:rPr>
          <w:rFonts w:ascii="Arial" w:hAnsi="Arial" w:cs="Arial"/>
          <w:sz w:val="20"/>
          <w:szCs w:val="20"/>
        </w:rPr>
        <w:tab/>
      </w:r>
      <w:r w:rsidRPr="001C794E">
        <w:rPr>
          <w:rFonts w:ascii="Arial" w:hAnsi="Arial" w:cs="Arial"/>
          <w:sz w:val="20"/>
          <w:szCs w:val="20"/>
        </w:rPr>
        <w:t>P.S.  Someone might want to let the various Representatives know that the US doesn’t have to “join” the Rome Statute for Americans soldiers and officials to be subject to ICC jurisdiction.  Because Afghanistan is a member of the Court, they already are</w:t>
      </w:r>
      <w:r>
        <w:rPr>
          <w:rFonts w:ascii="Arial" w:hAnsi="Arial" w:cs="Arial"/>
          <w:sz w:val="20"/>
          <w:szCs w:val="20"/>
        </w:rPr>
        <w:t xml:space="preserve"> </w:t>
      </w:r>
      <w:r w:rsidRPr="001C794E">
        <w:rPr>
          <w:rFonts w:ascii="Arial" w:hAnsi="Arial" w:cs="Arial"/>
          <w:sz w:val="20"/>
          <w:szCs w:val="20"/>
        </w:rPr>
        <w:t>…</w:t>
      </w:r>
    </w:p>
    <w:p w:rsidR="001C794E" w:rsidRDefault="001C794E" w:rsidP="001C794E">
      <w:pPr>
        <w:spacing w:after="0" w:line="240" w:lineRule="auto"/>
        <w:rPr>
          <w:rFonts w:ascii="Arial" w:hAnsi="Arial" w:cs="Arial"/>
          <w:sz w:val="20"/>
          <w:szCs w:val="20"/>
        </w:rPr>
      </w:pPr>
    </w:p>
    <w:p w:rsidR="001C794E" w:rsidRPr="001C794E" w:rsidRDefault="001C794E" w:rsidP="001C794E">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1C794E">
        <w:rPr>
          <w:rFonts w:ascii="Times New Roman" w:hAnsi="Times New Roman" w:cs="Times New Roman"/>
          <w:sz w:val="20"/>
          <w:szCs w:val="20"/>
        </w:rPr>
        <w:t>--- http://opiniojuris.org/2010/04/27/dear-colleague-wed-like-to-share-some-lies-with-you-about-the-icc/</w:t>
      </w:r>
    </w:p>
    <w:p w:rsidR="00395717" w:rsidRDefault="00395717" w:rsidP="00727051">
      <w:pPr>
        <w:spacing w:after="0" w:line="240" w:lineRule="auto"/>
        <w:rPr>
          <w:rFonts w:ascii="Arial" w:hAnsi="Arial" w:cs="Arial"/>
          <w:sz w:val="20"/>
          <w:szCs w:val="20"/>
        </w:rPr>
      </w:pPr>
    </w:p>
    <w:p w:rsidR="001C794E" w:rsidRDefault="001C794E"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395717" w:rsidRDefault="00395717" w:rsidP="00727051">
      <w:pPr>
        <w:spacing w:after="0" w:line="240" w:lineRule="auto"/>
        <w:rPr>
          <w:rFonts w:ascii="Arial" w:hAnsi="Arial" w:cs="Arial"/>
          <w:sz w:val="20"/>
          <w:szCs w:val="20"/>
        </w:rPr>
      </w:pPr>
    </w:p>
    <w:p w:rsidR="00104532" w:rsidRDefault="00104532" w:rsidP="00727051">
      <w:pPr>
        <w:spacing w:after="0" w:line="240" w:lineRule="auto"/>
        <w:rPr>
          <w:rFonts w:ascii="Arial" w:hAnsi="Arial" w:cs="Arial"/>
          <w:sz w:val="20"/>
          <w:szCs w:val="20"/>
        </w:rPr>
      </w:pPr>
    </w:p>
    <w:p w:rsidR="00104532" w:rsidRDefault="00104532" w:rsidP="00727051">
      <w:pPr>
        <w:spacing w:after="0" w:line="240" w:lineRule="auto"/>
        <w:rPr>
          <w:rFonts w:ascii="Arial" w:hAnsi="Arial" w:cs="Arial"/>
          <w:sz w:val="20"/>
          <w:szCs w:val="20"/>
        </w:rPr>
      </w:pPr>
    </w:p>
    <w:p w:rsidR="00104532" w:rsidRDefault="00104532" w:rsidP="00727051">
      <w:pPr>
        <w:spacing w:after="0" w:line="240" w:lineRule="auto"/>
        <w:rPr>
          <w:rFonts w:ascii="Arial" w:hAnsi="Arial" w:cs="Arial"/>
          <w:sz w:val="20"/>
          <w:szCs w:val="20"/>
        </w:rPr>
      </w:pPr>
    </w:p>
    <w:p w:rsidR="00104532" w:rsidRDefault="00104532" w:rsidP="00727051">
      <w:pPr>
        <w:spacing w:after="0" w:line="240" w:lineRule="auto"/>
        <w:rPr>
          <w:rFonts w:ascii="Arial" w:hAnsi="Arial" w:cs="Arial"/>
          <w:sz w:val="20"/>
          <w:szCs w:val="20"/>
        </w:rPr>
      </w:pPr>
    </w:p>
    <w:p w:rsidR="009D2F6A" w:rsidRDefault="009D2F6A" w:rsidP="00727051">
      <w:pPr>
        <w:spacing w:after="0" w:line="240" w:lineRule="auto"/>
        <w:rPr>
          <w:rFonts w:ascii="Arial" w:hAnsi="Arial" w:cs="Arial"/>
          <w:sz w:val="20"/>
          <w:szCs w:val="20"/>
        </w:rPr>
      </w:pPr>
    </w:p>
    <w:p w:rsidR="009D2F6A" w:rsidRPr="009D2F6A" w:rsidRDefault="009D2F6A" w:rsidP="00727051">
      <w:pPr>
        <w:spacing w:after="0" w:line="240" w:lineRule="auto"/>
        <w:rPr>
          <w:rFonts w:ascii="Times New Roman" w:hAnsi="Times New Roman" w:cs="Times New Roman"/>
          <w:sz w:val="28"/>
          <w:szCs w:val="28"/>
        </w:rPr>
      </w:pPr>
      <w:r>
        <w:rPr>
          <w:rFonts w:ascii="Times New Roman" w:hAnsi="Times New Roman" w:cs="Times New Roman"/>
          <w:sz w:val="28"/>
          <w:szCs w:val="28"/>
        </w:rPr>
        <w:t>How Russian Intervention in Syria Redefined the Right to Protect in Armed Conflict</w:t>
      </w:r>
    </w:p>
    <w:p w:rsidR="009D2F6A" w:rsidRPr="009D2F6A" w:rsidRDefault="009D2F6A" w:rsidP="009D2F6A">
      <w:pPr>
        <w:spacing w:after="0" w:line="240" w:lineRule="auto"/>
        <w:rPr>
          <w:rFonts w:ascii="Arial" w:hAnsi="Arial" w:cs="Arial"/>
          <w:sz w:val="20"/>
          <w:szCs w:val="20"/>
        </w:rPr>
      </w:pPr>
      <w:r w:rsidRPr="009D2F6A">
        <w:rPr>
          <w:rFonts w:ascii="Arial" w:hAnsi="Arial" w:cs="Arial"/>
          <w:sz w:val="20"/>
          <w:szCs w:val="20"/>
        </w:rPr>
        <w:t>JOSEPH LUTTA,</w:t>
      </w:r>
      <w:r>
        <w:rPr>
          <w:rFonts w:ascii="Arial" w:hAnsi="Arial" w:cs="Arial"/>
          <w:sz w:val="20"/>
          <w:szCs w:val="20"/>
        </w:rPr>
        <w:t xml:space="preserve"> Advocate </w:t>
      </w:r>
      <w:r w:rsidRPr="009D2F6A">
        <w:rPr>
          <w:rFonts w:ascii="Arial" w:hAnsi="Arial" w:cs="Arial"/>
          <w:sz w:val="20"/>
          <w:szCs w:val="20"/>
        </w:rPr>
        <w:t>High Court of Kenya (</w:t>
      </w:r>
      <w:proofErr w:type="spellStart"/>
      <w:r w:rsidRPr="009D2F6A">
        <w:rPr>
          <w:rFonts w:ascii="Arial" w:hAnsi="Arial" w:cs="Arial"/>
          <w:sz w:val="20"/>
          <w:szCs w:val="20"/>
        </w:rPr>
        <w:t>Eldoret</w:t>
      </w:r>
      <w:proofErr w:type="spellEnd"/>
      <w:r w:rsidRPr="009D2F6A">
        <w:rPr>
          <w:rFonts w:ascii="Arial" w:hAnsi="Arial" w:cs="Arial"/>
          <w:sz w:val="20"/>
          <w:szCs w:val="20"/>
        </w:rPr>
        <w:t>, Kenya)</w:t>
      </w:r>
    </w:p>
    <w:p w:rsidR="009D2F6A" w:rsidRPr="009D2F6A" w:rsidRDefault="009D2F6A" w:rsidP="009D2F6A">
      <w:pPr>
        <w:spacing w:after="0" w:line="240" w:lineRule="auto"/>
        <w:rPr>
          <w:rFonts w:ascii="Arial" w:hAnsi="Arial" w:cs="Arial"/>
          <w:sz w:val="20"/>
          <w:szCs w:val="20"/>
        </w:rPr>
      </w:pPr>
      <w:r w:rsidRPr="009D2F6A">
        <w:rPr>
          <w:rFonts w:ascii="Arial" w:hAnsi="Arial" w:cs="Arial"/>
          <w:sz w:val="20"/>
          <w:szCs w:val="20"/>
        </w:rPr>
        <w:t>RUSSIAN LAW JOURNAL Volume VI (2018) Issue 2</w:t>
      </w:r>
    </w:p>
    <w:p w:rsidR="009D2F6A" w:rsidRPr="009D2F6A" w:rsidRDefault="009D2F6A" w:rsidP="009D2F6A">
      <w:pPr>
        <w:spacing w:after="0" w:line="240" w:lineRule="auto"/>
        <w:rPr>
          <w:rFonts w:ascii="Arial" w:hAnsi="Arial" w:cs="Arial"/>
          <w:sz w:val="20"/>
          <w:szCs w:val="20"/>
        </w:rPr>
      </w:pPr>
      <w:proofErr w:type="spellStart"/>
      <w:proofErr w:type="gramStart"/>
      <w:r>
        <w:rPr>
          <w:rFonts w:ascii="Arial" w:hAnsi="Arial" w:cs="Arial"/>
          <w:sz w:val="20"/>
          <w:szCs w:val="20"/>
        </w:rPr>
        <w:t>do</w:t>
      </w:r>
      <w:r w:rsidRPr="009D2F6A">
        <w:rPr>
          <w:rFonts w:ascii="Arial" w:hAnsi="Arial" w:cs="Arial"/>
          <w:sz w:val="20"/>
          <w:szCs w:val="20"/>
        </w:rPr>
        <w:t>i</w:t>
      </w:r>
      <w:proofErr w:type="spellEnd"/>
      <w:proofErr w:type="gramEnd"/>
      <w:r w:rsidRPr="009D2F6A">
        <w:rPr>
          <w:rFonts w:ascii="Arial" w:hAnsi="Arial" w:cs="Arial"/>
          <w:sz w:val="20"/>
          <w:szCs w:val="20"/>
        </w:rPr>
        <w:t>: 10.17589/2309-8678-2018-6-2-4-38</w:t>
      </w:r>
    </w:p>
    <w:p w:rsidR="009D2F6A" w:rsidRPr="009D2F6A" w:rsidRDefault="009D2F6A" w:rsidP="009D2F6A">
      <w:pPr>
        <w:spacing w:after="0" w:line="240" w:lineRule="auto"/>
        <w:rPr>
          <w:rFonts w:ascii="Arial" w:hAnsi="Arial" w:cs="Arial"/>
          <w:sz w:val="20"/>
          <w:szCs w:val="20"/>
        </w:rPr>
      </w:pPr>
    </w:p>
    <w:p w:rsidR="009D2F6A" w:rsidRDefault="009D2F6A" w:rsidP="009D2F6A">
      <w:pPr>
        <w:spacing w:after="0" w:line="240" w:lineRule="auto"/>
        <w:rPr>
          <w:rFonts w:ascii="Arial" w:hAnsi="Arial" w:cs="Arial"/>
          <w:sz w:val="20"/>
          <w:szCs w:val="20"/>
        </w:rPr>
      </w:pPr>
    </w:p>
    <w:p w:rsidR="009D2F6A" w:rsidRDefault="009D2F6A" w:rsidP="009D2F6A">
      <w:pPr>
        <w:spacing w:after="0" w:line="240" w:lineRule="auto"/>
        <w:rPr>
          <w:rFonts w:ascii="Arial" w:hAnsi="Arial" w:cs="Arial"/>
          <w:sz w:val="20"/>
          <w:szCs w:val="20"/>
        </w:rPr>
      </w:pPr>
      <w:r>
        <w:rPr>
          <w:rFonts w:ascii="Arial" w:hAnsi="Arial" w:cs="Arial"/>
          <w:sz w:val="20"/>
          <w:szCs w:val="20"/>
        </w:rPr>
        <w:tab/>
      </w:r>
      <w:r w:rsidRPr="009D2F6A">
        <w:rPr>
          <w:rFonts w:ascii="Arial" w:hAnsi="Arial" w:cs="Arial"/>
          <w:sz w:val="20"/>
          <w:szCs w:val="20"/>
        </w:rPr>
        <w:t>The use of military force to forestall humanitarian crisis remains a controversial issue in</w:t>
      </w:r>
      <w:r>
        <w:rPr>
          <w:rFonts w:ascii="Arial" w:hAnsi="Arial" w:cs="Arial"/>
          <w:sz w:val="20"/>
          <w:szCs w:val="20"/>
        </w:rPr>
        <w:t xml:space="preserve"> </w:t>
      </w:r>
      <w:r w:rsidRPr="009D2F6A">
        <w:rPr>
          <w:rFonts w:ascii="Arial" w:hAnsi="Arial" w:cs="Arial"/>
          <w:sz w:val="20"/>
          <w:szCs w:val="20"/>
        </w:rPr>
        <w:t>international law. This strategy is considered antithetical to the sovereignty and territorial</w:t>
      </w:r>
      <w:r>
        <w:rPr>
          <w:rFonts w:ascii="Arial" w:hAnsi="Arial" w:cs="Arial"/>
          <w:sz w:val="20"/>
          <w:szCs w:val="20"/>
        </w:rPr>
        <w:t xml:space="preserve"> </w:t>
      </w:r>
      <w:r w:rsidRPr="009D2F6A">
        <w:rPr>
          <w:rFonts w:ascii="Arial" w:hAnsi="Arial" w:cs="Arial"/>
          <w:sz w:val="20"/>
          <w:szCs w:val="20"/>
        </w:rPr>
        <w:t>integrity of the host country.</w:t>
      </w:r>
      <w:r>
        <w:rPr>
          <w:rFonts w:ascii="Arial" w:hAnsi="Arial" w:cs="Arial"/>
          <w:sz w:val="20"/>
          <w:szCs w:val="20"/>
        </w:rPr>
        <w:t xml:space="preserve">  . . .   </w:t>
      </w:r>
      <w:r w:rsidRPr="009D2F6A">
        <w:rPr>
          <w:rFonts w:ascii="Arial" w:hAnsi="Arial" w:cs="Arial"/>
          <w:sz w:val="20"/>
          <w:szCs w:val="20"/>
        </w:rPr>
        <w:t xml:space="preserve"> </w:t>
      </w:r>
      <w:r>
        <w:rPr>
          <w:rFonts w:ascii="Arial" w:hAnsi="Arial" w:cs="Arial"/>
          <w:sz w:val="20"/>
          <w:szCs w:val="20"/>
        </w:rPr>
        <w:t xml:space="preserve">In 2005   . . .   </w:t>
      </w:r>
      <w:r w:rsidRPr="009D2F6A">
        <w:rPr>
          <w:rFonts w:ascii="Arial" w:hAnsi="Arial" w:cs="Arial"/>
          <w:sz w:val="20"/>
          <w:szCs w:val="20"/>
        </w:rPr>
        <w:t xml:space="preserve"> the UN adopted the Right to Protect (R2P) as</w:t>
      </w:r>
      <w:r>
        <w:rPr>
          <w:rFonts w:ascii="Arial" w:hAnsi="Arial" w:cs="Arial"/>
          <w:sz w:val="20"/>
          <w:szCs w:val="20"/>
        </w:rPr>
        <w:t xml:space="preserve"> means of resolving </w:t>
      </w:r>
      <w:r w:rsidRPr="009D2F6A">
        <w:rPr>
          <w:rFonts w:ascii="Arial" w:hAnsi="Arial" w:cs="Arial"/>
          <w:sz w:val="20"/>
          <w:szCs w:val="20"/>
        </w:rPr>
        <w:t xml:space="preserve">humanitarian crisis. This doctrine intended to </w:t>
      </w:r>
      <w:proofErr w:type="spellStart"/>
      <w:r w:rsidRPr="009D2F6A">
        <w:rPr>
          <w:rFonts w:ascii="Arial" w:hAnsi="Arial" w:cs="Arial"/>
          <w:sz w:val="20"/>
          <w:szCs w:val="20"/>
        </w:rPr>
        <w:t>harmonise</w:t>
      </w:r>
      <w:proofErr w:type="spellEnd"/>
      <w:r w:rsidRPr="009D2F6A">
        <w:rPr>
          <w:rFonts w:ascii="Arial" w:hAnsi="Arial" w:cs="Arial"/>
          <w:sz w:val="20"/>
          <w:szCs w:val="20"/>
        </w:rPr>
        <w:t xml:space="preserve"> the foreign</w:t>
      </w:r>
      <w:r>
        <w:rPr>
          <w:rFonts w:ascii="Arial" w:hAnsi="Arial" w:cs="Arial"/>
          <w:sz w:val="20"/>
          <w:szCs w:val="20"/>
        </w:rPr>
        <w:t xml:space="preserve"> intervention in light of the </w:t>
      </w:r>
      <w:r w:rsidRPr="009D2F6A">
        <w:rPr>
          <w:rFonts w:ascii="Arial" w:hAnsi="Arial" w:cs="Arial"/>
          <w:sz w:val="20"/>
          <w:szCs w:val="20"/>
        </w:rPr>
        <w:t>shortcomings of unilateral humanitarian intervention. However,</w:t>
      </w:r>
      <w:r>
        <w:rPr>
          <w:rFonts w:ascii="Arial" w:hAnsi="Arial" w:cs="Arial"/>
          <w:sz w:val="20"/>
          <w:szCs w:val="20"/>
        </w:rPr>
        <w:t xml:space="preserve"> </w:t>
      </w:r>
      <w:r w:rsidRPr="009D2F6A">
        <w:rPr>
          <w:rFonts w:ascii="Arial" w:hAnsi="Arial" w:cs="Arial"/>
          <w:sz w:val="20"/>
          <w:szCs w:val="20"/>
        </w:rPr>
        <w:t xml:space="preserve">the abysmal </w:t>
      </w:r>
      <w:r>
        <w:rPr>
          <w:rFonts w:ascii="Arial" w:hAnsi="Arial" w:cs="Arial"/>
          <w:sz w:val="20"/>
          <w:szCs w:val="20"/>
        </w:rPr>
        <w:t xml:space="preserve">failure in resolving the Libyan </w:t>
      </w:r>
      <w:r w:rsidRPr="009D2F6A">
        <w:rPr>
          <w:rFonts w:ascii="Arial" w:hAnsi="Arial" w:cs="Arial"/>
          <w:sz w:val="20"/>
          <w:szCs w:val="20"/>
        </w:rPr>
        <w:t>crisis exposed its soft underbelly as tool for</w:t>
      </w:r>
      <w:r>
        <w:rPr>
          <w:rFonts w:ascii="Arial" w:hAnsi="Arial" w:cs="Arial"/>
          <w:sz w:val="20"/>
          <w:szCs w:val="20"/>
        </w:rPr>
        <w:t xml:space="preserve"> </w:t>
      </w:r>
      <w:r w:rsidRPr="009D2F6A">
        <w:rPr>
          <w:rFonts w:ascii="Arial" w:hAnsi="Arial" w:cs="Arial"/>
          <w:sz w:val="20"/>
          <w:szCs w:val="20"/>
        </w:rPr>
        <w:t>perpetuating regime change against unpopular leader</w:t>
      </w:r>
      <w:r>
        <w:rPr>
          <w:rFonts w:ascii="Arial" w:hAnsi="Arial" w:cs="Arial"/>
          <w:sz w:val="20"/>
          <w:szCs w:val="20"/>
        </w:rPr>
        <w:t>s.  . . .</w:t>
      </w:r>
    </w:p>
    <w:p w:rsidR="00E31700" w:rsidRDefault="00E31700" w:rsidP="009D2F6A">
      <w:pPr>
        <w:spacing w:after="0" w:line="240" w:lineRule="auto"/>
        <w:rPr>
          <w:rFonts w:ascii="Arial" w:hAnsi="Arial" w:cs="Arial"/>
          <w:sz w:val="20"/>
          <w:szCs w:val="20"/>
        </w:rPr>
      </w:pPr>
    </w:p>
    <w:p w:rsidR="00E31700" w:rsidRDefault="00E31700" w:rsidP="009D2F6A">
      <w:pPr>
        <w:spacing w:after="0" w:line="240" w:lineRule="auto"/>
        <w:rPr>
          <w:rFonts w:ascii="Arial" w:hAnsi="Arial" w:cs="Arial"/>
          <w:sz w:val="20"/>
          <w:szCs w:val="20"/>
        </w:rPr>
      </w:pPr>
    </w:p>
    <w:p w:rsidR="00E31700" w:rsidRPr="00E31700" w:rsidRDefault="00E31700" w:rsidP="009D2F6A">
      <w:pPr>
        <w:spacing w:after="0" w:line="240" w:lineRule="auto"/>
        <w:rPr>
          <w:rFonts w:ascii="Times New Roman" w:hAnsi="Times New Roman" w:cs="Times New Roman"/>
          <w:color w:val="FF0000"/>
          <w:sz w:val="24"/>
          <w:szCs w:val="24"/>
        </w:rPr>
      </w:pPr>
      <w:r w:rsidRPr="00E31700">
        <w:rPr>
          <w:rFonts w:ascii="Times New Roman" w:hAnsi="Times New Roman" w:cs="Times New Roman"/>
          <w:color w:val="FF0000"/>
          <w:sz w:val="24"/>
          <w:szCs w:val="24"/>
        </w:rPr>
        <w:tab/>
        <w:t>{</w:t>
      </w:r>
    </w:p>
    <w:p w:rsidR="00E31700" w:rsidRDefault="00E31700" w:rsidP="009D2F6A">
      <w:pPr>
        <w:spacing w:after="0" w:line="240" w:lineRule="auto"/>
        <w:rPr>
          <w:rFonts w:ascii="Arial" w:hAnsi="Arial" w:cs="Arial"/>
          <w:sz w:val="20"/>
          <w:szCs w:val="20"/>
        </w:rPr>
      </w:pPr>
    </w:p>
    <w:p w:rsidR="00E31700" w:rsidRPr="00E31700" w:rsidRDefault="00E31700" w:rsidP="00E31700">
      <w:pPr>
        <w:spacing w:after="0" w:line="240" w:lineRule="auto"/>
        <w:rPr>
          <w:rFonts w:ascii="Arial" w:hAnsi="Arial" w:cs="Arial"/>
          <w:color w:val="7F7F7F" w:themeColor="text1" w:themeTint="80"/>
          <w:sz w:val="18"/>
          <w:szCs w:val="18"/>
        </w:rPr>
      </w:pPr>
      <w:r w:rsidRPr="00E31700">
        <w:rPr>
          <w:rFonts w:ascii="Arial" w:hAnsi="Arial" w:cs="Arial"/>
          <w:color w:val="7F7F7F" w:themeColor="text1" w:themeTint="80"/>
          <w:sz w:val="18"/>
          <w:szCs w:val="18"/>
        </w:rPr>
        <w:tab/>
      </w:r>
      <w:r w:rsidR="0083681C">
        <w:rPr>
          <w:rFonts w:ascii="Arial" w:hAnsi="Arial" w:cs="Arial"/>
          <w:color w:val="7F7F7F" w:themeColor="text1" w:themeTint="80"/>
          <w:sz w:val="18"/>
          <w:szCs w:val="18"/>
        </w:rPr>
        <w:t>[In Cuba] f</w:t>
      </w:r>
      <w:r w:rsidRPr="00E31700">
        <w:rPr>
          <w:rFonts w:ascii="Arial" w:hAnsi="Arial" w:cs="Arial"/>
          <w:color w:val="7F7F7F" w:themeColor="text1" w:themeTint="80"/>
          <w:sz w:val="18"/>
          <w:szCs w:val="18"/>
        </w:rPr>
        <w:t xml:space="preserve">luctuations in world sugar prices and a continuing inflationary spiral kept the </w:t>
      </w:r>
      <w:r>
        <w:rPr>
          <w:rFonts w:ascii="Arial" w:hAnsi="Arial" w:cs="Arial"/>
          <w:color w:val="7F7F7F" w:themeColor="text1" w:themeTint="80"/>
          <w:sz w:val="18"/>
          <w:szCs w:val="18"/>
        </w:rPr>
        <w:t xml:space="preserve">political situation unstable in </w:t>
      </w:r>
      <w:r w:rsidRPr="00E31700">
        <w:rPr>
          <w:rFonts w:ascii="Arial" w:hAnsi="Arial" w:cs="Arial"/>
          <w:color w:val="7F7F7F" w:themeColor="text1" w:themeTint="80"/>
          <w:sz w:val="18"/>
          <w:szCs w:val="18"/>
        </w:rPr>
        <w:t xml:space="preserve">the postwar era. Carlos </w:t>
      </w:r>
      <w:proofErr w:type="spellStart"/>
      <w:r w:rsidRPr="00E31700">
        <w:rPr>
          <w:rFonts w:ascii="Arial" w:hAnsi="Arial" w:cs="Arial"/>
          <w:color w:val="7F7F7F" w:themeColor="text1" w:themeTint="80"/>
          <w:sz w:val="18"/>
          <w:szCs w:val="18"/>
        </w:rPr>
        <w:t>Prio</w:t>
      </w:r>
      <w:proofErr w:type="spellEnd"/>
      <w:r w:rsidRPr="00E31700">
        <w:rPr>
          <w:rFonts w:ascii="Arial" w:hAnsi="Arial" w:cs="Arial"/>
          <w:color w:val="7F7F7F" w:themeColor="text1" w:themeTint="80"/>
          <w:sz w:val="18"/>
          <w:szCs w:val="18"/>
        </w:rPr>
        <w:t xml:space="preserve"> </w:t>
      </w:r>
      <w:proofErr w:type="spellStart"/>
      <w:r w:rsidRPr="00E31700">
        <w:rPr>
          <w:rFonts w:ascii="Arial" w:hAnsi="Arial" w:cs="Arial"/>
          <w:color w:val="7F7F7F" w:themeColor="text1" w:themeTint="80"/>
          <w:sz w:val="18"/>
          <w:szCs w:val="18"/>
        </w:rPr>
        <w:t>Socarrás</w:t>
      </w:r>
      <w:proofErr w:type="spellEnd"/>
      <w:r w:rsidRPr="00E31700">
        <w:rPr>
          <w:rFonts w:ascii="Arial" w:hAnsi="Arial" w:cs="Arial"/>
          <w:color w:val="7F7F7F" w:themeColor="text1" w:themeTint="80"/>
          <w:sz w:val="18"/>
          <w:szCs w:val="18"/>
        </w:rPr>
        <w:t xml:space="preserve">, a member of the </w:t>
      </w:r>
      <w:proofErr w:type="spellStart"/>
      <w:r w:rsidRPr="00E31700">
        <w:rPr>
          <w:rFonts w:ascii="Arial" w:hAnsi="Arial" w:cs="Arial"/>
          <w:color w:val="7F7F7F" w:themeColor="text1" w:themeTint="80"/>
          <w:sz w:val="18"/>
          <w:szCs w:val="18"/>
        </w:rPr>
        <w:t>Auténtico</w:t>
      </w:r>
      <w:proofErr w:type="spellEnd"/>
      <w:r w:rsidRPr="00E31700">
        <w:rPr>
          <w:rFonts w:ascii="Arial" w:hAnsi="Arial" w:cs="Arial"/>
          <w:color w:val="7F7F7F" w:themeColor="text1" w:themeTint="80"/>
          <w:sz w:val="18"/>
          <w:szCs w:val="18"/>
        </w:rPr>
        <w:t xml:space="preserve"> party and a </w:t>
      </w:r>
      <w:r>
        <w:rPr>
          <w:rFonts w:ascii="Arial" w:hAnsi="Arial" w:cs="Arial"/>
          <w:color w:val="7F7F7F" w:themeColor="text1" w:themeTint="80"/>
          <w:sz w:val="18"/>
          <w:szCs w:val="18"/>
        </w:rPr>
        <w:t xml:space="preserve">cabinet minister under </w:t>
      </w:r>
      <w:proofErr w:type="spellStart"/>
      <w:r>
        <w:rPr>
          <w:rFonts w:ascii="Arial" w:hAnsi="Arial" w:cs="Arial"/>
          <w:color w:val="7F7F7F" w:themeColor="text1" w:themeTint="80"/>
          <w:sz w:val="18"/>
          <w:szCs w:val="18"/>
        </w:rPr>
        <w:t>Grau</w:t>
      </w:r>
      <w:proofErr w:type="spellEnd"/>
      <w:r>
        <w:rPr>
          <w:rFonts w:ascii="Arial" w:hAnsi="Arial" w:cs="Arial"/>
          <w:color w:val="7F7F7F" w:themeColor="text1" w:themeTint="80"/>
          <w:sz w:val="18"/>
          <w:szCs w:val="18"/>
        </w:rPr>
        <w:t xml:space="preserve"> San </w:t>
      </w:r>
      <w:r w:rsidRPr="00E31700">
        <w:rPr>
          <w:rFonts w:ascii="Arial" w:hAnsi="Arial" w:cs="Arial"/>
          <w:color w:val="7F7F7F" w:themeColor="text1" w:themeTint="80"/>
          <w:sz w:val="18"/>
          <w:szCs w:val="18"/>
        </w:rPr>
        <w:t>Martin, was elected president in June 1948. Shortly after his inauguration a 10 percent reduction in re</w:t>
      </w:r>
      <w:r>
        <w:rPr>
          <w:rFonts w:ascii="Arial" w:hAnsi="Arial" w:cs="Arial"/>
          <w:color w:val="7F7F7F" w:themeColor="text1" w:themeTint="80"/>
          <w:sz w:val="18"/>
          <w:szCs w:val="18"/>
        </w:rPr>
        <w:t xml:space="preserve">tail prices was </w:t>
      </w:r>
      <w:r w:rsidRPr="00E31700">
        <w:rPr>
          <w:rFonts w:ascii="Arial" w:hAnsi="Arial" w:cs="Arial"/>
          <w:color w:val="7F7F7F" w:themeColor="text1" w:themeTint="80"/>
          <w:sz w:val="18"/>
          <w:szCs w:val="18"/>
        </w:rPr>
        <w:t xml:space="preserve">decreed in an attempt to offset inflation. Living costs continued to rise, however, </w:t>
      </w:r>
      <w:r>
        <w:rPr>
          <w:rFonts w:ascii="Arial" w:hAnsi="Arial" w:cs="Arial"/>
          <w:color w:val="7F7F7F" w:themeColor="text1" w:themeTint="80"/>
          <w:sz w:val="18"/>
          <w:szCs w:val="18"/>
        </w:rPr>
        <w:t xml:space="preserve">leading to unrest and political </w:t>
      </w:r>
      <w:r w:rsidRPr="00E31700">
        <w:rPr>
          <w:rFonts w:ascii="Arial" w:hAnsi="Arial" w:cs="Arial"/>
          <w:color w:val="7F7F7F" w:themeColor="text1" w:themeTint="80"/>
          <w:sz w:val="18"/>
          <w:szCs w:val="18"/>
        </w:rPr>
        <w:t>violence.</w:t>
      </w:r>
    </w:p>
    <w:p w:rsidR="00E31700" w:rsidRDefault="00E31700" w:rsidP="00E31700">
      <w:pPr>
        <w:spacing w:after="0" w:line="240" w:lineRule="auto"/>
        <w:rPr>
          <w:rFonts w:ascii="Arial" w:hAnsi="Arial" w:cs="Arial"/>
          <w:color w:val="7F7F7F" w:themeColor="text1" w:themeTint="80"/>
          <w:sz w:val="18"/>
          <w:szCs w:val="18"/>
        </w:rPr>
      </w:pPr>
    </w:p>
    <w:p w:rsidR="00E31700" w:rsidRDefault="00E31700" w:rsidP="00E31700">
      <w:pPr>
        <w:spacing w:after="0" w:line="240" w:lineRule="auto"/>
        <w:rPr>
          <w:rFonts w:ascii="Arial" w:hAnsi="Arial" w:cs="Arial"/>
          <w:color w:val="7F7F7F" w:themeColor="text1" w:themeTint="80"/>
          <w:sz w:val="18"/>
          <w:szCs w:val="18"/>
        </w:rPr>
      </w:pPr>
      <w:r>
        <w:rPr>
          <w:rFonts w:ascii="Arial" w:hAnsi="Arial" w:cs="Arial"/>
          <w:color w:val="7F7F7F" w:themeColor="text1" w:themeTint="80"/>
          <w:sz w:val="18"/>
          <w:szCs w:val="18"/>
        </w:rPr>
        <w:tab/>
      </w:r>
      <w:r w:rsidRPr="00E31700">
        <w:rPr>
          <w:rFonts w:ascii="Arial" w:hAnsi="Arial" w:cs="Arial"/>
          <w:color w:val="7F7F7F" w:themeColor="text1" w:themeTint="80"/>
          <w:sz w:val="18"/>
          <w:szCs w:val="18"/>
        </w:rPr>
        <w:t xml:space="preserve">In March 1952 former president Batista, supported by the army, seized power. Batista suspended the constitution, dissolved the congress, and instituted a provisional government, promising elections the following year. After crushing an uprising in </w:t>
      </w:r>
      <w:proofErr w:type="spellStart"/>
      <w:r w:rsidRPr="00E31700">
        <w:rPr>
          <w:rFonts w:ascii="Arial" w:hAnsi="Arial" w:cs="Arial"/>
          <w:color w:val="7F7F7F" w:themeColor="text1" w:themeTint="80"/>
          <w:sz w:val="18"/>
          <w:szCs w:val="18"/>
        </w:rPr>
        <w:t>Oriente</w:t>
      </w:r>
      <w:proofErr w:type="spellEnd"/>
      <w:r w:rsidRPr="00E31700">
        <w:rPr>
          <w:rFonts w:ascii="Arial" w:hAnsi="Arial" w:cs="Arial"/>
          <w:color w:val="7F7F7F" w:themeColor="text1" w:themeTint="80"/>
          <w:sz w:val="18"/>
          <w:szCs w:val="18"/>
        </w:rPr>
        <w:t xml:space="preserve"> Province led by a young lawyer named Fidel Castro on July 26, 1953, the regime seemed secure, and when the political situation had been calmed, the Batista government announced that elections wou</w:t>
      </w:r>
      <w:r>
        <w:rPr>
          <w:rFonts w:ascii="Arial" w:hAnsi="Arial" w:cs="Arial"/>
          <w:color w:val="7F7F7F" w:themeColor="text1" w:themeTint="80"/>
          <w:sz w:val="18"/>
          <w:szCs w:val="18"/>
        </w:rPr>
        <w:t>ld be held in the fall of 1954.</w:t>
      </w:r>
    </w:p>
    <w:p w:rsidR="00E31700" w:rsidRDefault="00E31700" w:rsidP="00E31700">
      <w:pPr>
        <w:spacing w:after="0" w:line="240" w:lineRule="auto"/>
        <w:rPr>
          <w:rFonts w:ascii="Arial" w:hAnsi="Arial" w:cs="Arial"/>
          <w:color w:val="7F7F7F" w:themeColor="text1" w:themeTint="80"/>
          <w:sz w:val="18"/>
          <w:szCs w:val="18"/>
        </w:rPr>
      </w:pPr>
    </w:p>
    <w:p w:rsidR="00E31700" w:rsidRDefault="00E31700" w:rsidP="00E31700">
      <w:pPr>
        <w:spacing w:after="0" w:line="240" w:lineRule="auto"/>
        <w:rPr>
          <w:rFonts w:ascii="Arial" w:hAnsi="Arial" w:cs="Arial"/>
          <w:color w:val="7F7F7F" w:themeColor="text1" w:themeTint="80"/>
          <w:sz w:val="18"/>
          <w:szCs w:val="18"/>
        </w:rPr>
      </w:pPr>
      <w:r>
        <w:rPr>
          <w:rFonts w:ascii="Arial" w:hAnsi="Arial" w:cs="Arial"/>
          <w:color w:val="7F7F7F" w:themeColor="text1" w:themeTint="80"/>
          <w:sz w:val="18"/>
          <w:szCs w:val="18"/>
        </w:rPr>
        <w:tab/>
      </w:r>
      <w:r w:rsidRPr="00E31700">
        <w:rPr>
          <w:rFonts w:ascii="Arial" w:hAnsi="Arial" w:cs="Arial"/>
          <w:color w:val="7F7F7F" w:themeColor="text1" w:themeTint="80"/>
          <w:sz w:val="18"/>
          <w:szCs w:val="18"/>
        </w:rPr>
        <w:t xml:space="preserve">Batista's opponent, </w:t>
      </w:r>
      <w:proofErr w:type="spellStart"/>
      <w:r w:rsidRPr="00E31700">
        <w:rPr>
          <w:rFonts w:ascii="Arial" w:hAnsi="Arial" w:cs="Arial"/>
          <w:color w:val="7F7F7F" w:themeColor="text1" w:themeTint="80"/>
          <w:sz w:val="18"/>
          <w:szCs w:val="18"/>
        </w:rPr>
        <w:t>Grau</w:t>
      </w:r>
      <w:proofErr w:type="spellEnd"/>
      <w:r w:rsidRPr="00E31700">
        <w:rPr>
          <w:rFonts w:ascii="Arial" w:hAnsi="Arial" w:cs="Arial"/>
          <w:color w:val="7F7F7F" w:themeColor="text1" w:themeTint="80"/>
          <w:sz w:val="18"/>
          <w:szCs w:val="18"/>
        </w:rPr>
        <w:t xml:space="preserve"> San Martin, withdrew from the campaign just before the election, charging that his supporters had been terrorized. Batista was thus reelected without opposition, and on his inauguration February 24, 1955, he restored constitutional rule and granted amnesty to political prisoners, including Castro. The latter chose exile in the United States and later in Mexico.</w:t>
      </w:r>
    </w:p>
    <w:p w:rsidR="00E31700" w:rsidRPr="00E31700" w:rsidRDefault="00E31700" w:rsidP="00E31700">
      <w:pPr>
        <w:spacing w:after="0" w:line="240" w:lineRule="auto"/>
        <w:rPr>
          <w:rFonts w:ascii="Arial" w:hAnsi="Arial" w:cs="Arial"/>
          <w:color w:val="7F7F7F" w:themeColor="text1" w:themeTint="80"/>
          <w:sz w:val="18"/>
          <w:szCs w:val="18"/>
        </w:rPr>
      </w:pPr>
    </w:p>
    <w:p w:rsidR="00E31700" w:rsidRDefault="00E31700" w:rsidP="00E31700">
      <w:pPr>
        <w:spacing w:after="0" w:line="240" w:lineRule="auto"/>
        <w:rPr>
          <w:rFonts w:ascii="Arial" w:hAnsi="Arial" w:cs="Arial"/>
          <w:color w:val="7F7F7F" w:themeColor="text1" w:themeTint="80"/>
          <w:sz w:val="18"/>
          <w:szCs w:val="18"/>
        </w:rPr>
      </w:pPr>
      <w:r>
        <w:rPr>
          <w:rFonts w:ascii="Arial" w:hAnsi="Arial" w:cs="Arial"/>
          <w:color w:val="7F7F7F" w:themeColor="text1" w:themeTint="80"/>
          <w:sz w:val="18"/>
          <w:szCs w:val="18"/>
        </w:rPr>
        <w:tab/>
      </w:r>
      <w:r w:rsidRPr="00E31700">
        <w:rPr>
          <w:rFonts w:ascii="Arial" w:hAnsi="Arial" w:cs="Arial"/>
          <w:color w:val="7F7F7F" w:themeColor="text1" w:themeTint="80"/>
          <w:sz w:val="18"/>
          <w:szCs w:val="18"/>
        </w:rPr>
        <w:t xml:space="preserve">In the mid-1950s the Batista government </w:t>
      </w:r>
      <w:proofErr w:type="spellStart"/>
      <w:r w:rsidRPr="00E31700">
        <w:rPr>
          <w:rFonts w:ascii="Arial" w:hAnsi="Arial" w:cs="Arial"/>
          <w:color w:val="7F7F7F" w:themeColor="text1" w:themeTint="80"/>
          <w:sz w:val="18"/>
          <w:szCs w:val="18"/>
        </w:rPr>
        <w:t>insituted</w:t>
      </w:r>
      <w:proofErr w:type="spellEnd"/>
      <w:r w:rsidRPr="00E31700">
        <w:rPr>
          <w:rFonts w:ascii="Arial" w:hAnsi="Arial" w:cs="Arial"/>
          <w:color w:val="7F7F7F" w:themeColor="text1" w:themeTint="80"/>
          <w:sz w:val="18"/>
          <w:szCs w:val="18"/>
        </w:rPr>
        <w:t xml:space="preserve"> an economic development program that, together with a stabilization of the world sugar price, improved the economic and political outlook in Cuba. On December 2, 1956, however, Castro, with some 80 insurgents, invaded. The force was crushed by the army, but Castro escaped into the mountains, where he organized the 26th of July Movement, so called to commemorate the 1953 uprising. For the next year Castro's forces, using guerrilla tactics, opposed the Batista government and won considerable popular </w:t>
      </w:r>
      <w:r w:rsidRPr="00E31700">
        <w:rPr>
          <w:rFonts w:ascii="Arial" w:hAnsi="Arial" w:cs="Arial"/>
          <w:color w:val="7F7F7F" w:themeColor="text1" w:themeTint="80"/>
          <w:sz w:val="18"/>
          <w:szCs w:val="18"/>
        </w:rPr>
        <w:lastRenderedPageBreak/>
        <w:t>support. On March 17, 1958, Castro called for a general revolt. His forces made steady gains through the remainder of the year, and on January 1, 1959, Batista resigned and fled the country. A provisional government was established. Castro, although he initially renounced office, became premier in mid-February. In the early weeks of the regime military tribunals tried many former Batista associates, and some 550 were executed.</w:t>
      </w:r>
      <w:r>
        <w:rPr>
          <w:rFonts w:ascii="Arial" w:hAnsi="Arial" w:cs="Arial"/>
          <w:color w:val="7F7F7F" w:themeColor="text1" w:themeTint="80"/>
          <w:sz w:val="18"/>
          <w:szCs w:val="18"/>
        </w:rPr>
        <w:t xml:space="preserve">   . . .</w:t>
      </w:r>
    </w:p>
    <w:p w:rsidR="00E31700" w:rsidRDefault="00E31700" w:rsidP="00E31700">
      <w:pPr>
        <w:spacing w:after="0" w:line="240" w:lineRule="auto"/>
        <w:rPr>
          <w:rFonts w:ascii="Arial" w:hAnsi="Arial" w:cs="Arial"/>
          <w:color w:val="7F7F7F" w:themeColor="text1" w:themeTint="80"/>
          <w:sz w:val="18"/>
          <w:szCs w:val="18"/>
        </w:rPr>
      </w:pPr>
    </w:p>
    <w:p w:rsidR="00E31700" w:rsidRPr="00E31700" w:rsidRDefault="00E31700" w:rsidP="00E31700">
      <w:pPr>
        <w:spacing w:after="0" w:line="240" w:lineRule="auto"/>
        <w:rPr>
          <w:rFonts w:ascii="Arial" w:hAnsi="Arial" w:cs="Arial"/>
          <w:color w:val="7F7F7F" w:themeColor="text1" w:themeTint="80"/>
          <w:sz w:val="18"/>
          <w:szCs w:val="18"/>
        </w:rPr>
      </w:pPr>
      <w:r w:rsidRPr="00E31700">
        <w:rPr>
          <w:rFonts w:ascii="Arial" w:hAnsi="Arial" w:cs="Arial"/>
          <w:color w:val="7F7F7F" w:themeColor="text1" w:themeTint="80"/>
          <w:sz w:val="18"/>
          <w:szCs w:val="18"/>
        </w:rPr>
        <w:t xml:space="preserve"> </w:t>
      </w:r>
    </w:p>
    <w:p w:rsidR="00E31700" w:rsidRDefault="00E31700" w:rsidP="00540AD9">
      <w:pPr>
        <w:spacing w:after="0" w:line="240" w:lineRule="auto"/>
        <w:rPr>
          <w:rFonts w:ascii="Arial" w:hAnsi="Arial" w:cs="Arial"/>
          <w:color w:val="7F7F7F" w:themeColor="text1" w:themeTint="80"/>
          <w:sz w:val="18"/>
          <w:szCs w:val="18"/>
        </w:rPr>
      </w:pPr>
      <w:r>
        <w:rPr>
          <w:rFonts w:ascii="Arial" w:hAnsi="Arial" w:cs="Arial"/>
          <w:color w:val="7F7F7F" w:themeColor="text1" w:themeTint="80"/>
          <w:sz w:val="18"/>
          <w:szCs w:val="18"/>
        </w:rPr>
        <w:tab/>
        <w:t xml:space="preserve">. . .  </w:t>
      </w:r>
      <w:r w:rsidRPr="00E31700">
        <w:rPr>
          <w:rFonts w:ascii="Arial" w:hAnsi="Arial" w:cs="Arial"/>
          <w:color w:val="7F7F7F" w:themeColor="text1" w:themeTint="80"/>
          <w:sz w:val="18"/>
          <w:szCs w:val="18"/>
        </w:rPr>
        <w:t xml:space="preserve">Many of Castro's policies alienated Cuba from the rest of Latin America. The country was expelled from the OAS in 1962, and through most of the 1960s it was persistently accused of attempting to foment rebellions in Venezuela, Guatemala, and Bolivia. In fact, </w:t>
      </w:r>
      <w:proofErr w:type="spellStart"/>
      <w:r w:rsidRPr="00E31700">
        <w:rPr>
          <w:rFonts w:ascii="Arial" w:hAnsi="Arial" w:cs="Arial"/>
          <w:color w:val="7F7F7F" w:themeColor="text1" w:themeTint="80"/>
          <w:sz w:val="18"/>
          <w:szCs w:val="18"/>
        </w:rPr>
        <w:t>Che</w:t>
      </w:r>
      <w:proofErr w:type="spellEnd"/>
      <w:r w:rsidRPr="00E31700">
        <w:rPr>
          <w:rFonts w:ascii="Arial" w:hAnsi="Arial" w:cs="Arial"/>
          <w:color w:val="7F7F7F" w:themeColor="text1" w:themeTint="80"/>
          <w:sz w:val="18"/>
          <w:szCs w:val="18"/>
        </w:rPr>
        <w:t xml:space="preserve"> Guevara, a key Castro aide, was captured and summarily executed while leading a guerrilla group in Bolivia in 1967. </w:t>
      </w:r>
      <w:r w:rsidR="00540AD9">
        <w:rPr>
          <w:rFonts w:ascii="Arial" w:hAnsi="Arial" w:cs="Arial"/>
          <w:color w:val="7F7F7F" w:themeColor="text1" w:themeTint="80"/>
          <w:sz w:val="18"/>
          <w:szCs w:val="18"/>
        </w:rPr>
        <w:t xml:space="preserve">  . . .  </w:t>
      </w:r>
    </w:p>
    <w:p w:rsidR="00540AD9" w:rsidRDefault="00540AD9" w:rsidP="00540AD9">
      <w:pPr>
        <w:spacing w:after="0" w:line="240" w:lineRule="auto"/>
        <w:rPr>
          <w:rFonts w:ascii="Arial" w:hAnsi="Arial" w:cs="Arial"/>
          <w:color w:val="7F7F7F" w:themeColor="text1" w:themeTint="80"/>
          <w:sz w:val="18"/>
          <w:szCs w:val="18"/>
        </w:rPr>
      </w:pPr>
    </w:p>
    <w:p w:rsidR="00540AD9" w:rsidRPr="00E31700" w:rsidRDefault="00540AD9" w:rsidP="00540AD9">
      <w:pPr>
        <w:spacing w:after="0" w:line="240" w:lineRule="auto"/>
        <w:rPr>
          <w:rFonts w:ascii="Arial" w:hAnsi="Arial" w:cs="Arial"/>
          <w:color w:val="7F7F7F" w:themeColor="text1" w:themeTint="80"/>
          <w:sz w:val="18"/>
          <w:szCs w:val="18"/>
        </w:rPr>
      </w:pPr>
    </w:p>
    <w:p w:rsidR="00E31700" w:rsidRDefault="00540AD9" w:rsidP="00E31700">
      <w:pPr>
        <w:spacing w:after="0" w:line="240" w:lineRule="auto"/>
        <w:rPr>
          <w:rFonts w:ascii="Arial" w:hAnsi="Arial" w:cs="Arial"/>
          <w:color w:val="7F7F7F" w:themeColor="text1" w:themeTint="80"/>
          <w:sz w:val="18"/>
          <w:szCs w:val="18"/>
        </w:rPr>
      </w:pPr>
      <w:r>
        <w:rPr>
          <w:rFonts w:ascii="Arial" w:hAnsi="Arial" w:cs="Arial"/>
          <w:color w:val="7F7F7F" w:themeColor="text1" w:themeTint="80"/>
          <w:sz w:val="18"/>
          <w:szCs w:val="18"/>
        </w:rPr>
        <w:tab/>
        <w:t xml:space="preserve">. . .   </w:t>
      </w:r>
      <w:r w:rsidR="00E31700" w:rsidRPr="00E31700">
        <w:rPr>
          <w:rFonts w:ascii="Arial" w:hAnsi="Arial" w:cs="Arial"/>
          <w:color w:val="7F7F7F" w:themeColor="text1" w:themeTint="80"/>
          <w:sz w:val="18"/>
          <w:szCs w:val="18"/>
        </w:rPr>
        <w:t xml:space="preserve">Cuban presence in Africa had begun inconspicuously in the mid-1960s, when Castro provided personal guards to such figures as President Alphonse </w:t>
      </w:r>
      <w:proofErr w:type="spellStart"/>
      <w:r w:rsidR="00E31700" w:rsidRPr="00E31700">
        <w:rPr>
          <w:rFonts w:ascii="Arial" w:hAnsi="Arial" w:cs="Arial"/>
          <w:color w:val="7F7F7F" w:themeColor="text1" w:themeTint="80"/>
          <w:sz w:val="18"/>
          <w:szCs w:val="18"/>
        </w:rPr>
        <w:t>Massamba-Débat</w:t>
      </w:r>
      <w:proofErr w:type="spellEnd"/>
      <w:r w:rsidR="00E31700" w:rsidRPr="00E31700">
        <w:rPr>
          <w:rFonts w:ascii="Arial" w:hAnsi="Arial" w:cs="Arial"/>
          <w:color w:val="7F7F7F" w:themeColor="text1" w:themeTint="80"/>
          <w:sz w:val="18"/>
          <w:szCs w:val="18"/>
        </w:rPr>
        <w:t xml:space="preserve"> of the Congo. It was not until 1975, however, that Cuban combat forces were actively engaged on the continent, fighting for the Marxist faction in Angola. Cuban troops later shored up the Marxist regime in Ethiopia, providing the winning edge in its war with Somalia over the </w:t>
      </w:r>
      <w:proofErr w:type="spellStart"/>
      <w:r w:rsidR="00E31700" w:rsidRPr="00E31700">
        <w:rPr>
          <w:rFonts w:ascii="Arial" w:hAnsi="Arial" w:cs="Arial"/>
          <w:color w:val="7F7F7F" w:themeColor="text1" w:themeTint="80"/>
          <w:sz w:val="18"/>
          <w:szCs w:val="18"/>
        </w:rPr>
        <w:t>Ogaden</w:t>
      </w:r>
      <w:proofErr w:type="spellEnd"/>
      <w:r w:rsidR="00E31700" w:rsidRPr="00E31700">
        <w:rPr>
          <w:rFonts w:ascii="Arial" w:hAnsi="Arial" w:cs="Arial"/>
          <w:color w:val="7F7F7F" w:themeColor="text1" w:themeTint="80"/>
          <w:sz w:val="18"/>
          <w:szCs w:val="18"/>
        </w:rPr>
        <w:t xml:space="preserve"> region. By 1980 Cuban activities had expanded into the Middle East (Southern Yemen). In both regions the Cuban presence was generally seen by the West as the spearhead of a growing Soviet thrust. In return, the Cuban economy continued to be supplemented by some $3 milli</w:t>
      </w:r>
      <w:r>
        <w:rPr>
          <w:rFonts w:ascii="Arial" w:hAnsi="Arial" w:cs="Arial"/>
          <w:color w:val="7F7F7F" w:themeColor="text1" w:themeTint="80"/>
          <w:sz w:val="18"/>
          <w:szCs w:val="18"/>
        </w:rPr>
        <w:t xml:space="preserve">on in daily Soviet aid.   . . .    </w:t>
      </w:r>
      <w:r w:rsidR="00E31700" w:rsidRPr="00E31700">
        <w:rPr>
          <w:rFonts w:ascii="Arial" w:hAnsi="Arial" w:cs="Arial"/>
          <w:color w:val="7F7F7F" w:themeColor="text1" w:themeTint="80"/>
          <w:sz w:val="18"/>
          <w:szCs w:val="18"/>
        </w:rPr>
        <w:t>Cuba in 1979 played host to a meeting of the so-called nonaligned nations, at which Castro was chosen the group's leader for the following three years.</w:t>
      </w:r>
    </w:p>
    <w:p w:rsidR="00540AD9" w:rsidRPr="00E31700" w:rsidRDefault="00540AD9" w:rsidP="00E31700">
      <w:pPr>
        <w:spacing w:after="0" w:line="240" w:lineRule="auto"/>
        <w:rPr>
          <w:rFonts w:ascii="Arial" w:hAnsi="Arial" w:cs="Arial"/>
          <w:color w:val="7F7F7F" w:themeColor="text1" w:themeTint="80"/>
          <w:sz w:val="18"/>
          <w:szCs w:val="18"/>
        </w:rPr>
      </w:pPr>
    </w:p>
    <w:p w:rsidR="00E31700" w:rsidRPr="00E31700" w:rsidRDefault="00540AD9" w:rsidP="00540AD9">
      <w:pPr>
        <w:spacing w:after="0" w:line="240" w:lineRule="auto"/>
        <w:rPr>
          <w:rFonts w:ascii="Arial" w:hAnsi="Arial" w:cs="Arial"/>
          <w:color w:val="7F7F7F" w:themeColor="text1" w:themeTint="80"/>
          <w:sz w:val="18"/>
          <w:szCs w:val="18"/>
        </w:rPr>
      </w:pPr>
      <w:r>
        <w:rPr>
          <w:rFonts w:ascii="Arial" w:hAnsi="Arial" w:cs="Arial"/>
          <w:color w:val="7F7F7F" w:themeColor="text1" w:themeTint="80"/>
          <w:sz w:val="18"/>
          <w:szCs w:val="18"/>
        </w:rPr>
        <w:tab/>
      </w:r>
      <w:r w:rsidR="00E31700" w:rsidRPr="00E31700">
        <w:rPr>
          <w:rFonts w:ascii="Arial" w:hAnsi="Arial" w:cs="Arial"/>
          <w:color w:val="7F7F7F" w:themeColor="text1" w:themeTint="80"/>
          <w:sz w:val="18"/>
          <w:szCs w:val="18"/>
        </w:rPr>
        <w:t xml:space="preserve">In 1980, when Castro temporarily lifted exit restrictions, some 125,000 refugees fled to the United States before the outflow was again halted. The U.S. government accused Cuba of aiding leftist rebels in El Salvador; another sore point in U.S.-Cuban relations was the aid given by Cuban advisers to the Sandinista government in Nicaragua. Several hundred Cuban construction workers and military personnel were forced to leave Grenada as a result of the U.S.-led invasion of that island in October 1983. </w:t>
      </w:r>
      <w:r>
        <w:rPr>
          <w:rFonts w:ascii="Arial" w:hAnsi="Arial" w:cs="Arial"/>
          <w:color w:val="7F7F7F" w:themeColor="text1" w:themeTint="80"/>
          <w:sz w:val="18"/>
          <w:szCs w:val="18"/>
        </w:rPr>
        <w:t xml:space="preserve">  . . .  </w:t>
      </w:r>
    </w:p>
    <w:p w:rsidR="00E31700" w:rsidRPr="00E31700" w:rsidRDefault="00E31700" w:rsidP="00E31700">
      <w:pPr>
        <w:spacing w:after="0" w:line="240" w:lineRule="auto"/>
        <w:rPr>
          <w:rFonts w:ascii="Arial" w:hAnsi="Arial" w:cs="Arial"/>
          <w:color w:val="7F7F7F" w:themeColor="text1" w:themeTint="80"/>
          <w:sz w:val="18"/>
          <w:szCs w:val="18"/>
        </w:rPr>
      </w:pPr>
    </w:p>
    <w:p w:rsidR="00E31700" w:rsidRPr="00E31700" w:rsidRDefault="00E31700" w:rsidP="00E31700">
      <w:pPr>
        <w:spacing w:after="0" w:line="240" w:lineRule="auto"/>
        <w:rPr>
          <w:rFonts w:ascii="Arial" w:hAnsi="Arial" w:cs="Arial"/>
          <w:color w:val="7F7F7F" w:themeColor="text1" w:themeTint="80"/>
          <w:sz w:val="18"/>
          <w:szCs w:val="18"/>
        </w:rPr>
      </w:pPr>
      <w:r w:rsidRPr="00E31700">
        <w:rPr>
          <w:rFonts w:ascii="Arial" w:hAnsi="Arial" w:cs="Arial"/>
          <w:color w:val="7F7F7F" w:themeColor="text1" w:themeTint="80"/>
          <w:sz w:val="18"/>
          <w:szCs w:val="18"/>
        </w:rPr>
        <w:tab/>
        <w:t xml:space="preserve">"Cuba," Microsoft(R) Encarta(R) 96 Encyclopedia. (c) 1993-1995 Microsoft Corporation.  Funk &amp; </w:t>
      </w:r>
      <w:proofErr w:type="spellStart"/>
      <w:r w:rsidRPr="00E31700">
        <w:rPr>
          <w:rFonts w:ascii="Arial" w:hAnsi="Arial" w:cs="Arial"/>
          <w:color w:val="7F7F7F" w:themeColor="text1" w:themeTint="80"/>
          <w:sz w:val="18"/>
          <w:szCs w:val="18"/>
        </w:rPr>
        <w:t>Wagnalls</w:t>
      </w:r>
      <w:proofErr w:type="spellEnd"/>
      <w:r w:rsidRPr="00E31700">
        <w:rPr>
          <w:rFonts w:ascii="Arial" w:hAnsi="Arial" w:cs="Arial"/>
          <w:color w:val="7F7F7F" w:themeColor="text1" w:themeTint="80"/>
          <w:sz w:val="18"/>
          <w:szCs w:val="18"/>
        </w:rPr>
        <w:t xml:space="preserve"> Corporation. All rights reserved.</w:t>
      </w:r>
    </w:p>
    <w:p w:rsidR="00E31700" w:rsidRPr="00E31700" w:rsidRDefault="00E31700" w:rsidP="009D2F6A">
      <w:pPr>
        <w:spacing w:after="0" w:line="240" w:lineRule="auto"/>
        <w:rPr>
          <w:rFonts w:ascii="Arial" w:hAnsi="Arial" w:cs="Arial"/>
          <w:color w:val="7F7F7F" w:themeColor="text1" w:themeTint="80"/>
          <w:sz w:val="18"/>
          <w:szCs w:val="18"/>
        </w:rPr>
      </w:pPr>
    </w:p>
    <w:p w:rsidR="00E31700" w:rsidRPr="00E31700" w:rsidRDefault="00E31700" w:rsidP="009D2F6A">
      <w:pPr>
        <w:spacing w:after="0" w:line="240" w:lineRule="auto"/>
        <w:rPr>
          <w:rFonts w:ascii="Times New Roman" w:hAnsi="Times New Roman" w:cs="Times New Roman"/>
          <w:color w:val="FF0000"/>
          <w:sz w:val="24"/>
          <w:szCs w:val="24"/>
        </w:rPr>
      </w:pPr>
      <w:r w:rsidRPr="00E31700">
        <w:rPr>
          <w:rFonts w:ascii="Times New Roman" w:hAnsi="Times New Roman" w:cs="Times New Roman"/>
          <w:color w:val="FF0000"/>
          <w:sz w:val="24"/>
          <w:szCs w:val="24"/>
        </w:rPr>
        <w:tab/>
      </w:r>
      <w:r w:rsidRPr="00E31700">
        <w:rPr>
          <w:rFonts w:ascii="Times New Roman" w:hAnsi="Times New Roman" w:cs="Times New Roman"/>
          <w:color w:val="FF0000"/>
          <w:sz w:val="24"/>
          <w:szCs w:val="24"/>
        </w:rPr>
        <w:tab/>
      </w:r>
      <w:r w:rsidR="00540AD9">
        <w:rPr>
          <w:rFonts w:ascii="Times New Roman" w:hAnsi="Times New Roman" w:cs="Times New Roman"/>
          <w:color w:val="FF0000"/>
          <w:sz w:val="24"/>
          <w:szCs w:val="24"/>
        </w:rPr>
        <w:tab/>
      </w:r>
      <w:r w:rsidR="00540AD9">
        <w:rPr>
          <w:rFonts w:ascii="Times New Roman" w:hAnsi="Times New Roman" w:cs="Times New Roman"/>
          <w:color w:val="FF0000"/>
          <w:sz w:val="24"/>
          <w:szCs w:val="24"/>
        </w:rPr>
        <w:tab/>
      </w:r>
      <w:r w:rsidR="00540AD9">
        <w:rPr>
          <w:rFonts w:ascii="Times New Roman" w:hAnsi="Times New Roman" w:cs="Times New Roman"/>
          <w:color w:val="FF0000"/>
          <w:sz w:val="24"/>
          <w:szCs w:val="24"/>
        </w:rPr>
        <w:tab/>
      </w:r>
      <w:r w:rsidR="00540AD9">
        <w:rPr>
          <w:rFonts w:ascii="Times New Roman" w:hAnsi="Times New Roman" w:cs="Times New Roman"/>
          <w:color w:val="FF0000"/>
          <w:sz w:val="24"/>
          <w:szCs w:val="24"/>
        </w:rPr>
        <w:tab/>
      </w:r>
      <w:r w:rsidR="00540AD9">
        <w:rPr>
          <w:rFonts w:ascii="Times New Roman" w:hAnsi="Times New Roman" w:cs="Times New Roman"/>
          <w:color w:val="FF0000"/>
          <w:sz w:val="24"/>
          <w:szCs w:val="24"/>
        </w:rPr>
        <w:tab/>
      </w:r>
      <w:r w:rsidRPr="00E31700">
        <w:rPr>
          <w:rFonts w:ascii="Times New Roman" w:hAnsi="Times New Roman" w:cs="Times New Roman"/>
          <w:color w:val="FF0000"/>
          <w:sz w:val="24"/>
          <w:szCs w:val="24"/>
        </w:rPr>
        <w:t>}</w:t>
      </w:r>
    </w:p>
    <w:p w:rsidR="00E31700" w:rsidRDefault="00E31700" w:rsidP="009D2F6A">
      <w:pPr>
        <w:spacing w:after="0" w:line="240" w:lineRule="auto"/>
        <w:rPr>
          <w:rFonts w:ascii="Arial" w:hAnsi="Arial" w:cs="Arial"/>
          <w:sz w:val="20"/>
          <w:szCs w:val="20"/>
        </w:rPr>
      </w:pPr>
    </w:p>
    <w:p w:rsidR="00E31700" w:rsidRDefault="00E31700" w:rsidP="009D2F6A">
      <w:pPr>
        <w:spacing w:after="0" w:line="240" w:lineRule="auto"/>
        <w:rPr>
          <w:rFonts w:ascii="Arial" w:hAnsi="Arial" w:cs="Arial"/>
          <w:sz w:val="20"/>
          <w:szCs w:val="20"/>
        </w:rPr>
      </w:pPr>
    </w:p>
    <w:p w:rsidR="009D2F6A" w:rsidRDefault="009D2F6A" w:rsidP="009D2F6A">
      <w:pPr>
        <w:spacing w:after="0" w:line="240" w:lineRule="auto"/>
        <w:rPr>
          <w:rFonts w:ascii="Arial" w:hAnsi="Arial" w:cs="Arial"/>
          <w:sz w:val="20"/>
          <w:szCs w:val="20"/>
        </w:rPr>
      </w:pPr>
    </w:p>
    <w:p w:rsidR="009D2F6A" w:rsidRDefault="009D2F6A" w:rsidP="009D2F6A">
      <w:pPr>
        <w:spacing w:after="0" w:line="240" w:lineRule="auto"/>
        <w:rPr>
          <w:rFonts w:ascii="Arial" w:hAnsi="Arial" w:cs="Arial"/>
          <w:sz w:val="20"/>
          <w:szCs w:val="20"/>
        </w:rPr>
      </w:pPr>
    </w:p>
    <w:p w:rsidR="0085423A" w:rsidRDefault="009D2F6A" w:rsidP="0085423A">
      <w:pPr>
        <w:spacing w:after="0" w:line="240" w:lineRule="auto"/>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 xml:space="preserve">[In] </w:t>
      </w:r>
      <w:r w:rsidRPr="009D2F6A">
        <w:rPr>
          <w:rFonts w:ascii="Arial" w:hAnsi="Arial" w:cs="Arial"/>
          <w:sz w:val="20"/>
          <w:szCs w:val="20"/>
        </w:rPr>
        <w:t>the Syrian conflict with the</w:t>
      </w:r>
      <w:r>
        <w:rPr>
          <w:rFonts w:ascii="Arial" w:hAnsi="Arial" w:cs="Arial"/>
          <w:sz w:val="20"/>
          <w:szCs w:val="20"/>
        </w:rPr>
        <w:t xml:space="preserve"> </w:t>
      </w:r>
      <w:r w:rsidRPr="009D2F6A">
        <w:rPr>
          <w:rFonts w:ascii="Arial" w:hAnsi="Arial" w:cs="Arial"/>
          <w:sz w:val="20"/>
          <w:szCs w:val="20"/>
        </w:rPr>
        <w:t>west supporting the reb</w:t>
      </w:r>
      <w:r>
        <w:rPr>
          <w:rFonts w:ascii="Arial" w:hAnsi="Arial" w:cs="Arial"/>
          <w:sz w:val="20"/>
          <w:szCs w:val="20"/>
        </w:rPr>
        <w:t xml:space="preserve">els while Russia stood by Assad: This </w:t>
      </w:r>
      <w:r w:rsidRPr="009D2F6A">
        <w:rPr>
          <w:rFonts w:ascii="Arial" w:hAnsi="Arial" w:cs="Arial"/>
          <w:sz w:val="20"/>
          <w:szCs w:val="20"/>
        </w:rPr>
        <w:t>prompted Assad to appeal for</w:t>
      </w:r>
      <w:r>
        <w:rPr>
          <w:rFonts w:ascii="Arial" w:hAnsi="Arial" w:cs="Arial"/>
          <w:sz w:val="20"/>
          <w:szCs w:val="20"/>
        </w:rPr>
        <w:t xml:space="preserve"> </w:t>
      </w:r>
      <w:r w:rsidRPr="009D2F6A">
        <w:rPr>
          <w:rFonts w:ascii="Arial" w:hAnsi="Arial" w:cs="Arial"/>
          <w:sz w:val="20"/>
          <w:szCs w:val="20"/>
        </w:rPr>
        <w:t>assistance from Russia in counterac</w:t>
      </w:r>
      <w:r>
        <w:rPr>
          <w:rFonts w:ascii="Arial" w:hAnsi="Arial" w:cs="Arial"/>
          <w:sz w:val="20"/>
          <w:szCs w:val="20"/>
        </w:rPr>
        <w:t xml:space="preserve">ting ISIS and rebel forces that </w:t>
      </w:r>
      <w:r w:rsidRPr="009D2F6A">
        <w:rPr>
          <w:rFonts w:ascii="Arial" w:hAnsi="Arial" w:cs="Arial"/>
          <w:sz w:val="20"/>
          <w:szCs w:val="20"/>
        </w:rPr>
        <w:t>threatened to depose his</w:t>
      </w:r>
      <w:r>
        <w:rPr>
          <w:rFonts w:ascii="Arial" w:hAnsi="Arial" w:cs="Arial"/>
          <w:sz w:val="20"/>
          <w:szCs w:val="20"/>
        </w:rPr>
        <w:t xml:space="preserve"> </w:t>
      </w:r>
      <w:r w:rsidRPr="009D2F6A">
        <w:rPr>
          <w:rFonts w:ascii="Arial" w:hAnsi="Arial" w:cs="Arial"/>
          <w:sz w:val="20"/>
          <w:szCs w:val="20"/>
        </w:rPr>
        <w:t>government.</w:t>
      </w:r>
      <w:proofErr w:type="gramEnd"/>
      <w:r w:rsidRPr="009D2F6A">
        <w:rPr>
          <w:rFonts w:ascii="Arial" w:hAnsi="Arial" w:cs="Arial"/>
          <w:sz w:val="20"/>
          <w:szCs w:val="20"/>
        </w:rPr>
        <w:t xml:space="preserve"> In 2017 President Putin annou</w:t>
      </w:r>
      <w:r>
        <w:rPr>
          <w:rFonts w:ascii="Arial" w:hAnsi="Arial" w:cs="Arial"/>
          <w:sz w:val="20"/>
          <w:szCs w:val="20"/>
        </w:rPr>
        <w:t xml:space="preserve">nced the success of the Russian </w:t>
      </w:r>
      <w:r w:rsidRPr="009D2F6A">
        <w:rPr>
          <w:rFonts w:ascii="Arial" w:hAnsi="Arial" w:cs="Arial"/>
          <w:sz w:val="20"/>
          <w:szCs w:val="20"/>
        </w:rPr>
        <w:t>intervention</w:t>
      </w:r>
      <w:r>
        <w:rPr>
          <w:rFonts w:ascii="Arial" w:hAnsi="Arial" w:cs="Arial"/>
          <w:sz w:val="20"/>
          <w:szCs w:val="20"/>
        </w:rPr>
        <w:t xml:space="preserve"> </w:t>
      </w:r>
      <w:r w:rsidRPr="009D2F6A">
        <w:rPr>
          <w:rFonts w:ascii="Arial" w:hAnsi="Arial" w:cs="Arial"/>
          <w:sz w:val="20"/>
          <w:szCs w:val="20"/>
        </w:rPr>
        <w:t>and called for peace talks among the v</w:t>
      </w:r>
      <w:r>
        <w:rPr>
          <w:rFonts w:ascii="Arial" w:hAnsi="Arial" w:cs="Arial"/>
          <w:sz w:val="20"/>
          <w:szCs w:val="20"/>
        </w:rPr>
        <w:t xml:space="preserve">arious warring factions.  . . .   </w:t>
      </w:r>
      <w:r w:rsidRPr="009D2F6A">
        <w:rPr>
          <w:rFonts w:ascii="Arial" w:hAnsi="Arial" w:cs="Arial"/>
          <w:sz w:val="20"/>
          <w:szCs w:val="20"/>
        </w:rPr>
        <w:t xml:space="preserve"> Russia had </w:t>
      </w:r>
      <w:r>
        <w:rPr>
          <w:rFonts w:ascii="Arial" w:hAnsi="Arial" w:cs="Arial"/>
          <w:sz w:val="20"/>
          <w:szCs w:val="20"/>
        </w:rPr>
        <w:t xml:space="preserve">realized </w:t>
      </w:r>
      <w:r w:rsidRPr="009D2F6A">
        <w:rPr>
          <w:rFonts w:ascii="Arial" w:hAnsi="Arial" w:cs="Arial"/>
          <w:sz w:val="20"/>
          <w:szCs w:val="20"/>
        </w:rPr>
        <w:t>the humanitarian objective behind R2P while respecting the sovereignty of Syria.</w:t>
      </w:r>
      <w:r w:rsidR="0085423A">
        <w:rPr>
          <w:rFonts w:ascii="Arial" w:hAnsi="Arial" w:cs="Arial"/>
          <w:sz w:val="20"/>
          <w:szCs w:val="20"/>
        </w:rPr>
        <w:t xml:space="preserve">   . . .</w:t>
      </w:r>
    </w:p>
    <w:p w:rsidR="0085423A" w:rsidRDefault="0085423A" w:rsidP="0085423A">
      <w:pPr>
        <w:spacing w:after="0" w:line="240" w:lineRule="auto"/>
        <w:rPr>
          <w:rFonts w:ascii="Arial" w:hAnsi="Arial" w:cs="Arial"/>
          <w:sz w:val="20"/>
          <w:szCs w:val="20"/>
        </w:rPr>
      </w:pPr>
    </w:p>
    <w:p w:rsidR="009D2F6A" w:rsidRPr="009D2F6A" w:rsidRDefault="0085423A" w:rsidP="0085423A">
      <w:pPr>
        <w:spacing w:after="0" w:line="240" w:lineRule="auto"/>
        <w:rPr>
          <w:rFonts w:ascii="Arial" w:hAnsi="Arial" w:cs="Arial"/>
          <w:sz w:val="20"/>
          <w:szCs w:val="20"/>
        </w:rPr>
      </w:pPr>
      <w:r w:rsidRPr="009D2F6A">
        <w:rPr>
          <w:rFonts w:ascii="Arial" w:hAnsi="Arial" w:cs="Arial"/>
          <w:sz w:val="20"/>
          <w:szCs w:val="20"/>
        </w:rPr>
        <w:t xml:space="preserve"> </w:t>
      </w:r>
    </w:p>
    <w:p w:rsidR="009D2F6A" w:rsidRPr="009D2F6A" w:rsidRDefault="0085423A" w:rsidP="009D2F6A">
      <w:pPr>
        <w:spacing w:after="0" w:line="240" w:lineRule="auto"/>
        <w:rPr>
          <w:rFonts w:ascii="Arial" w:hAnsi="Arial" w:cs="Arial"/>
          <w:sz w:val="20"/>
          <w:szCs w:val="20"/>
        </w:rPr>
      </w:pPr>
      <w:r>
        <w:rPr>
          <w:rFonts w:ascii="Arial" w:hAnsi="Arial" w:cs="Arial"/>
          <w:sz w:val="20"/>
          <w:szCs w:val="20"/>
        </w:rPr>
        <w:tab/>
        <w:t>. . .    T</w:t>
      </w:r>
      <w:r w:rsidR="009D2F6A" w:rsidRPr="009D2F6A">
        <w:rPr>
          <w:rFonts w:ascii="Arial" w:hAnsi="Arial" w:cs="Arial"/>
          <w:sz w:val="20"/>
          <w:szCs w:val="20"/>
        </w:rPr>
        <w:t xml:space="preserve">he government forces loyal to President </w:t>
      </w:r>
      <w:proofErr w:type="spellStart"/>
      <w:r w:rsidR="009D2F6A" w:rsidRPr="009D2F6A">
        <w:rPr>
          <w:rFonts w:ascii="Arial" w:hAnsi="Arial" w:cs="Arial"/>
          <w:sz w:val="20"/>
          <w:szCs w:val="20"/>
        </w:rPr>
        <w:t>Bashar</w:t>
      </w:r>
      <w:proofErr w:type="spellEnd"/>
      <w:r w:rsidR="009D2F6A" w:rsidRPr="009D2F6A">
        <w:rPr>
          <w:rFonts w:ascii="Arial" w:hAnsi="Arial" w:cs="Arial"/>
          <w:sz w:val="20"/>
          <w:szCs w:val="20"/>
        </w:rPr>
        <w:t xml:space="preserve"> al-Assad are battling the western</w:t>
      </w:r>
      <w:r>
        <w:rPr>
          <w:rFonts w:ascii="Arial" w:hAnsi="Arial" w:cs="Arial"/>
          <w:sz w:val="20"/>
          <w:szCs w:val="20"/>
        </w:rPr>
        <w:t xml:space="preserve"> </w:t>
      </w:r>
      <w:r w:rsidR="009D2F6A" w:rsidRPr="009D2F6A">
        <w:rPr>
          <w:rFonts w:ascii="Arial" w:hAnsi="Arial" w:cs="Arial"/>
          <w:sz w:val="20"/>
          <w:szCs w:val="20"/>
        </w:rPr>
        <w:t>supported re</w:t>
      </w:r>
      <w:r w:rsidR="0014731B">
        <w:rPr>
          <w:rFonts w:ascii="Arial" w:hAnsi="Arial" w:cs="Arial"/>
          <w:sz w:val="20"/>
          <w:szCs w:val="20"/>
        </w:rPr>
        <w:t>bels informally known as “Free S</w:t>
      </w:r>
      <w:r w:rsidR="009D2F6A" w:rsidRPr="009D2F6A">
        <w:rPr>
          <w:rFonts w:ascii="Arial" w:hAnsi="Arial" w:cs="Arial"/>
          <w:sz w:val="20"/>
          <w:szCs w:val="20"/>
        </w:rPr>
        <w:t>yria Movement” who are seeking to</w:t>
      </w:r>
      <w:r>
        <w:rPr>
          <w:rFonts w:ascii="Arial" w:hAnsi="Arial" w:cs="Arial"/>
          <w:sz w:val="20"/>
          <w:szCs w:val="20"/>
        </w:rPr>
        <w:t xml:space="preserve"> gain control of the </w:t>
      </w:r>
      <w:r w:rsidR="009D2F6A" w:rsidRPr="009D2F6A">
        <w:rPr>
          <w:rFonts w:ascii="Arial" w:hAnsi="Arial" w:cs="Arial"/>
          <w:sz w:val="20"/>
          <w:szCs w:val="20"/>
        </w:rPr>
        <w:t>country. Conver</w:t>
      </w:r>
      <w:r w:rsidR="004E6BD0">
        <w:rPr>
          <w:rFonts w:ascii="Arial" w:hAnsi="Arial" w:cs="Arial"/>
          <w:sz w:val="20"/>
          <w:szCs w:val="20"/>
        </w:rPr>
        <w:t>sely, the ultra-fundamentalist Islamic S</w:t>
      </w:r>
      <w:r w:rsidR="009D2F6A" w:rsidRPr="009D2F6A">
        <w:rPr>
          <w:rFonts w:ascii="Arial" w:hAnsi="Arial" w:cs="Arial"/>
          <w:sz w:val="20"/>
          <w:szCs w:val="20"/>
        </w:rPr>
        <w:t>tate (used</w:t>
      </w:r>
      <w:r>
        <w:rPr>
          <w:rFonts w:ascii="Arial" w:hAnsi="Arial" w:cs="Arial"/>
          <w:sz w:val="20"/>
          <w:szCs w:val="20"/>
        </w:rPr>
        <w:t xml:space="preserve"> </w:t>
      </w:r>
      <w:r w:rsidR="009D2F6A" w:rsidRPr="009D2F6A">
        <w:rPr>
          <w:rFonts w:ascii="Arial" w:hAnsi="Arial" w:cs="Arial"/>
          <w:sz w:val="20"/>
          <w:szCs w:val="20"/>
        </w:rPr>
        <w:t>inter</w:t>
      </w:r>
      <w:r w:rsidR="0014731B">
        <w:rPr>
          <w:rFonts w:ascii="Arial" w:hAnsi="Arial" w:cs="Arial"/>
          <w:sz w:val="20"/>
          <w:szCs w:val="20"/>
        </w:rPr>
        <w:t xml:space="preserve">changeably with Isis and </w:t>
      </w:r>
      <w:proofErr w:type="spellStart"/>
      <w:r w:rsidR="0014731B">
        <w:rPr>
          <w:rFonts w:ascii="Arial" w:hAnsi="Arial" w:cs="Arial"/>
          <w:sz w:val="20"/>
          <w:szCs w:val="20"/>
        </w:rPr>
        <w:t>D</w:t>
      </w:r>
      <w:r>
        <w:rPr>
          <w:rFonts w:ascii="Arial" w:hAnsi="Arial" w:cs="Arial"/>
          <w:sz w:val="20"/>
          <w:szCs w:val="20"/>
        </w:rPr>
        <w:t>aesh</w:t>
      </w:r>
      <w:proofErr w:type="spellEnd"/>
      <w:r>
        <w:rPr>
          <w:rFonts w:ascii="Arial" w:hAnsi="Arial" w:cs="Arial"/>
          <w:sz w:val="20"/>
          <w:szCs w:val="20"/>
        </w:rPr>
        <w:t xml:space="preserve">) </w:t>
      </w:r>
      <w:r w:rsidR="009D2F6A" w:rsidRPr="009D2F6A">
        <w:rPr>
          <w:rFonts w:ascii="Arial" w:hAnsi="Arial" w:cs="Arial"/>
          <w:sz w:val="20"/>
          <w:szCs w:val="20"/>
        </w:rPr>
        <w:t>intends to establish a religious caliphate</w:t>
      </w:r>
      <w:r>
        <w:rPr>
          <w:rFonts w:ascii="Arial" w:hAnsi="Arial" w:cs="Arial"/>
          <w:sz w:val="20"/>
          <w:szCs w:val="20"/>
        </w:rPr>
        <w:t xml:space="preserve"> </w:t>
      </w:r>
      <w:r w:rsidR="009D2F6A" w:rsidRPr="009D2F6A">
        <w:rPr>
          <w:rFonts w:ascii="Arial" w:hAnsi="Arial" w:cs="Arial"/>
          <w:sz w:val="20"/>
          <w:szCs w:val="20"/>
        </w:rPr>
        <w:t>traversing</w:t>
      </w:r>
      <w:r w:rsidR="00027249">
        <w:rPr>
          <w:rFonts w:ascii="Arial" w:hAnsi="Arial" w:cs="Arial"/>
          <w:sz w:val="20"/>
          <w:szCs w:val="20"/>
        </w:rPr>
        <w:t xml:space="preserve"> the entire Middle E</w:t>
      </w:r>
      <w:r>
        <w:rPr>
          <w:rFonts w:ascii="Arial" w:hAnsi="Arial" w:cs="Arial"/>
          <w:sz w:val="20"/>
          <w:szCs w:val="20"/>
        </w:rPr>
        <w:t xml:space="preserve">ast region.  This terror group has </w:t>
      </w:r>
      <w:r w:rsidR="009D2F6A" w:rsidRPr="009D2F6A">
        <w:rPr>
          <w:rFonts w:ascii="Arial" w:hAnsi="Arial" w:cs="Arial"/>
          <w:sz w:val="20"/>
          <w:szCs w:val="20"/>
        </w:rPr>
        <w:t>committed countless of</w:t>
      </w:r>
      <w:r>
        <w:rPr>
          <w:rFonts w:ascii="Arial" w:hAnsi="Arial" w:cs="Arial"/>
          <w:sz w:val="20"/>
          <w:szCs w:val="20"/>
        </w:rPr>
        <w:t xml:space="preserve"> </w:t>
      </w:r>
      <w:r w:rsidR="00D332C3">
        <w:rPr>
          <w:rFonts w:ascii="Arial" w:hAnsi="Arial" w:cs="Arial"/>
          <w:sz w:val="20"/>
          <w:szCs w:val="20"/>
        </w:rPr>
        <w:t xml:space="preserve">violence against the </w:t>
      </w:r>
      <w:proofErr w:type="spellStart"/>
      <w:r w:rsidR="00D332C3">
        <w:rPr>
          <w:rFonts w:ascii="Arial" w:hAnsi="Arial" w:cs="Arial"/>
          <w:sz w:val="20"/>
          <w:szCs w:val="20"/>
        </w:rPr>
        <w:t>Y</w:t>
      </w:r>
      <w:r w:rsidR="009D2F6A" w:rsidRPr="009D2F6A">
        <w:rPr>
          <w:rFonts w:ascii="Arial" w:hAnsi="Arial" w:cs="Arial"/>
          <w:sz w:val="20"/>
          <w:szCs w:val="20"/>
        </w:rPr>
        <w:t>azidi</w:t>
      </w:r>
      <w:proofErr w:type="spellEnd"/>
      <w:r w:rsidR="009D2F6A" w:rsidRPr="009D2F6A">
        <w:rPr>
          <w:rFonts w:ascii="Arial" w:hAnsi="Arial" w:cs="Arial"/>
          <w:sz w:val="20"/>
          <w:szCs w:val="20"/>
        </w:rPr>
        <w:t xml:space="preserve"> women including sexu</w:t>
      </w:r>
      <w:r>
        <w:rPr>
          <w:rFonts w:ascii="Arial" w:hAnsi="Arial" w:cs="Arial"/>
          <w:sz w:val="20"/>
          <w:szCs w:val="20"/>
        </w:rPr>
        <w:t xml:space="preserve">al enslavement, </w:t>
      </w:r>
      <w:proofErr w:type="spellStart"/>
      <w:r>
        <w:rPr>
          <w:rFonts w:ascii="Arial" w:hAnsi="Arial" w:cs="Arial"/>
          <w:sz w:val="20"/>
          <w:szCs w:val="20"/>
        </w:rPr>
        <w:t>honour</w:t>
      </w:r>
      <w:proofErr w:type="spellEnd"/>
      <w:r>
        <w:rPr>
          <w:rFonts w:ascii="Arial" w:hAnsi="Arial" w:cs="Arial"/>
          <w:sz w:val="20"/>
          <w:szCs w:val="20"/>
        </w:rPr>
        <w:t xml:space="preserve"> killings </w:t>
      </w:r>
      <w:r w:rsidR="009D2F6A" w:rsidRPr="009D2F6A">
        <w:rPr>
          <w:rFonts w:ascii="Arial" w:hAnsi="Arial" w:cs="Arial"/>
          <w:sz w:val="20"/>
          <w:szCs w:val="20"/>
        </w:rPr>
        <w:t>and</w:t>
      </w:r>
      <w:r>
        <w:rPr>
          <w:rFonts w:ascii="Arial" w:hAnsi="Arial" w:cs="Arial"/>
          <w:sz w:val="20"/>
          <w:szCs w:val="20"/>
        </w:rPr>
        <w:t xml:space="preserve"> human trafficking.</w:t>
      </w:r>
      <w:r w:rsidR="009D2F6A" w:rsidRPr="009D2F6A">
        <w:rPr>
          <w:rFonts w:ascii="Arial" w:hAnsi="Arial" w:cs="Arial"/>
          <w:sz w:val="20"/>
          <w:szCs w:val="20"/>
        </w:rPr>
        <w:t xml:space="preserve"> Furthermore, its adherents are accused of perpetrating religious</w:t>
      </w:r>
      <w:r>
        <w:rPr>
          <w:rFonts w:ascii="Arial" w:hAnsi="Arial" w:cs="Arial"/>
          <w:sz w:val="20"/>
          <w:szCs w:val="20"/>
        </w:rPr>
        <w:t xml:space="preserve"> cleansing against </w:t>
      </w:r>
      <w:r w:rsidR="009D2F6A" w:rsidRPr="009D2F6A">
        <w:rPr>
          <w:rFonts w:ascii="Arial" w:hAnsi="Arial" w:cs="Arial"/>
          <w:sz w:val="20"/>
          <w:szCs w:val="20"/>
        </w:rPr>
        <w:t>minority Christians and plundering</w:t>
      </w:r>
      <w:r>
        <w:rPr>
          <w:rFonts w:ascii="Arial" w:hAnsi="Arial" w:cs="Arial"/>
          <w:sz w:val="20"/>
          <w:szCs w:val="20"/>
        </w:rPr>
        <w:t xml:space="preserve"> their property and holy sites.</w:t>
      </w:r>
    </w:p>
    <w:p w:rsidR="009D2F6A" w:rsidRPr="009D2F6A" w:rsidRDefault="009D2F6A" w:rsidP="009D2F6A">
      <w:pPr>
        <w:spacing w:after="0" w:line="240" w:lineRule="auto"/>
        <w:rPr>
          <w:rFonts w:ascii="Arial" w:hAnsi="Arial" w:cs="Arial"/>
          <w:sz w:val="20"/>
          <w:szCs w:val="20"/>
        </w:rPr>
      </w:pPr>
    </w:p>
    <w:p w:rsidR="0085423A" w:rsidRDefault="0085423A" w:rsidP="009D2F6A">
      <w:pPr>
        <w:spacing w:after="0" w:line="240" w:lineRule="auto"/>
        <w:rPr>
          <w:rFonts w:ascii="Arial" w:hAnsi="Arial" w:cs="Arial"/>
          <w:sz w:val="20"/>
          <w:szCs w:val="20"/>
        </w:rPr>
      </w:pPr>
      <w:r>
        <w:rPr>
          <w:rFonts w:ascii="Arial" w:hAnsi="Arial" w:cs="Arial"/>
          <w:sz w:val="20"/>
          <w:szCs w:val="20"/>
        </w:rPr>
        <w:tab/>
        <w:t>T</w:t>
      </w:r>
      <w:r w:rsidR="009D2F6A" w:rsidRPr="009D2F6A">
        <w:rPr>
          <w:rFonts w:ascii="Arial" w:hAnsi="Arial" w:cs="Arial"/>
          <w:sz w:val="20"/>
          <w:szCs w:val="20"/>
        </w:rPr>
        <w:t>hroughout the course of the conflict the west has vilified President Assad</w:t>
      </w:r>
      <w:r>
        <w:rPr>
          <w:rFonts w:ascii="Arial" w:hAnsi="Arial" w:cs="Arial"/>
          <w:sz w:val="20"/>
          <w:szCs w:val="20"/>
        </w:rPr>
        <w:t xml:space="preserve"> </w:t>
      </w:r>
      <w:r w:rsidR="009D2F6A" w:rsidRPr="009D2F6A">
        <w:rPr>
          <w:rFonts w:ascii="Arial" w:hAnsi="Arial" w:cs="Arial"/>
          <w:sz w:val="20"/>
          <w:szCs w:val="20"/>
        </w:rPr>
        <w:t>as the principal perpetrator of the atro</w:t>
      </w:r>
      <w:r>
        <w:rPr>
          <w:rFonts w:ascii="Arial" w:hAnsi="Arial" w:cs="Arial"/>
          <w:sz w:val="20"/>
          <w:szCs w:val="20"/>
        </w:rPr>
        <w:t>cities besetting the country.  T</w:t>
      </w:r>
      <w:r w:rsidR="009D2F6A" w:rsidRPr="009D2F6A">
        <w:rPr>
          <w:rFonts w:ascii="Arial" w:hAnsi="Arial" w:cs="Arial"/>
          <w:sz w:val="20"/>
          <w:szCs w:val="20"/>
        </w:rPr>
        <w:t>his blanket</w:t>
      </w:r>
      <w:r>
        <w:rPr>
          <w:rFonts w:ascii="Arial" w:hAnsi="Arial" w:cs="Arial"/>
          <w:sz w:val="20"/>
          <w:szCs w:val="20"/>
        </w:rPr>
        <w:t xml:space="preserve"> </w:t>
      </w:r>
      <w:r w:rsidR="009D2F6A" w:rsidRPr="009D2F6A">
        <w:rPr>
          <w:rFonts w:ascii="Arial" w:hAnsi="Arial" w:cs="Arial"/>
          <w:sz w:val="20"/>
          <w:szCs w:val="20"/>
        </w:rPr>
        <w:t>condemnat</w:t>
      </w:r>
      <w:r>
        <w:rPr>
          <w:rFonts w:ascii="Arial" w:hAnsi="Arial" w:cs="Arial"/>
          <w:sz w:val="20"/>
          <w:szCs w:val="20"/>
        </w:rPr>
        <w:t xml:space="preserve">ion prompted the North Atlantic treaty </w:t>
      </w:r>
      <w:proofErr w:type="spellStart"/>
      <w:r>
        <w:rPr>
          <w:rFonts w:ascii="Arial" w:hAnsi="Arial" w:cs="Arial"/>
          <w:sz w:val="20"/>
          <w:szCs w:val="20"/>
        </w:rPr>
        <w:t>Organisation</w:t>
      </w:r>
      <w:proofErr w:type="spellEnd"/>
      <w:r>
        <w:rPr>
          <w:rFonts w:ascii="Arial" w:hAnsi="Arial" w:cs="Arial"/>
          <w:sz w:val="20"/>
          <w:szCs w:val="20"/>
        </w:rPr>
        <w:t xml:space="preserve"> (NAT</w:t>
      </w:r>
      <w:r w:rsidR="009D2F6A" w:rsidRPr="009D2F6A">
        <w:rPr>
          <w:rFonts w:ascii="Arial" w:hAnsi="Arial" w:cs="Arial"/>
          <w:sz w:val="20"/>
          <w:szCs w:val="20"/>
        </w:rPr>
        <w:t>O) aligned</w:t>
      </w:r>
      <w:r>
        <w:rPr>
          <w:rFonts w:ascii="Arial" w:hAnsi="Arial" w:cs="Arial"/>
          <w:sz w:val="20"/>
          <w:szCs w:val="20"/>
        </w:rPr>
        <w:t xml:space="preserve"> </w:t>
      </w:r>
      <w:r w:rsidR="009D2F6A" w:rsidRPr="009D2F6A">
        <w:rPr>
          <w:rFonts w:ascii="Arial" w:hAnsi="Arial" w:cs="Arial"/>
          <w:sz w:val="20"/>
          <w:szCs w:val="20"/>
        </w:rPr>
        <w:t xml:space="preserve">states to shore up support for the </w:t>
      </w:r>
      <w:r>
        <w:rPr>
          <w:rFonts w:ascii="Arial" w:hAnsi="Arial" w:cs="Arial"/>
          <w:sz w:val="20"/>
          <w:szCs w:val="20"/>
        </w:rPr>
        <w:t xml:space="preserve">rebels as strategy of expelling </w:t>
      </w:r>
      <w:r w:rsidR="009D2F6A" w:rsidRPr="009D2F6A">
        <w:rPr>
          <w:rFonts w:ascii="Arial" w:hAnsi="Arial" w:cs="Arial"/>
          <w:sz w:val="20"/>
          <w:szCs w:val="20"/>
        </w:rPr>
        <w:t>President Assad</w:t>
      </w:r>
      <w:r>
        <w:rPr>
          <w:rFonts w:ascii="Arial" w:hAnsi="Arial" w:cs="Arial"/>
          <w:sz w:val="20"/>
          <w:szCs w:val="20"/>
        </w:rPr>
        <w:t xml:space="preserve"> from office.  T</w:t>
      </w:r>
      <w:r w:rsidR="009D2F6A" w:rsidRPr="009D2F6A">
        <w:rPr>
          <w:rFonts w:ascii="Arial" w:hAnsi="Arial" w:cs="Arial"/>
          <w:sz w:val="20"/>
          <w:szCs w:val="20"/>
        </w:rPr>
        <w:t>he Arab le</w:t>
      </w:r>
      <w:r>
        <w:rPr>
          <w:rFonts w:ascii="Arial" w:hAnsi="Arial" w:cs="Arial"/>
          <w:sz w:val="20"/>
          <w:szCs w:val="20"/>
        </w:rPr>
        <w:t>ague followed suit by slapping S</w:t>
      </w:r>
      <w:r w:rsidR="009D2F6A" w:rsidRPr="009D2F6A">
        <w:rPr>
          <w:rFonts w:ascii="Arial" w:hAnsi="Arial" w:cs="Arial"/>
          <w:sz w:val="20"/>
          <w:szCs w:val="20"/>
        </w:rPr>
        <w:t>yria with sanctions and</w:t>
      </w:r>
      <w:r>
        <w:rPr>
          <w:rFonts w:ascii="Arial" w:hAnsi="Arial" w:cs="Arial"/>
          <w:sz w:val="20"/>
          <w:szCs w:val="20"/>
        </w:rPr>
        <w:t xml:space="preserve"> </w:t>
      </w:r>
      <w:r w:rsidR="009D2F6A" w:rsidRPr="009D2F6A">
        <w:rPr>
          <w:rFonts w:ascii="Arial" w:hAnsi="Arial" w:cs="Arial"/>
          <w:sz w:val="20"/>
          <w:szCs w:val="20"/>
        </w:rPr>
        <w:t>demanding the immediate re</w:t>
      </w:r>
      <w:r>
        <w:rPr>
          <w:rFonts w:ascii="Arial" w:hAnsi="Arial" w:cs="Arial"/>
          <w:sz w:val="20"/>
          <w:szCs w:val="20"/>
        </w:rPr>
        <w:t>signation of President Assad. H</w:t>
      </w:r>
      <w:r w:rsidR="009D2F6A" w:rsidRPr="009D2F6A">
        <w:rPr>
          <w:rFonts w:ascii="Arial" w:hAnsi="Arial" w:cs="Arial"/>
          <w:sz w:val="20"/>
          <w:szCs w:val="20"/>
        </w:rPr>
        <w:t>owever, this indictment</w:t>
      </w:r>
      <w:r>
        <w:rPr>
          <w:rFonts w:ascii="Arial" w:hAnsi="Arial" w:cs="Arial"/>
          <w:sz w:val="20"/>
          <w:szCs w:val="20"/>
        </w:rPr>
        <w:t xml:space="preserve"> is biased and inconclusive after the United Nations (hereinafter the U</w:t>
      </w:r>
      <w:r w:rsidR="009D2F6A" w:rsidRPr="009D2F6A">
        <w:rPr>
          <w:rFonts w:ascii="Arial" w:hAnsi="Arial" w:cs="Arial"/>
          <w:sz w:val="20"/>
          <w:szCs w:val="20"/>
        </w:rPr>
        <w:t>N) prepared</w:t>
      </w:r>
      <w:r>
        <w:rPr>
          <w:rFonts w:ascii="Arial" w:hAnsi="Arial" w:cs="Arial"/>
          <w:sz w:val="20"/>
          <w:szCs w:val="20"/>
        </w:rPr>
        <w:t xml:space="preserve"> a comprehensive report which </w:t>
      </w:r>
      <w:r w:rsidR="009D2F6A" w:rsidRPr="009D2F6A">
        <w:rPr>
          <w:rFonts w:ascii="Arial" w:hAnsi="Arial" w:cs="Arial"/>
          <w:sz w:val="20"/>
          <w:szCs w:val="20"/>
        </w:rPr>
        <w:t xml:space="preserve">incriminated </w:t>
      </w:r>
      <w:r>
        <w:rPr>
          <w:rFonts w:ascii="Arial" w:hAnsi="Arial" w:cs="Arial"/>
          <w:sz w:val="20"/>
          <w:szCs w:val="20"/>
        </w:rPr>
        <w:t>both sides   . . .   R</w:t>
      </w:r>
      <w:r w:rsidR="00027249">
        <w:rPr>
          <w:rFonts w:ascii="Arial" w:hAnsi="Arial" w:cs="Arial"/>
          <w:sz w:val="20"/>
          <w:szCs w:val="20"/>
        </w:rPr>
        <w:t>ussian President V</w:t>
      </w:r>
      <w:r w:rsidR="009D2F6A" w:rsidRPr="009D2F6A">
        <w:rPr>
          <w:rFonts w:ascii="Arial" w:hAnsi="Arial" w:cs="Arial"/>
          <w:sz w:val="20"/>
          <w:szCs w:val="20"/>
        </w:rPr>
        <w:t>ladimir Putin has</w:t>
      </w:r>
      <w:r>
        <w:rPr>
          <w:rFonts w:ascii="Arial" w:hAnsi="Arial" w:cs="Arial"/>
          <w:sz w:val="20"/>
          <w:szCs w:val="20"/>
        </w:rPr>
        <w:t xml:space="preserve"> </w:t>
      </w:r>
      <w:r w:rsidR="009D2F6A" w:rsidRPr="009D2F6A">
        <w:rPr>
          <w:rFonts w:ascii="Arial" w:hAnsi="Arial" w:cs="Arial"/>
          <w:sz w:val="20"/>
          <w:szCs w:val="20"/>
        </w:rPr>
        <w:t>remai</w:t>
      </w:r>
      <w:r>
        <w:rPr>
          <w:rFonts w:ascii="Arial" w:hAnsi="Arial" w:cs="Arial"/>
          <w:sz w:val="20"/>
          <w:szCs w:val="20"/>
        </w:rPr>
        <w:t>ned steadfast in supporting the regime. H</w:t>
      </w:r>
      <w:r w:rsidR="009D2F6A" w:rsidRPr="009D2F6A">
        <w:rPr>
          <w:rFonts w:ascii="Arial" w:hAnsi="Arial" w:cs="Arial"/>
          <w:sz w:val="20"/>
          <w:szCs w:val="20"/>
        </w:rPr>
        <w:t>e has reiterated President Assad</w:t>
      </w:r>
      <w:r>
        <w:rPr>
          <w:rFonts w:ascii="Arial" w:hAnsi="Arial" w:cs="Arial"/>
          <w:sz w:val="20"/>
          <w:szCs w:val="20"/>
        </w:rPr>
        <w:t xml:space="preserve"> is the legitimate leader of S</w:t>
      </w:r>
      <w:r w:rsidR="009D2F6A" w:rsidRPr="009D2F6A">
        <w:rPr>
          <w:rFonts w:ascii="Arial" w:hAnsi="Arial" w:cs="Arial"/>
          <w:sz w:val="20"/>
          <w:szCs w:val="20"/>
        </w:rPr>
        <w:t>yri</w:t>
      </w:r>
      <w:r>
        <w:rPr>
          <w:rFonts w:ascii="Arial" w:hAnsi="Arial" w:cs="Arial"/>
          <w:sz w:val="20"/>
          <w:szCs w:val="20"/>
        </w:rPr>
        <w:t xml:space="preserve">a and should be involved in any </w:t>
      </w:r>
      <w:r w:rsidR="009D2F6A" w:rsidRPr="009D2F6A">
        <w:rPr>
          <w:rFonts w:ascii="Arial" w:hAnsi="Arial" w:cs="Arial"/>
          <w:sz w:val="20"/>
          <w:szCs w:val="20"/>
        </w:rPr>
        <w:t>dispute resolution</w:t>
      </w:r>
      <w:r>
        <w:rPr>
          <w:rFonts w:ascii="Arial" w:hAnsi="Arial" w:cs="Arial"/>
          <w:sz w:val="20"/>
          <w:szCs w:val="20"/>
        </w:rPr>
        <w:t xml:space="preserve"> </w:t>
      </w:r>
      <w:r w:rsidR="009D2F6A" w:rsidRPr="009D2F6A">
        <w:rPr>
          <w:rFonts w:ascii="Arial" w:hAnsi="Arial" w:cs="Arial"/>
          <w:sz w:val="20"/>
          <w:szCs w:val="20"/>
        </w:rPr>
        <w:t>mechanism.</w:t>
      </w:r>
      <w:r>
        <w:rPr>
          <w:rFonts w:ascii="Arial" w:hAnsi="Arial" w:cs="Arial"/>
          <w:sz w:val="20"/>
          <w:szCs w:val="20"/>
        </w:rPr>
        <w:t xml:space="preserve">    . . .  </w:t>
      </w:r>
      <w:r w:rsidR="009D2F6A" w:rsidRPr="009D2F6A">
        <w:rPr>
          <w:rFonts w:ascii="Arial" w:hAnsi="Arial" w:cs="Arial"/>
          <w:sz w:val="20"/>
          <w:szCs w:val="20"/>
        </w:rPr>
        <w:t xml:space="preserve"> President Putin drew a perfect comparison with Libya</w:t>
      </w:r>
      <w:r>
        <w:rPr>
          <w:rFonts w:ascii="Arial" w:hAnsi="Arial" w:cs="Arial"/>
          <w:sz w:val="20"/>
          <w:szCs w:val="20"/>
        </w:rPr>
        <w:t xml:space="preserve"> where NATO </w:t>
      </w:r>
      <w:r w:rsidR="009D2F6A" w:rsidRPr="009D2F6A">
        <w:rPr>
          <w:rFonts w:ascii="Arial" w:hAnsi="Arial" w:cs="Arial"/>
          <w:sz w:val="20"/>
          <w:szCs w:val="20"/>
        </w:rPr>
        <w:lastRenderedPageBreak/>
        <w:t>used humanitarian concerns as an excuse to dislodge Colonel Gaddafi</w:t>
      </w:r>
      <w:r>
        <w:rPr>
          <w:rFonts w:ascii="Arial" w:hAnsi="Arial" w:cs="Arial"/>
          <w:sz w:val="20"/>
          <w:szCs w:val="20"/>
        </w:rPr>
        <w:t xml:space="preserve"> </w:t>
      </w:r>
      <w:r w:rsidR="009D2F6A" w:rsidRPr="009D2F6A">
        <w:rPr>
          <w:rFonts w:ascii="Arial" w:hAnsi="Arial" w:cs="Arial"/>
          <w:sz w:val="20"/>
          <w:szCs w:val="20"/>
        </w:rPr>
        <w:t>from power only to leave behind</w:t>
      </w:r>
      <w:r>
        <w:rPr>
          <w:rFonts w:ascii="Arial" w:hAnsi="Arial" w:cs="Arial"/>
          <w:sz w:val="20"/>
          <w:szCs w:val="20"/>
        </w:rPr>
        <w:t xml:space="preserve"> a failed and fractured state.</w:t>
      </w:r>
    </w:p>
    <w:p w:rsidR="0085423A" w:rsidRDefault="0085423A" w:rsidP="009D2F6A">
      <w:pPr>
        <w:spacing w:after="0" w:line="240" w:lineRule="auto"/>
        <w:rPr>
          <w:rFonts w:ascii="Arial" w:hAnsi="Arial" w:cs="Arial"/>
          <w:sz w:val="20"/>
          <w:szCs w:val="20"/>
        </w:rPr>
      </w:pPr>
    </w:p>
    <w:p w:rsidR="00CE307B" w:rsidRDefault="0085423A" w:rsidP="00CE307B">
      <w:pPr>
        <w:spacing w:after="0" w:line="240" w:lineRule="auto"/>
        <w:rPr>
          <w:rFonts w:ascii="Arial" w:hAnsi="Arial" w:cs="Arial"/>
          <w:sz w:val="20"/>
          <w:szCs w:val="20"/>
        </w:rPr>
      </w:pPr>
      <w:r>
        <w:rPr>
          <w:rFonts w:ascii="Arial" w:hAnsi="Arial" w:cs="Arial"/>
          <w:sz w:val="20"/>
          <w:szCs w:val="20"/>
        </w:rPr>
        <w:tab/>
        <w:t>Subsequently, R</w:t>
      </w:r>
      <w:r w:rsidR="009D2F6A" w:rsidRPr="009D2F6A">
        <w:rPr>
          <w:rFonts w:ascii="Arial" w:hAnsi="Arial" w:cs="Arial"/>
          <w:sz w:val="20"/>
          <w:szCs w:val="20"/>
        </w:rPr>
        <w:t>ussia</w:t>
      </w:r>
      <w:r>
        <w:rPr>
          <w:rFonts w:ascii="Arial" w:hAnsi="Arial" w:cs="Arial"/>
          <w:sz w:val="20"/>
          <w:szCs w:val="20"/>
        </w:rPr>
        <w:t xml:space="preserve"> </w:t>
      </w:r>
      <w:r w:rsidR="009D2F6A" w:rsidRPr="009D2F6A">
        <w:rPr>
          <w:rFonts w:ascii="Arial" w:hAnsi="Arial" w:cs="Arial"/>
          <w:sz w:val="20"/>
          <w:szCs w:val="20"/>
        </w:rPr>
        <w:t xml:space="preserve">offered the </w:t>
      </w:r>
      <w:r>
        <w:rPr>
          <w:rFonts w:ascii="Arial" w:hAnsi="Arial" w:cs="Arial"/>
          <w:sz w:val="20"/>
          <w:szCs w:val="20"/>
        </w:rPr>
        <w:t>[Ass</w:t>
      </w:r>
      <w:r w:rsidR="00CE307B">
        <w:rPr>
          <w:rFonts w:ascii="Arial" w:hAnsi="Arial" w:cs="Arial"/>
          <w:sz w:val="20"/>
          <w:szCs w:val="20"/>
        </w:rPr>
        <w:t>ad</w:t>
      </w:r>
      <w:r>
        <w:rPr>
          <w:rFonts w:ascii="Arial" w:hAnsi="Arial" w:cs="Arial"/>
          <w:sz w:val="20"/>
          <w:szCs w:val="20"/>
        </w:rPr>
        <w:t xml:space="preserve">] </w:t>
      </w:r>
      <w:r w:rsidR="009D2F6A" w:rsidRPr="009D2F6A">
        <w:rPr>
          <w:rFonts w:ascii="Arial" w:hAnsi="Arial" w:cs="Arial"/>
          <w:sz w:val="20"/>
          <w:szCs w:val="20"/>
        </w:rPr>
        <w:t>regime mi</w:t>
      </w:r>
      <w:r>
        <w:rPr>
          <w:rFonts w:ascii="Arial" w:hAnsi="Arial" w:cs="Arial"/>
          <w:sz w:val="20"/>
          <w:szCs w:val="20"/>
        </w:rPr>
        <w:t xml:space="preserve">litary support in combating the </w:t>
      </w:r>
      <w:r w:rsidR="009D2F6A" w:rsidRPr="009D2F6A">
        <w:rPr>
          <w:rFonts w:ascii="Arial" w:hAnsi="Arial" w:cs="Arial"/>
          <w:sz w:val="20"/>
          <w:szCs w:val="20"/>
        </w:rPr>
        <w:t>rebels and jihadist who were</w:t>
      </w:r>
      <w:r>
        <w:rPr>
          <w:rFonts w:ascii="Arial" w:hAnsi="Arial" w:cs="Arial"/>
          <w:sz w:val="20"/>
          <w:szCs w:val="20"/>
        </w:rPr>
        <w:t xml:space="preserve"> </w:t>
      </w:r>
      <w:r w:rsidR="009D2F6A" w:rsidRPr="009D2F6A">
        <w:rPr>
          <w:rFonts w:ascii="Arial" w:hAnsi="Arial" w:cs="Arial"/>
          <w:sz w:val="20"/>
          <w:szCs w:val="20"/>
        </w:rPr>
        <w:t>determined t</w:t>
      </w:r>
      <w:r>
        <w:rPr>
          <w:rFonts w:ascii="Arial" w:hAnsi="Arial" w:cs="Arial"/>
          <w:sz w:val="20"/>
          <w:szCs w:val="20"/>
        </w:rPr>
        <w:t xml:space="preserve">o gain control of the country. This last resort measure has </w:t>
      </w:r>
      <w:r w:rsidR="009D2F6A" w:rsidRPr="009D2F6A">
        <w:rPr>
          <w:rFonts w:ascii="Arial" w:hAnsi="Arial" w:cs="Arial"/>
          <w:sz w:val="20"/>
          <w:szCs w:val="20"/>
        </w:rPr>
        <w:t>prompted</w:t>
      </w:r>
      <w:r>
        <w:rPr>
          <w:rFonts w:ascii="Arial" w:hAnsi="Arial" w:cs="Arial"/>
          <w:sz w:val="20"/>
          <w:szCs w:val="20"/>
        </w:rPr>
        <w:t xml:space="preserve"> </w:t>
      </w:r>
      <w:r w:rsidR="009D2F6A" w:rsidRPr="009D2F6A">
        <w:rPr>
          <w:rFonts w:ascii="Arial" w:hAnsi="Arial" w:cs="Arial"/>
          <w:sz w:val="20"/>
          <w:szCs w:val="20"/>
        </w:rPr>
        <w:t>the west to accuse Moscow of complicity to the alleged atrocities committed by</w:t>
      </w:r>
      <w:r>
        <w:rPr>
          <w:rFonts w:ascii="Arial" w:hAnsi="Arial" w:cs="Arial"/>
          <w:sz w:val="20"/>
          <w:szCs w:val="20"/>
        </w:rPr>
        <w:t xml:space="preserve"> </w:t>
      </w:r>
      <w:r w:rsidR="00CE307B">
        <w:rPr>
          <w:rFonts w:ascii="Arial" w:hAnsi="Arial" w:cs="Arial"/>
          <w:sz w:val="20"/>
          <w:szCs w:val="20"/>
        </w:rPr>
        <w:t>the Assad regime.   . . .</w:t>
      </w:r>
    </w:p>
    <w:p w:rsidR="00CE307B" w:rsidRDefault="00CE307B" w:rsidP="00CE307B">
      <w:pPr>
        <w:spacing w:after="0" w:line="240" w:lineRule="auto"/>
        <w:rPr>
          <w:rFonts w:ascii="Arial" w:hAnsi="Arial" w:cs="Arial"/>
          <w:sz w:val="20"/>
          <w:szCs w:val="20"/>
        </w:rPr>
      </w:pPr>
    </w:p>
    <w:p w:rsidR="00CE307B" w:rsidRPr="009D2F6A" w:rsidRDefault="00CE307B" w:rsidP="00CE307B">
      <w:pPr>
        <w:spacing w:after="0" w:line="240" w:lineRule="auto"/>
        <w:rPr>
          <w:rFonts w:ascii="Arial" w:hAnsi="Arial" w:cs="Arial"/>
          <w:sz w:val="20"/>
          <w:szCs w:val="20"/>
        </w:rPr>
      </w:pPr>
    </w:p>
    <w:p w:rsidR="009D2F6A" w:rsidRDefault="009D2F6A" w:rsidP="00CE307B">
      <w:pPr>
        <w:spacing w:after="0" w:line="240" w:lineRule="auto"/>
        <w:rPr>
          <w:rFonts w:ascii="Arial" w:hAnsi="Arial" w:cs="Arial"/>
          <w:sz w:val="20"/>
          <w:szCs w:val="20"/>
        </w:rPr>
      </w:pPr>
      <w:r w:rsidRPr="009D2F6A">
        <w:rPr>
          <w:rFonts w:ascii="Arial" w:hAnsi="Arial" w:cs="Arial"/>
          <w:sz w:val="20"/>
          <w:szCs w:val="20"/>
        </w:rPr>
        <w:t xml:space="preserve"> </w:t>
      </w:r>
      <w:r w:rsidR="00CE307B">
        <w:rPr>
          <w:rFonts w:ascii="Arial" w:hAnsi="Arial" w:cs="Arial"/>
          <w:sz w:val="20"/>
          <w:szCs w:val="20"/>
        </w:rPr>
        <w:tab/>
        <w:t>. . .  T</w:t>
      </w:r>
      <w:r w:rsidRPr="009D2F6A">
        <w:rPr>
          <w:rFonts w:ascii="Arial" w:hAnsi="Arial" w:cs="Arial"/>
          <w:sz w:val="20"/>
          <w:szCs w:val="20"/>
        </w:rPr>
        <w:t>he</w:t>
      </w:r>
      <w:r w:rsidR="00CE307B">
        <w:rPr>
          <w:rFonts w:ascii="Arial" w:hAnsi="Arial" w:cs="Arial"/>
          <w:sz w:val="20"/>
          <w:szCs w:val="20"/>
        </w:rPr>
        <w:t xml:space="preserve"> R</w:t>
      </w:r>
      <w:r w:rsidRPr="009D2F6A">
        <w:rPr>
          <w:rFonts w:ascii="Arial" w:hAnsi="Arial" w:cs="Arial"/>
          <w:sz w:val="20"/>
          <w:szCs w:val="20"/>
        </w:rPr>
        <w:t>ussian armed forces launched a series of surgical air strikes and deployed ground</w:t>
      </w:r>
      <w:r w:rsidR="00CE307B">
        <w:rPr>
          <w:rFonts w:ascii="Arial" w:hAnsi="Arial" w:cs="Arial"/>
          <w:sz w:val="20"/>
          <w:szCs w:val="20"/>
        </w:rPr>
        <w:t xml:space="preserve"> </w:t>
      </w:r>
      <w:r w:rsidRPr="009D2F6A">
        <w:rPr>
          <w:rFonts w:ascii="Arial" w:hAnsi="Arial" w:cs="Arial"/>
          <w:sz w:val="20"/>
          <w:szCs w:val="20"/>
        </w:rPr>
        <w:t>troops to reinforce the government forces in</w:t>
      </w:r>
      <w:r w:rsidR="00027249">
        <w:rPr>
          <w:rFonts w:ascii="Arial" w:hAnsi="Arial" w:cs="Arial"/>
          <w:sz w:val="20"/>
          <w:szCs w:val="20"/>
        </w:rPr>
        <w:t xml:space="preserve"> countering the Islamic S</w:t>
      </w:r>
      <w:r w:rsidR="00CE307B">
        <w:rPr>
          <w:rFonts w:ascii="Arial" w:hAnsi="Arial" w:cs="Arial"/>
          <w:sz w:val="20"/>
          <w:szCs w:val="20"/>
        </w:rPr>
        <w:t>tate.</w:t>
      </w:r>
      <w:r w:rsidRPr="009D2F6A">
        <w:rPr>
          <w:rFonts w:ascii="Arial" w:hAnsi="Arial" w:cs="Arial"/>
          <w:sz w:val="20"/>
          <w:szCs w:val="20"/>
        </w:rPr>
        <w:t xml:space="preserve"> After</w:t>
      </w:r>
      <w:r w:rsidR="00CE307B">
        <w:rPr>
          <w:rFonts w:ascii="Arial" w:hAnsi="Arial" w:cs="Arial"/>
          <w:sz w:val="20"/>
          <w:szCs w:val="20"/>
        </w:rPr>
        <w:t xml:space="preserve"> two years of vigorous battles I</w:t>
      </w:r>
      <w:r w:rsidRPr="009D2F6A">
        <w:rPr>
          <w:rFonts w:ascii="Arial" w:hAnsi="Arial" w:cs="Arial"/>
          <w:sz w:val="20"/>
          <w:szCs w:val="20"/>
        </w:rPr>
        <w:t xml:space="preserve">sis was ultimately </w:t>
      </w:r>
      <w:proofErr w:type="spellStart"/>
      <w:r w:rsidRPr="009D2F6A">
        <w:rPr>
          <w:rFonts w:ascii="Arial" w:hAnsi="Arial" w:cs="Arial"/>
          <w:sz w:val="20"/>
          <w:szCs w:val="20"/>
        </w:rPr>
        <w:t>neutralised</w:t>
      </w:r>
      <w:proofErr w:type="spellEnd"/>
      <w:r w:rsidRPr="009D2F6A">
        <w:rPr>
          <w:rFonts w:ascii="Arial" w:hAnsi="Arial" w:cs="Arial"/>
          <w:sz w:val="20"/>
          <w:szCs w:val="20"/>
        </w:rPr>
        <w:t xml:space="preserve"> thereby enabling the</w:t>
      </w:r>
      <w:r w:rsidR="00CE307B">
        <w:rPr>
          <w:rFonts w:ascii="Arial" w:hAnsi="Arial" w:cs="Arial"/>
          <w:sz w:val="20"/>
          <w:szCs w:val="20"/>
        </w:rPr>
        <w:t xml:space="preserve"> </w:t>
      </w:r>
      <w:r w:rsidRPr="009D2F6A">
        <w:rPr>
          <w:rFonts w:ascii="Arial" w:hAnsi="Arial" w:cs="Arial"/>
          <w:sz w:val="20"/>
          <w:szCs w:val="20"/>
        </w:rPr>
        <w:t>regime to re</w:t>
      </w:r>
      <w:r w:rsidR="00CE307B">
        <w:rPr>
          <w:rFonts w:ascii="Arial" w:hAnsi="Arial" w:cs="Arial"/>
          <w:sz w:val="20"/>
          <w:szCs w:val="20"/>
        </w:rPr>
        <w:t>gain significant control of the country. I</w:t>
      </w:r>
      <w:r w:rsidR="00027249">
        <w:rPr>
          <w:rFonts w:ascii="Arial" w:hAnsi="Arial" w:cs="Arial"/>
          <w:sz w:val="20"/>
          <w:szCs w:val="20"/>
        </w:rPr>
        <w:t>n D</w:t>
      </w:r>
      <w:r w:rsidRPr="009D2F6A">
        <w:rPr>
          <w:rFonts w:ascii="Arial" w:hAnsi="Arial" w:cs="Arial"/>
          <w:sz w:val="20"/>
          <w:szCs w:val="20"/>
        </w:rPr>
        <w:t>ecember 2017 President</w:t>
      </w:r>
      <w:r w:rsidR="00CE307B">
        <w:rPr>
          <w:rFonts w:ascii="Arial" w:hAnsi="Arial" w:cs="Arial"/>
          <w:sz w:val="20"/>
          <w:szCs w:val="20"/>
        </w:rPr>
        <w:t xml:space="preserve"> Putin made a victory tour of S</w:t>
      </w:r>
      <w:r w:rsidRPr="009D2F6A">
        <w:rPr>
          <w:rFonts w:ascii="Arial" w:hAnsi="Arial" w:cs="Arial"/>
          <w:sz w:val="20"/>
          <w:szCs w:val="20"/>
        </w:rPr>
        <w:t>yri</w:t>
      </w:r>
      <w:r w:rsidR="00CE307B">
        <w:rPr>
          <w:rFonts w:ascii="Arial" w:hAnsi="Arial" w:cs="Arial"/>
          <w:sz w:val="20"/>
          <w:szCs w:val="20"/>
        </w:rPr>
        <w:t xml:space="preserve">a to commemorate the successful </w:t>
      </w:r>
      <w:r w:rsidRPr="009D2F6A">
        <w:rPr>
          <w:rFonts w:ascii="Arial" w:hAnsi="Arial" w:cs="Arial"/>
          <w:sz w:val="20"/>
          <w:szCs w:val="20"/>
        </w:rPr>
        <w:t>military campaign</w:t>
      </w:r>
      <w:r w:rsidR="00CE307B">
        <w:rPr>
          <w:rFonts w:ascii="Arial" w:hAnsi="Arial" w:cs="Arial"/>
          <w:sz w:val="20"/>
          <w:szCs w:val="20"/>
        </w:rPr>
        <w:t xml:space="preserve"> </w:t>
      </w:r>
      <w:r w:rsidRPr="009D2F6A">
        <w:rPr>
          <w:rFonts w:ascii="Arial" w:hAnsi="Arial" w:cs="Arial"/>
          <w:sz w:val="20"/>
          <w:szCs w:val="20"/>
        </w:rPr>
        <w:t>whereupon he annou</w:t>
      </w:r>
      <w:r w:rsidR="00CE307B">
        <w:rPr>
          <w:rFonts w:ascii="Arial" w:hAnsi="Arial" w:cs="Arial"/>
          <w:sz w:val="20"/>
          <w:szCs w:val="20"/>
        </w:rPr>
        <w:t xml:space="preserve">nced the partial withdrawal of Russian troops from the county. </w:t>
      </w:r>
      <w:r w:rsidRPr="009D2F6A">
        <w:rPr>
          <w:rFonts w:ascii="Arial" w:hAnsi="Arial" w:cs="Arial"/>
          <w:sz w:val="20"/>
          <w:szCs w:val="20"/>
        </w:rPr>
        <w:t xml:space="preserve">Furthermore, he expressed his desire to mediate post-conflict reconciliation </w:t>
      </w:r>
      <w:r w:rsidR="00CE307B">
        <w:rPr>
          <w:rFonts w:ascii="Arial" w:hAnsi="Arial" w:cs="Arial"/>
          <w:sz w:val="20"/>
          <w:szCs w:val="20"/>
        </w:rPr>
        <w:t xml:space="preserve">   . . .   Some analysts argue R</w:t>
      </w:r>
      <w:r w:rsidRPr="009D2F6A">
        <w:rPr>
          <w:rFonts w:ascii="Arial" w:hAnsi="Arial" w:cs="Arial"/>
          <w:sz w:val="20"/>
          <w:szCs w:val="20"/>
        </w:rPr>
        <w:t>ussian support for the</w:t>
      </w:r>
      <w:r w:rsidR="00CE307B">
        <w:rPr>
          <w:rFonts w:ascii="Arial" w:hAnsi="Arial" w:cs="Arial"/>
          <w:sz w:val="20"/>
          <w:szCs w:val="20"/>
        </w:rPr>
        <w:t xml:space="preserve"> </w:t>
      </w:r>
      <w:r w:rsidRPr="009D2F6A">
        <w:rPr>
          <w:rFonts w:ascii="Arial" w:hAnsi="Arial" w:cs="Arial"/>
          <w:sz w:val="20"/>
          <w:szCs w:val="20"/>
        </w:rPr>
        <w:t>Assad regime is the precursor to the re</w:t>
      </w:r>
      <w:r w:rsidR="00CE307B">
        <w:rPr>
          <w:rFonts w:ascii="Arial" w:hAnsi="Arial" w:cs="Arial"/>
          <w:sz w:val="20"/>
          <w:szCs w:val="20"/>
        </w:rPr>
        <w:t xml:space="preserve">sumption of a “new cold war.” </w:t>
      </w:r>
      <w:r w:rsidRPr="009D2F6A">
        <w:rPr>
          <w:rFonts w:ascii="Arial" w:hAnsi="Arial" w:cs="Arial"/>
          <w:sz w:val="20"/>
          <w:szCs w:val="20"/>
        </w:rPr>
        <w:t>Nonetheless,</w:t>
      </w:r>
      <w:r w:rsidR="00CE307B">
        <w:rPr>
          <w:rFonts w:ascii="Arial" w:hAnsi="Arial" w:cs="Arial"/>
          <w:sz w:val="20"/>
          <w:szCs w:val="20"/>
        </w:rPr>
        <w:t xml:space="preserve"> </w:t>
      </w:r>
      <w:r w:rsidRPr="009D2F6A">
        <w:rPr>
          <w:rFonts w:ascii="Arial" w:hAnsi="Arial" w:cs="Arial"/>
          <w:sz w:val="20"/>
          <w:szCs w:val="20"/>
        </w:rPr>
        <w:t xml:space="preserve">these </w:t>
      </w:r>
      <w:r w:rsidR="00CE307B">
        <w:rPr>
          <w:rFonts w:ascii="Arial" w:hAnsi="Arial" w:cs="Arial"/>
          <w:sz w:val="20"/>
          <w:szCs w:val="20"/>
        </w:rPr>
        <w:t>concerns seem antiquated since R</w:t>
      </w:r>
      <w:r w:rsidRPr="009D2F6A">
        <w:rPr>
          <w:rFonts w:ascii="Arial" w:hAnsi="Arial" w:cs="Arial"/>
          <w:sz w:val="20"/>
          <w:szCs w:val="20"/>
        </w:rPr>
        <w:t>ussia has always advocated for a political and</w:t>
      </w:r>
      <w:r w:rsidR="00CE307B">
        <w:rPr>
          <w:rFonts w:ascii="Arial" w:hAnsi="Arial" w:cs="Arial"/>
          <w:sz w:val="20"/>
          <w:szCs w:val="20"/>
        </w:rPr>
        <w:t xml:space="preserve"> </w:t>
      </w:r>
      <w:r w:rsidRPr="009D2F6A">
        <w:rPr>
          <w:rFonts w:ascii="Arial" w:hAnsi="Arial" w:cs="Arial"/>
          <w:sz w:val="20"/>
          <w:szCs w:val="20"/>
        </w:rPr>
        <w:t>diplomatic solution to the conflict while strenuou</w:t>
      </w:r>
      <w:r w:rsidR="00CE307B">
        <w:rPr>
          <w:rFonts w:ascii="Arial" w:hAnsi="Arial" w:cs="Arial"/>
          <w:sz w:val="20"/>
          <w:szCs w:val="20"/>
        </w:rPr>
        <w:t>sly opposing the use of force.   . . .</w:t>
      </w:r>
      <w:r w:rsidR="00CE307B" w:rsidRPr="009D2F6A">
        <w:rPr>
          <w:rFonts w:ascii="Arial" w:hAnsi="Arial" w:cs="Arial"/>
          <w:sz w:val="20"/>
          <w:szCs w:val="20"/>
        </w:rPr>
        <w:t xml:space="preserve"> </w:t>
      </w:r>
      <w:r w:rsidR="00CE307B">
        <w:rPr>
          <w:rFonts w:ascii="Arial" w:hAnsi="Arial" w:cs="Arial"/>
          <w:sz w:val="20"/>
          <w:szCs w:val="20"/>
        </w:rPr>
        <w:t xml:space="preserve"> Looking at the bigger picture Russian intervention in S</w:t>
      </w:r>
      <w:r w:rsidRPr="009D2F6A">
        <w:rPr>
          <w:rFonts w:ascii="Arial" w:hAnsi="Arial" w:cs="Arial"/>
          <w:sz w:val="20"/>
          <w:szCs w:val="20"/>
        </w:rPr>
        <w:t>yrian falls well within the</w:t>
      </w:r>
      <w:r w:rsidR="00CE307B">
        <w:rPr>
          <w:rFonts w:ascii="Arial" w:hAnsi="Arial" w:cs="Arial"/>
          <w:sz w:val="20"/>
          <w:szCs w:val="20"/>
        </w:rPr>
        <w:t xml:space="preserve"> </w:t>
      </w:r>
      <w:r w:rsidRPr="009D2F6A">
        <w:rPr>
          <w:rFonts w:ascii="Arial" w:hAnsi="Arial" w:cs="Arial"/>
          <w:sz w:val="20"/>
          <w:szCs w:val="20"/>
        </w:rPr>
        <w:t>ambit of the right to Prot</w:t>
      </w:r>
      <w:r w:rsidR="00CE307B">
        <w:rPr>
          <w:rFonts w:ascii="Arial" w:hAnsi="Arial" w:cs="Arial"/>
          <w:sz w:val="20"/>
          <w:szCs w:val="20"/>
        </w:rPr>
        <w:t>ect (used interchangeably with R</w:t>
      </w:r>
      <w:r w:rsidRPr="009D2F6A">
        <w:rPr>
          <w:rFonts w:ascii="Arial" w:hAnsi="Arial" w:cs="Arial"/>
          <w:sz w:val="20"/>
          <w:szCs w:val="20"/>
        </w:rPr>
        <w:t>2P) under international</w:t>
      </w:r>
      <w:r w:rsidR="00CE307B">
        <w:rPr>
          <w:rFonts w:ascii="Arial" w:hAnsi="Arial" w:cs="Arial"/>
          <w:sz w:val="20"/>
          <w:szCs w:val="20"/>
        </w:rPr>
        <w:t xml:space="preserve"> </w:t>
      </w:r>
      <w:r w:rsidRPr="009D2F6A">
        <w:rPr>
          <w:rFonts w:ascii="Arial" w:hAnsi="Arial" w:cs="Arial"/>
          <w:sz w:val="20"/>
          <w:szCs w:val="20"/>
        </w:rPr>
        <w:t xml:space="preserve">humanitarian law. </w:t>
      </w:r>
      <w:r w:rsidR="00CE307B">
        <w:rPr>
          <w:rFonts w:ascii="Arial" w:hAnsi="Arial" w:cs="Arial"/>
          <w:sz w:val="20"/>
          <w:szCs w:val="20"/>
        </w:rPr>
        <w:t xml:space="preserve">   . . .   I</w:t>
      </w:r>
      <w:r w:rsidRPr="009D2F6A">
        <w:rPr>
          <w:rFonts w:ascii="Arial" w:hAnsi="Arial" w:cs="Arial"/>
          <w:sz w:val="20"/>
          <w:szCs w:val="20"/>
        </w:rPr>
        <w:t>n stark contrast the</w:t>
      </w:r>
      <w:r w:rsidR="00CE307B">
        <w:rPr>
          <w:rFonts w:ascii="Arial" w:hAnsi="Arial" w:cs="Arial"/>
          <w:sz w:val="20"/>
          <w:szCs w:val="20"/>
        </w:rPr>
        <w:t xml:space="preserve"> western </w:t>
      </w:r>
      <w:r w:rsidRPr="009D2F6A">
        <w:rPr>
          <w:rFonts w:ascii="Arial" w:hAnsi="Arial" w:cs="Arial"/>
          <w:sz w:val="20"/>
          <w:szCs w:val="20"/>
        </w:rPr>
        <w:t>countries decision to support the rebels was initiated in flippant disregard</w:t>
      </w:r>
      <w:r w:rsidR="00CE307B">
        <w:rPr>
          <w:rFonts w:ascii="Arial" w:hAnsi="Arial" w:cs="Arial"/>
          <w:sz w:val="20"/>
          <w:szCs w:val="20"/>
        </w:rPr>
        <w:t xml:space="preserve"> </w:t>
      </w:r>
      <w:r w:rsidRPr="009D2F6A">
        <w:rPr>
          <w:rFonts w:ascii="Arial" w:hAnsi="Arial" w:cs="Arial"/>
          <w:sz w:val="20"/>
          <w:szCs w:val="20"/>
        </w:rPr>
        <w:t>of</w:t>
      </w:r>
      <w:r w:rsidR="00CE307B">
        <w:rPr>
          <w:rFonts w:ascii="Arial" w:hAnsi="Arial" w:cs="Arial"/>
          <w:sz w:val="20"/>
          <w:szCs w:val="20"/>
        </w:rPr>
        <w:t xml:space="preserve"> principle of international law </w:t>
      </w:r>
      <w:r w:rsidRPr="009D2F6A">
        <w:rPr>
          <w:rFonts w:ascii="Arial" w:hAnsi="Arial" w:cs="Arial"/>
          <w:sz w:val="20"/>
          <w:szCs w:val="20"/>
        </w:rPr>
        <w:t>that prohibits illegal use of force against a sovereign</w:t>
      </w:r>
      <w:r w:rsidR="00CE307B">
        <w:rPr>
          <w:rFonts w:ascii="Arial" w:hAnsi="Arial" w:cs="Arial"/>
          <w:sz w:val="20"/>
          <w:szCs w:val="20"/>
        </w:rPr>
        <w:t xml:space="preserve"> </w:t>
      </w:r>
      <w:r w:rsidRPr="009D2F6A">
        <w:rPr>
          <w:rFonts w:ascii="Arial" w:hAnsi="Arial" w:cs="Arial"/>
          <w:sz w:val="20"/>
          <w:szCs w:val="20"/>
        </w:rPr>
        <w:t>st</w:t>
      </w:r>
      <w:r w:rsidR="00CE307B">
        <w:rPr>
          <w:rFonts w:ascii="Arial" w:hAnsi="Arial" w:cs="Arial"/>
          <w:sz w:val="20"/>
          <w:szCs w:val="20"/>
        </w:rPr>
        <w:t>ate.  As the I</w:t>
      </w:r>
      <w:r w:rsidRPr="009D2F6A">
        <w:rPr>
          <w:rFonts w:ascii="Arial" w:hAnsi="Arial" w:cs="Arial"/>
          <w:sz w:val="20"/>
          <w:szCs w:val="20"/>
        </w:rPr>
        <w:t>CJ h</w:t>
      </w:r>
      <w:r w:rsidR="00CE307B">
        <w:rPr>
          <w:rFonts w:ascii="Arial" w:hAnsi="Arial" w:cs="Arial"/>
          <w:sz w:val="20"/>
          <w:szCs w:val="20"/>
        </w:rPr>
        <w:t xml:space="preserve">eld in Nicaragua v. USA and DRC </w:t>
      </w:r>
      <w:r w:rsidRPr="009D2F6A">
        <w:rPr>
          <w:rFonts w:ascii="Arial" w:hAnsi="Arial" w:cs="Arial"/>
          <w:sz w:val="20"/>
          <w:szCs w:val="20"/>
        </w:rPr>
        <w:t>v. Uganda funding of armed</w:t>
      </w:r>
      <w:r w:rsidR="00CE307B">
        <w:rPr>
          <w:rFonts w:ascii="Arial" w:hAnsi="Arial" w:cs="Arial"/>
          <w:sz w:val="20"/>
          <w:szCs w:val="20"/>
        </w:rPr>
        <w:t xml:space="preserve"> </w:t>
      </w:r>
      <w:r w:rsidRPr="009D2F6A">
        <w:rPr>
          <w:rFonts w:ascii="Arial" w:hAnsi="Arial" w:cs="Arial"/>
          <w:sz w:val="20"/>
          <w:szCs w:val="20"/>
        </w:rPr>
        <w:t>resistance is tantamount to infringing u</w:t>
      </w:r>
      <w:r w:rsidR="00CE307B">
        <w:rPr>
          <w:rFonts w:ascii="Arial" w:hAnsi="Arial" w:cs="Arial"/>
          <w:sz w:val="20"/>
          <w:szCs w:val="20"/>
        </w:rPr>
        <w:t xml:space="preserve">pon a country’s sovereignty and </w:t>
      </w:r>
      <w:r w:rsidRPr="009D2F6A">
        <w:rPr>
          <w:rFonts w:ascii="Arial" w:hAnsi="Arial" w:cs="Arial"/>
          <w:sz w:val="20"/>
          <w:szCs w:val="20"/>
        </w:rPr>
        <w:t>territorial</w:t>
      </w:r>
      <w:r w:rsidR="00CE307B">
        <w:rPr>
          <w:rFonts w:ascii="Arial" w:hAnsi="Arial" w:cs="Arial"/>
          <w:sz w:val="20"/>
          <w:szCs w:val="20"/>
        </w:rPr>
        <w:t xml:space="preserve"> </w:t>
      </w:r>
      <w:r w:rsidRPr="009D2F6A">
        <w:rPr>
          <w:rFonts w:ascii="Arial" w:hAnsi="Arial" w:cs="Arial"/>
          <w:sz w:val="20"/>
          <w:szCs w:val="20"/>
        </w:rPr>
        <w:t>integrity.</w:t>
      </w:r>
      <w:r w:rsidR="00CE307B">
        <w:rPr>
          <w:rFonts w:ascii="Arial" w:hAnsi="Arial" w:cs="Arial"/>
          <w:sz w:val="20"/>
          <w:szCs w:val="20"/>
        </w:rPr>
        <w:t xml:space="preserve">   . . .   </w:t>
      </w:r>
    </w:p>
    <w:p w:rsidR="009D2F6A" w:rsidRDefault="009D2F6A" w:rsidP="009D2F6A">
      <w:pPr>
        <w:spacing w:after="0" w:line="240" w:lineRule="auto"/>
        <w:rPr>
          <w:rFonts w:ascii="Arial" w:hAnsi="Arial" w:cs="Arial"/>
          <w:sz w:val="20"/>
          <w:szCs w:val="20"/>
        </w:rPr>
      </w:pPr>
    </w:p>
    <w:p w:rsidR="009D2F6A" w:rsidRPr="009D2F6A" w:rsidRDefault="009D2F6A" w:rsidP="009D2F6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8A7D55">
        <w:rPr>
          <w:rFonts w:ascii="Times New Roman" w:hAnsi="Times New Roman" w:cs="Times New Roman"/>
          <w:sz w:val="20"/>
          <w:szCs w:val="20"/>
        </w:rPr>
        <w:tab/>
      </w:r>
      <w:r w:rsidRPr="009D2F6A">
        <w:rPr>
          <w:rFonts w:ascii="Times New Roman" w:hAnsi="Times New Roman" w:cs="Times New Roman"/>
          <w:sz w:val="20"/>
          <w:szCs w:val="20"/>
        </w:rPr>
        <w:t>--- https://www.russianlawjournal.org/jour/article/viewFile/498/199</w:t>
      </w:r>
    </w:p>
    <w:p w:rsidR="009D2F6A" w:rsidRDefault="009D2F6A" w:rsidP="009D2F6A">
      <w:pPr>
        <w:spacing w:after="0" w:line="240" w:lineRule="auto"/>
        <w:rPr>
          <w:rFonts w:ascii="Arial" w:hAnsi="Arial" w:cs="Arial"/>
          <w:sz w:val="20"/>
          <w:szCs w:val="20"/>
        </w:rPr>
      </w:pPr>
    </w:p>
    <w:p w:rsidR="009D2F6A" w:rsidRDefault="009D2F6A" w:rsidP="009D2F6A">
      <w:pPr>
        <w:spacing w:after="0" w:line="240" w:lineRule="auto"/>
        <w:rPr>
          <w:rFonts w:ascii="Arial" w:hAnsi="Arial" w:cs="Arial"/>
          <w:sz w:val="20"/>
          <w:szCs w:val="20"/>
        </w:rPr>
      </w:pPr>
    </w:p>
    <w:p w:rsidR="009D2F6A" w:rsidRDefault="009D2F6A" w:rsidP="009D2F6A">
      <w:pPr>
        <w:spacing w:after="0" w:line="240" w:lineRule="auto"/>
        <w:rPr>
          <w:rFonts w:ascii="Arial" w:hAnsi="Arial" w:cs="Arial"/>
          <w:sz w:val="20"/>
          <w:szCs w:val="20"/>
        </w:rPr>
      </w:pPr>
    </w:p>
    <w:p w:rsidR="009D2F6A" w:rsidRDefault="009D2F6A" w:rsidP="009D2F6A">
      <w:pPr>
        <w:spacing w:after="0" w:line="240" w:lineRule="auto"/>
        <w:rPr>
          <w:rFonts w:ascii="Arial" w:hAnsi="Arial" w:cs="Arial"/>
          <w:sz w:val="20"/>
          <w:szCs w:val="20"/>
        </w:rPr>
      </w:pPr>
    </w:p>
    <w:p w:rsidR="009D2F6A" w:rsidRDefault="009D2F6A" w:rsidP="009D2F6A">
      <w:pPr>
        <w:spacing w:after="0" w:line="240" w:lineRule="auto"/>
        <w:rPr>
          <w:rFonts w:ascii="Arial" w:hAnsi="Arial" w:cs="Arial"/>
          <w:sz w:val="20"/>
          <w:szCs w:val="20"/>
        </w:rPr>
      </w:pPr>
    </w:p>
    <w:p w:rsidR="008A7D55" w:rsidRDefault="008A7D55" w:rsidP="009D2F6A">
      <w:pPr>
        <w:spacing w:after="0" w:line="240" w:lineRule="auto"/>
        <w:rPr>
          <w:rFonts w:ascii="Arial" w:hAnsi="Arial" w:cs="Arial"/>
          <w:sz w:val="20"/>
          <w:szCs w:val="20"/>
        </w:rPr>
      </w:pPr>
    </w:p>
    <w:p w:rsidR="00C7492F" w:rsidRDefault="00C7492F" w:rsidP="009D2F6A">
      <w:pPr>
        <w:spacing w:after="0" w:line="240" w:lineRule="auto"/>
        <w:rPr>
          <w:rFonts w:ascii="Arial" w:hAnsi="Arial" w:cs="Arial"/>
          <w:sz w:val="20"/>
          <w:szCs w:val="20"/>
        </w:rPr>
      </w:pPr>
    </w:p>
    <w:p w:rsidR="008A7D55" w:rsidRDefault="008A7D55" w:rsidP="009D2F6A">
      <w:pPr>
        <w:spacing w:after="0" w:line="240" w:lineRule="auto"/>
        <w:rPr>
          <w:rFonts w:ascii="Arial" w:hAnsi="Arial" w:cs="Arial"/>
          <w:sz w:val="20"/>
          <w:szCs w:val="20"/>
        </w:rPr>
      </w:pPr>
    </w:p>
    <w:p w:rsidR="0021372D" w:rsidRDefault="0021372D" w:rsidP="009D2F6A">
      <w:pPr>
        <w:spacing w:after="0" w:line="240" w:lineRule="auto"/>
        <w:rPr>
          <w:rFonts w:ascii="Arial" w:hAnsi="Arial" w:cs="Arial"/>
          <w:sz w:val="20"/>
          <w:szCs w:val="20"/>
        </w:rPr>
      </w:pPr>
    </w:p>
    <w:p w:rsidR="0063612F" w:rsidRDefault="0063612F" w:rsidP="009D2F6A">
      <w:pPr>
        <w:spacing w:after="0" w:line="240" w:lineRule="auto"/>
        <w:rPr>
          <w:rFonts w:ascii="Arial" w:hAnsi="Arial" w:cs="Arial"/>
          <w:sz w:val="20"/>
          <w:szCs w:val="20"/>
        </w:rPr>
      </w:pPr>
    </w:p>
    <w:p w:rsidR="0063612F" w:rsidRDefault="0063612F" w:rsidP="009D2F6A">
      <w:pPr>
        <w:spacing w:after="0" w:line="240" w:lineRule="auto"/>
        <w:rPr>
          <w:rFonts w:ascii="Arial" w:hAnsi="Arial" w:cs="Arial"/>
          <w:sz w:val="20"/>
          <w:szCs w:val="20"/>
        </w:rPr>
      </w:pPr>
    </w:p>
    <w:p w:rsidR="0063612F" w:rsidRPr="0063612F" w:rsidRDefault="0063612F" w:rsidP="0063612F">
      <w:pPr>
        <w:spacing w:after="0" w:line="240" w:lineRule="auto"/>
        <w:rPr>
          <w:rFonts w:ascii="Times New Roman" w:hAnsi="Times New Roman" w:cs="Times New Roman"/>
          <w:sz w:val="28"/>
          <w:szCs w:val="28"/>
        </w:rPr>
      </w:pPr>
      <w:r w:rsidRPr="0063612F">
        <w:rPr>
          <w:rFonts w:ascii="Times New Roman" w:hAnsi="Times New Roman" w:cs="Times New Roman"/>
          <w:sz w:val="28"/>
          <w:szCs w:val="28"/>
        </w:rPr>
        <w:t>THE LAW-FREE ZONE AND BACK AGAIN</w:t>
      </w:r>
    </w:p>
    <w:p w:rsidR="0063612F" w:rsidRDefault="0063612F" w:rsidP="0063612F">
      <w:pPr>
        <w:spacing w:after="0" w:line="240" w:lineRule="auto"/>
        <w:rPr>
          <w:rFonts w:ascii="Arial" w:hAnsi="Arial" w:cs="Arial"/>
          <w:sz w:val="20"/>
          <w:szCs w:val="20"/>
        </w:rPr>
      </w:pPr>
      <w:r w:rsidRPr="0063612F">
        <w:rPr>
          <w:rFonts w:ascii="Arial" w:hAnsi="Arial" w:cs="Arial"/>
          <w:sz w:val="20"/>
          <w:szCs w:val="20"/>
        </w:rPr>
        <w:t>Janet Cooper Alexander</w:t>
      </w:r>
      <w:r>
        <w:rPr>
          <w:rFonts w:ascii="Arial" w:hAnsi="Arial" w:cs="Arial"/>
          <w:sz w:val="20"/>
          <w:szCs w:val="20"/>
        </w:rPr>
        <w:t xml:space="preserve">, </w:t>
      </w:r>
      <w:r w:rsidRPr="0063612F">
        <w:rPr>
          <w:rFonts w:ascii="Arial" w:hAnsi="Arial" w:cs="Arial"/>
          <w:sz w:val="20"/>
          <w:szCs w:val="20"/>
        </w:rPr>
        <w:t>Law, Stanford Law School</w:t>
      </w:r>
    </w:p>
    <w:p w:rsidR="0063612F" w:rsidRDefault="0063612F" w:rsidP="0063612F">
      <w:pPr>
        <w:spacing w:after="0" w:line="240" w:lineRule="auto"/>
        <w:rPr>
          <w:rFonts w:ascii="Arial" w:hAnsi="Arial" w:cs="Arial"/>
          <w:sz w:val="20"/>
          <w:szCs w:val="20"/>
        </w:rPr>
      </w:pPr>
      <w:r w:rsidRPr="0063612F">
        <w:rPr>
          <w:rFonts w:ascii="Arial" w:hAnsi="Arial" w:cs="Arial"/>
          <w:sz w:val="20"/>
          <w:szCs w:val="20"/>
        </w:rPr>
        <w:t>UNIVERSITY OF IL</w:t>
      </w:r>
      <w:r>
        <w:rPr>
          <w:rFonts w:ascii="Arial" w:hAnsi="Arial" w:cs="Arial"/>
          <w:sz w:val="20"/>
          <w:szCs w:val="20"/>
        </w:rPr>
        <w:t>LINOIS LAW REVIEW p551    -   March 21, 2013</w:t>
      </w:r>
    </w:p>
    <w:p w:rsidR="0063612F" w:rsidRDefault="0063612F" w:rsidP="009D2F6A">
      <w:pPr>
        <w:spacing w:after="0" w:line="240" w:lineRule="auto"/>
        <w:rPr>
          <w:rFonts w:ascii="Arial" w:hAnsi="Arial" w:cs="Arial"/>
          <w:sz w:val="20"/>
          <w:szCs w:val="20"/>
        </w:rPr>
      </w:pPr>
    </w:p>
    <w:p w:rsidR="0063612F" w:rsidRDefault="0063612F" w:rsidP="009D2F6A">
      <w:pPr>
        <w:spacing w:after="0" w:line="240" w:lineRule="auto"/>
        <w:rPr>
          <w:rFonts w:ascii="Arial" w:hAnsi="Arial" w:cs="Arial"/>
          <w:sz w:val="20"/>
          <w:szCs w:val="20"/>
        </w:rPr>
      </w:pPr>
    </w:p>
    <w:p w:rsidR="0063612F" w:rsidRDefault="0063612F" w:rsidP="009D2F6A">
      <w:pPr>
        <w:spacing w:after="0" w:line="240" w:lineRule="auto"/>
        <w:rPr>
          <w:rFonts w:ascii="Arial" w:hAnsi="Arial" w:cs="Arial"/>
          <w:sz w:val="20"/>
          <w:szCs w:val="20"/>
        </w:rPr>
      </w:pPr>
    </w:p>
    <w:p w:rsidR="0063612F" w:rsidRDefault="0063612F" w:rsidP="0063612F">
      <w:pPr>
        <w:spacing w:after="0" w:line="240" w:lineRule="auto"/>
        <w:rPr>
          <w:rFonts w:ascii="Arial" w:hAnsi="Arial" w:cs="Arial"/>
          <w:sz w:val="20"/>
          <w:szCs w:val="20"/>
        </w:rPr>
      </w:pPr>
      <w:r>
        <w:rPr>
          <w:rFonts w:ascii="Arial" w:hAnsi="Arial" w:cs="Arial"/>
          <w:sz w:val="20"/>
          <w:szCs w:val="20"/>
        </w:rPr>
        <w:tab/>
        <w:t xml:space="preserve">. . .   </w:t>
      </w:r>
      <w:r w:rsidRPr="0063612F">
        <w:rPr>
          <w:rFonts w:ascii="Arial" w:hAnsi="Arial" w:cs="Arial"/>
          <w:sz w:val="20"/>
          <w:szCs w:val="20"/>
        </w:rPr>
        <w:t>The</w:t>
      </w:r>
      <w:r>
        <w:rPr>
          <w:rFonts w:ascii="Arial" w:hAnsi="Arial" w:cs="Arial"/>
          <w:sz w:val="20"/>
          <w:szCs w:val="20"/>
        </w:rPr>
        <w:t xml:space="preserve"> </w:t>
      </w:r>
      <w:r w:rsidRPr="0063612F">
        <w:rPr>
          <w:rFonts w:ascii="Arial" w:hAnsi="Arial" w:cs="Arial"/>
          <w:sz w:val="20"/>
          <w:szCs w:val="20"/>
        </w:rPr>
        <w:t>Final Report of the Guantánamo Review Task Force recommended that</w:t>
      </w:r>
      <w:r>
        <w:rPr>
          <w:rFonts w:ascii="Arial" w:hAnsi="Arial" w:cs="Arial"/>
          <w:sz w:val="20"/>
          <w:szCs w:val="20"/>
        </w:rPr>
        <w:t xml:space="preserve"> forty-eight </w:t>
      </w:r>
      <w:r w:rsidRPr="0063612F">
        <w:rPr>
          <w:rFonts w:ascii="Arial" w:hAnsi="Arial" w:cs="Arial"/>
          <w:sz w:val="20"/>
          <w:szCs w:val="20"/>
        </w:rPr>
        <w:t>detainees be held</w:t>
      </w:r>
      <w:r>
        <w:rPr>
          <w:rFonts w:ascii="Arial" w:hAnsi="Arial" w:cs="Arial"/>
          <w:sz w:val="20"/>
          <w:szCs w:val="20"/>
        </w:rPr>
        <w:t xml:space="preserve"> indefinitely without charge. </w:t>
      </w:r>
      <w:r w:rsidRPr="0063612F">
        <w:rPr>
          <w:rFonts w:ascii="Arial" w:hAnsi="Arial" w:cs="Arial"/>
          <w:sz w:val="20"/>
          <w:szCs w:val="20"/>
        </w:rPr>
        <w:t xml:space="preserve"> In some of</w:t>
      </w:r>
      <w:r>
        <w:rPr>
          <w:rFonts w:ascii="Arial" w:hAnsi="Arial" w:cs="Arial"/>
          <w:sz w:val="20"/>
          <w:szCs w:val="20"/>
        </w:rPr>
        <w:t xml:space="preserve"> </w:t>
      </w:r>
      <w:r w:rsidRPr="0063612F">
        <w:rPr>
          <w:rFonts w:ascii="Arial" w:hAnsi="Arial" w:cs="Arial"/>
          <w:sz w:val="20"/>
          <w:szCs w:val="20"/>
        </w:rPr>
        <w:t>those cases, co</w:t>
      </w:r>
      <w:r>
        <w:rPr>
          <w:rFonts w:ascii="Arial" w:hAnsi="Arial" w:cs="Arial"/>
          <w:sz w:val="20"/>
          <w:szCs w:val="20"/>
        </w:rPr>
        <w:t xml:space="preserve">ntinued detention appears to be </w:t>
      </w:r>
      <w:r w:rsidRPr="0063612F">
        <w:rPr>
          <w:rFonts w:ascii="Arial" w:hAnsi="Arial" w:cs="Arial"/>
          <w:sz w:val="20"/>
          <w:szCs w:val="20"/>
        </w:rPr>
        <w:t>based on the fact that the</w:t>
      </w:r>
      <w:r>
        <w:rPr>
          <w:rFonts w:ascii="Arial" w:hAnsi="Arial" w:cs="Arial"/>
          <w:sz w:val="20"/>
          <w:szCs w:val="20"/>
        </w:rPr>
        <w:t xml:space="preserve"> </w:t>
      </w:r>
      <w:r w:rsidRPr="0063612F">
        <w:rPr>
          <w:rFonts w:ascii="Arial" w:hAnsi="Arial" w:cs="Arial"/>
          <w:sz w:val="20"/>
          <w:szCs w:val="20"/>
        </w:rPr>
        <w:t>individual cannot be successfully prosecuted either in federal court or before</w:t>
      </w:r>
      <w:r>
        <w:rPr>
          <w:rFonts w:ascii="Arial" w:hAnsi="Arial" w:cs="Arial"/>
          <w:sz w:val="20"/>
          <w:szCs w:val="20"/>
        </w:rPr>
        <w:t xml:space="preserve"> </w:t>
      </w:r>
      <w:r w:rsidRPr="0063612F">
        <w:rPr>
          <w:rFonts w:ascii="Arial" w:hAnsi="Arial" w:cs="Arial"/>
          <w:sz w:val="20"/>
          <w:szCs w:val="20"/>
        </w:rPr>
        <w:t>military commissions because of mistreatment during the Bush administration</w:t>
      </w:r>
      <w:r>
        <w:rPr>
          <w:rFonts w:ascii="Arial" w:hAnsi="Arial" w:cs="Arial"/>
          <w:sz w:val="20"/>
          <w:szCs w:val="20"/>
        </w:rPr>
        <w:t xml:space="preserve"> and the consequent lack of admissible evidence.</w:t>
      </w:r>
    </w:p>
    <w:p w:rsidR="0063612F" w:rsidRDefault="0063612F" w:rsidP="0063612F">
      <w:pPr>
        <w:spacing w:after="0" w:line="240" w:lineRule="auto"/>
        <w:rPr>
          <w:rFonts w:ascii="Arial" w:hAnsi="Arial" w:cs="Arial"/>
          <w:sz w:val="20"/>
          <w:szCs w:val="20"/>
        </w:rPr>
      </w:pPr>
    </w:p>
    <w:p w:rsidR="0063612F" w:rsidRDefault="0063612F" w:rsidP="0063612F">
      <w:pPr>
        <w:spacing w:after="0" w:line="240" w:lineRule="auto"/>
        <w:rPr>
          <w:rFonts w:ascii="Arial" w:hAnsi="Arial" w:cs="Arial"/>
          <w:sz w:val="20"/>
          <w:szCs w:val="20"/>
        </w:rPr>
      </w:pPr>
      <w:r>
        <w:rPr>
          <w:rFonts w:ascii="Arial" w:hAnsi="Arial" w:cs="Arial"/>
          <w:sz w:val="20"/>
          <w:szCs w:val="20"/>
        </w:rPr>
        <w:tab/>
      </w:r>
      <w:proofErr w:type="gramStart"/>
      <w:r w:rsidRPr="0063612F">
        <w:rPr>
          <w:rFonts w:ascii="Arial" w:hAnsi="Arial" w:cs="Arial"/>
          <w:sz w:val="20"/>
          <w:szCs w:val="20"/>
        </w:rPr>
        <w:t xml:space="preserve">As President </w:t>
      </w:r>
      <w:r>
        <w:rPr>
          <w:rFonts w:ascii="Arial" w:hAnsi="Arial" w:cs="Arial"/>
          <w:sz w:val="20"/>
          <w:szCs w:val="20"/>
        </w:rPr>
        <w:t>Obama said in an interview: “S</w:t>
      </w:r>
      <w:r w:rsidRPr="0063612F">
        <w:rPr>
          <w:rFonts w:ascii="Arial" w:hAnsi="Arial" w:cs="Arial"/>
          <w:sz w:val="20"/>
          <w:szCs w:val="20"/>
        </w:rPr>
        <w:t>ome of the evidence against them</w:t>
      </w:r>
      <w:r>
        <w:rPr>
          <w:rFonts w:ascii="Arial" w:hAnsi="Arial" w:cs="Arial"/>
          <w:sz w:val="20"/>
          <w:szCs w:val="20"/>
        </w:rPr>
        <w:t xml:space="preserve"> may be tainted, even though it’s true.”</w:t>
      </w:r>
      <w:proofErr w:type="gramEnd"/>
      <w:r w:rsidRPr="0063612F">
        <w:rPr>
          <w:rFonts w:ascii="Arial" w:hAnsi="Arial" w:cs="Arial"/>
          <w:sz w:val="20"/>
          <w:szCs w:val="20"/>
        </w:rPr>
        <w:t xml:space="preserve"> As discussed in Part IV.B, the</w:t>
      </w:r>
      <w:r>
        <w:rPr>
          <w:rFonts w:ascii="Arial" w:hAnsi="Arial" w:cs="Arial"/>
          <w:sz w:val="20"/>
          <w:szCs w:val="20"/>
        </w:rPr>
        <w:t xml:space="preserve"> </w:t>
      </w:r>
      <w:r w:rsidRPr="0063612F">
        <w:rPr>
          <w:rFonts w:ascii="Arial" w:hAnsi="Arial" w:cs="Arial"/>
          <w:sz w:val="20"/>
          <w:szCs w:val="20"/>
        </w:rPr>
        <w:t xml:space="preserve">administration </w:t>
      </w:r>
      <w:r>
        <w:rPr>
          <w:rFonts w:ascii="Arial" w:hAnsi="Arial" w:cs="Arial"/>
          <w:sz w:val="20"/>
          <w:szCs w:val="20"/>
        </w:rPr>
        <w:t xml:space="preserve">appears to be working to obtain </w:t>
      </w:r>
      <w:r w:rsidRPr="0063612F">
        <w:rPr>
          <w:rFonts w:ascii="Arial" w:hAnsi="Arial" w:cs="Arial"/>
          <w:sz w:val="20"/>
          <w:szCs w:val="20"/>
        </w:rPr>
        <w:t>sufficient untainted evidence</w:t>
      </w:r>
      <w:r>
        <w:rPr>
          <w:rFonts w:ascii="Arial" w:hAnsi="Arial" w:cs="Arial"/>
          <w:sz w:val="20"/>
          <w:szCs w:val="20"/>
        </w:rPr>
        <w:t xml:space="preserve"> </w:t>
      </w:r>
      <w:r w:rsidRPr="0063612F">
        <w:rPr>
          <w:rFonts w:ascii="Arial" w:hAnsi="Arial" w:cs="Arial"/>
          <w:sz w:val="20"/>
          <w:szCs w:val="20"/>
        </w:rPr>
        <w:t>to convict such persons in military commission proceedings, but if</w:t>
      </w:r>
      <w:r>
        <w:rPr>
          <w:rFonts w:ascii="Arial" w:hAnsi="Arial" w:cs="Arial"/>
          <w:sz w:val="20"/>
          <w:szCs w:val="20"/>
        </w:rPr>
        <w:t xml:space="preserve"> that </w:t>
      </w:r>
      <w:r w:rsidRPr="0063612F">
        <w:rPr>
          <w:rFonts w:ascii="Arial" w:hAnsi="Arial" w:cs="Arial"/>
          <w:sz w:val="20"/>
          <w:szCs w:val="20"/>
        </w:rPr>
        <w:t>cannot be done it appears that continued detention is to be the outcome.</w:t>
      </w:r>
      <w:r>
        <w:rPr>
          <w:rFonts w:ascii="Arial" w:hAnsi="Arial" w:cs="Arial"/>
          <w:sz w:val="20"/>
          <w:szCs w:val="20"/>
        </w:rPr>
        <w:t xml:space="preserve">  . . .</w:t>
      </w:r>
    </w:p>
    <w:p w:rsidR="0063612F" w:rsidRDefault="0063612F" w:rsidP="0063612F">
      <w:pPr>
        <w:spacing w:after="0" w:line="240" w:lineRule="auto"/>
        <w:rPr>
          <w:rFonts w:ascii="Arial" w:hAnsi="Arial" w:cs="Arial"/>
          <w:sz w:val="20"/>
          <w:szCs w:val="20"/>
        </w:rPr>
      </w:pPr>
    </w:p>
    <w:p w:rsidR="0063612F" w:rsidRDefault="0063612F" w:rsidP="0063612F">
      <w:pPr>
        <w:spacing w:after="0" w:line="240" w:lineRule="auto"/>
        <w:rPr>
          <w:rFonts w:ascii="Arial" w:hAnsi="Arial" w:cs="Arial"/>
          <w:sz w:val="20"/>
          <w:szCs w:val="20"/>
        </w:rPr>
      </w:pPr>
    </w:p>
    <w:p w:rsidR="0063612F" w:rsidRDefault="0063612F" w:rsidP="0063612F">
      <w:pPr>
        <w:spacing w:after="0" w:line="240" w:lineRule="auto"/>
        <w:rPr>
          <w:rFonts w:ascii="Arial" w:hAnsi="Arial" w:cs="Arial"/>
          <w:sz w:val="20"/>
          <w:szCs w:val="20"/>
        </w:rPr>
      </w:pPr>
      <w:r>
        <w:rPr>
          <w:rFonts w:ascii="Arial" w:hAnsi="Arial" w:cs="Arial"/>
          <w:sz w:val="20"/>
          <w:szCs w:val="20"/>
        </w:rPr>
        <w:lastRenderedPageBreak/>
        <w:tab/>
        <w:t>. . .   F</w:t>
      </w:r>
      <w:r w:rsidRPr="0063612F">
        <w:rPr>
          <w:rFonts w:ascii="Arial" w:hAnsi="Arial" w:cs="Arial"/>
          <w:sz w:val="20"/>
          <w:szCs w:val="20"/>
        </w:rPr>
        <w:t>orty-eight prisoners have been found by the Guantánamo</w:t>
      </w:r>
      <w:r>
        <w:rPr>
          <w:rFonts w:ascii="Arial" w:hAnsi="Arial" w:cs="Arial"/>
          <w:sz w:val="20"/>
          <w:szCs w:val="20"/>
        </w:rPr>
        <w:t xml:space="preserve"> Review Task Force to be too </w:t>
      </w:r>
      <w:r w:rsidRPr="0063612F">
        <w:rPr>
          <w:rFonts w:ascii="Arial" w:hAnsi="Arial" w:cs="Arial"/>
          <w:sz w:val="20"/>
          <w:szCs w:val="20"/>
        </w:rPr>
        <w:t>dangerous to release, but impossible to try</w:t>
      </w:r>
      <w:r>
        <w:rPr>
          <w:rFonts w:ascii="Arial" w:hAnsi="Arial" w:cs="Arial"/>
          <w:sz w:val="20"/>
          <w:szCs w:val="20"/>
        </w:rPr>
        <w:t xml:space="preserve"> </w:t>
      </w:r>
      <w:r w:rsidRPr="0063612F">
        <w:rPr>
          <w:rFonts w:ascii="Arial" w:hAnsi="Arial" w:cs="Arial"/>
          <w:sz w:val="20"/>
          <w:szCs w:val="20"/>
        </w:rPr>
        <w:t>either in federal court or befo</w:t>
      </w:r>
      <w:r>
        <w:rPr>
          <w:rFonts w:ascii="Arial" w:hAnsi="Arial" w:cs="Arial"/>
          <w:sz w:val="20"/>
          <w:szCs w:val="20"/>
        </w:rPr>
        <w:t xml:space="preserve">re military tribunals, for most </w:t>
      </w:r>
      <w:r w:rsidRPr="0063612F">
        <w:rPr>
          <w:rFonts w:ascii="Arial" w:hAnsi="Arial" w:cs="Arial"/>
          <w:sz w:val="20"/>
          <w:szCs w:val="20"/>
        </w:rPr>
        <w:t>because the</w:t>
      </w:r>
      <w:r>
        <w:rPr>
          <w:rFonts w:ascii="Arial" w:hAnsi="Arial" w:cs="Arial"/>
          <w:sz w:val="20"/>
          <w:szCs w:val="20"/>
        </w:rPr>
        <w:t xml:space="preserve"> </w:t>
      </w:r>
      <w:r w:rsidRPr="0063612F">
        <w:rPr>
          <w:rFonts w:ascii="Arial" w:hAnsi="Arial" w:cs="Arial"/>
          <w:sz w:val="20"/>
          <w:szCs w:val="20"/>
        </w:rPr>
        <w:t xml:space="preserve">evidence against them </w:t>
      </w:r>
      <w:r>
        <w:rPr>
          <w:rFonts w:ascii="Arial" w:hAnsi="Arial" w:cs="Arial"/>
          <w:sz w:val="20"/>
          <w:szCs w:val="20"/>
        </w:rPr>
        <w:t>was obtained through torture.</w:t>
      </w:r>
    </w:p>
    <w:p w:rsidR="0063612F" w:rsidRDefault="0063612F" w:rsidP="0063612F">
      <w:pPr>
        <w:spacing w:after="0" w:line="240" w:lineRule="auto"/>
        <w:rPr>
          <w:rFonts w:ascii="Arial" w:hAnsi="Arial" w:cs="Arial"/>
          <w:sz w:val="20"/>
          <w:szCs w:val="20"/>
        </w:rPr>
      </w:pPr>
    </w:p>
    <w:p w:rsidR="0063612F" w:rsidRDefault="0063612F" w:rsidP="0063612F">
      <w:pPr>
        <w:spacing w:after="0" w:line="240" w:lineRule="auto"/>
        <w:rPr>
          <w:rFonts w:ascii="Arial" w:hAnsi="Arial" w:cs="Arial"/>
          <w:sz w:val="20"/>
          <w:szCs w:val="20"/>
        </w:rPr>
      </w:pPr>
      <w:r>
        <w:rPr>
          <w:rFonts w:ascii="Arial" w:hAnsi="Arial" w:cs="Arial"/>
          <w:sz w:val="20"/>
          <w:szCs w:val="20"/>
        </w:rPr>
        <w:tab/>
      </w:r>
      <w:r w:rsidRPr="0063612F">
        <w:rPr>
          <w:rFonts w:ascii="Arial" w:hAnsi="Arial" w:cs="Arial"/>
          <w:sz w:val="20"/>
          <w:szCs w:val="20"/>
        </w:rPr>
        <w:t>Here again, the</w:t>
      </w:r>
      <w:r>
        <w:rPr>
          <w:rFonts w:ascii="Arial" w:hAnsi="Arial" w:cs="Arial"/>
          <w:sz w:val="20"/>
          <w:szCs w:val="20"/>
        </w:rPr>
        <w:t xml:space="preserve"> </w:t>
      </w:r>
      <w:r w:rsidRPr="0063612F">
        <w:rPr>
          <w:rFonts w:ascii="Arial" w:hAnsi="Arial" w:cs="Arial"/>
          <w:sz w:val="20"/>
          <w:szCs w:val="20"/>
        </w:rPr>
        <w:t>Obama administration seems willing to continue their indefinite detention,</w:t>
      </w:r>
      <w:r>
        <w:rPr>
          <w:rFonts w:ascii="Arial" w:hAnsi="Arial" w:cs="Arial"/>
          <w:sz w:val="20"/>
          <w:szCs w:val="20"/>
        </w:rPr>
        <w:t xml:space="preserve"> </w:t>
      </w:r>
      <w:r w:rsidRPr="0063612F">
        <w:rPr>
          <w:rFonts w:ascii="Arial" w:hAnsi="Arial" w:cs="Arial"/>
          <w:sz w:val="20"/>
          <w:szCs w:val="20"/>
        </w:rPr>
        <w:t>Congress agrees, and the courts do not seem inclined to intervene.</w:t>
      </w:r>
      <w:r>
        <w:rPr>
          <w:rFonts w:ascii="Arial" w:hAnsi="Arial" w:cs="Arial"/>
          <w:sz w:val="20"/>
          <w:szCs w:val="20"/>
        </w:rPr>
        <w:t xml:space="preserve">   It is [also] possible that some of the [other] </w:t>
      </w:r>
      <w:r w:rsidRPr="0063612F">
        <w:rPr>
          <w:rFonts w:ascii="Arial" w:hAnsi="Arial" w:cs="Arial"/>
          <w:sz w:val="20"/>
          <w:szCs w:val="20"/>
        </w:rPr>
        <w:t>“cleared but can’t be released” detainees</w:t>
      </w:r>
      <w:r>
        <w:rPr>
          <w:rFonts w:ascii="Arial" w:hAnsi="Arial" w:cs="Arial"/>
          <w:sz w:val="20"/>
          <w:szCs w:val="20"/>
        </w:rPr>
        <w:t xml:space="preserve"> </w:t>
      </w:r>
      <w:r w:rsidRPr="0063612F">
        <w:rPr>
          <w:rFonts w:ascii="Arial" w:hAnsi="Arial" w:cs="Arial"/>
          <w:sz w:val="20"/>
          <w:szCs w:val="20"/>
        </w:rPr>
        <w:t>might eventually become</w:t>
      </w:r>
      <w:r>
        <w:rPr>
          <w:rFonts w:ascii="Arial" w:hAnsi="Arial" w:cs="Arial"/>
          <w:sz w:val="20"/>
          <w:szCs w:val="20"/>
        </w:rPr>
        <w:t xml:space="preserve"> “too dangerous to be released” </w:t>
      </w:r>
      <w:r w:rsidRPr="0063612F">
        <w:rPr>
          <w:rFonts w:ascii="Arial" w:hAnsi="Arial" w:cs="Arial"/>
          <w:sz w:val="20"/>
          <w:szCs w:val="20"/>
        </w:rPr>
        <w:t>under a theory</w:t>
      </w:r>
      <w:r>
        <w:rPr>
          <w:rFonts w:ascii="Arial" w:hAnsi="Arial" w:cs="Arial"/>
          <w:sz w:val="20"/>
          <w:szCs w:val="20"/>
        </w:rPr>
        <w:t xml:space="preserve"> </w:t>
      </w:r>
      <w:r w:rsidRPr="0063612F">
        <w:rPr>
          <w:rFonts w:ascii="Arial" w:hAnsi="Arial" w:cs="Arial"/>
          <w:sz w:val="20"/>
          <w:szCs w:val="20"/>
        </w:rPr>
        <w:t xml:space="preserve">government prosecutors urged against Omar </w:t>
      </w:r>
      <w:proofErr w:type="spellStart"/>
      <w:r w:rsidRPr="0063612F">
        <w:rPr>
          <w:rFonts w:ascii="Arial" w:hAnsi="Arial" w:cs="Arial"/>
          <w:sz w:val="20"/>
          <w:szCs w:val="20"/>
        </w:rPr>
        <w:t>Khadr</w:t>
      </w:r>
      <w:proofErr w:type="spellEnd"/>
      <w:r w:rsidRPr="0063612F">
        <w:rPr>
          <w:rFonts w:ascii="Arial" w:hAnsi="Arial" w:cs="Arial"/>
          <w:sz w:val="20"/>
          <w:szCs w:val="20"/>
        </w:rPr>
        <w:t>: that he had “marinated”</w:t>
      </w:r>
      <w:r>
        <w:rPr>
          <w:rFonts w:ascii="Arial" w:hAnsi="Arial" w:cs="Arial"/>
          <w:sz w:val="20"/>
          <w:szCs w:val="20"/>
        </w:rPr>
        <w:t xml:space="preserve"> </w:t>
      </w:r>
      <w:r w:rsidRPr="0063612F">
        <w:rPr>
          <w:rFonts w:ascii="Arial" w:hAnsi="Arial" w:cs="Arial"/>
          <w:sz w:val="20"/>
          <w:szCs w:val="20"/>
        </w:rPr>
        <w:t>in jihadist thinking at Guantánamo</w:t>
      </w:r>
      <w:r>
        <w:rPr>
          <w:rFonts w:ascii="Arial" w:hAnsi="Arial" w:cs="Arial"/>
          <w:sz w:val="20"/>
          <w:szCs w:val="20"/>
        </w:rPr>
        <w:t xml:space="preserve"> and thus had become a national security threat.    . . .   The problem of indefinite </w:t>
      </w:r>
      <w:r w:rsidRPr="0063612F">
        <w:rPr>
          <w:rFonts w:ascii="Arial" w:hAnsi="Arial" w:cs="Arial"/>
          <w:sz w:val="20"/>
          <w:szCs w:val="20"/>
        </w:rPr>
        <w:t>detention may be limited to</w:t>
      </w:r>
      <w:r>
        <w:rPr>
          <w:rFonts w:ascii="Arial" w:hAnsi="Arial" w:cs="Arial"/>
          <w:sz w:val="20"/>
          <w:szCs w:val="20"/>
        </w:rPr>
        <w:t xml:space="preserve"> the prisoners at Guantánamo   . . .  </w:t>
      </w:r>
    </w:p>
    <w:p w:rsidR="0063612F" w:rsidRDefault="0063612F" w:rsidP="0063612F">
      <w:pPr>
        <w:spacing w:after="0" w:line="240" w:lineRule="auto"/>
        <w:rPr>
          <w:rFonts w:ascii="Arial" w:hAnsi="Arial" w:cs="Arial"/>
          <w:sz w:val="20"/>
          <w:szCs w:val="20"/>
        </w:rPr>
      </w:pPr>
    </w:p>
    <w:p w:rsidR="00956D7C" w:rsidRDefault="00956D7C" w:rsidP="0063612F">
      <w:pPr>
        <w:spacing w:after="0" w:line="240" w:lineRule="auto"/>
        <w:rPr>
          <w:rFonts w:ascii="Arial" w:hAnsi="Arial" w:cs="Arial"/>
          <w:sz w:val="20"/>
          <w:szCs w:val="20"/>
        </w:rPr>
      </w:pPr>
    </w:p>
    <w:p w:rsidR="0063612F" w:rsidRDefault="0063612F" w:rsidP="0063612F">
      <w:pPr>
        <w:spacing w:after="0" w:line="240" w:lineRule="auto"/>
        <w:rPr>
          <w:rFonts w:ascii="Arial" w:hAnsi="Arial" w:cs="Arial"/>
          <w:sz w:val="20"/>
          <w:szCs w:val="20"/>
        </w:rPr>
      </w:pPr>
      <w:r>
        <w:rPr>
          <w:rFonts w:ascii="Arial" w:hAnsi="Arial" w:cs="Arial"/>
          <w:sz w:val="20"/>
          <w:szCs w:val="20"/>
        </w:rPr>
        <w:tab/>
        <w:t>[</w:t>
      </w:r>
      <w:r w:rsidRPr="0063612F">
        <w:rPr>
          <w:rFonts w:ascii="Arial" w:hAnsi="Arial" w:cs="Arial"/>
          <w:sz w:val="20"/>
          <w:szCs w:val="20"/>
        </w:rPr>
        <w:t>DEP’T OF JUSTICE ET AL., FINAL REPORT: GUANTAN</w:t>
      </w:r>
      <w:r w:rsidR="00956D7C">
        <w:rPr>
          <w:rFonts w:ascii="Arial" w:hAnsi="Arial" w:cs="Arial"/>
          <w:sz w:val="20"/>
          <w:szCs w:val="20"/>
        </w:rPr>
        <w:t>AMO REVIEW TASK FORCE, 9-</w:t>
      </w:r>
      <w:r w:rsidRPr="0063612F">
        <w:rPr>
          <w:rFonts w:ascii="Arial" w:hAnsi="Arial" w:cs="Arial"/>
          <w:sz w:val="20"/>
          <w:szCs w:val="20"/>
        </w:rPr>
        <w:t>10</w:t>
      </w:r>
      <w:r w:rsidR="00956D7C">
        <w:rPr>
          <w:rFonts w:ascii="Arial" w:hAnsi="Arial" w:cs="Arial"/>
          <w:sz w:val="20"/>
          <w:szCs w:val="20"/>
        </w:rPr>
        <w:t xml:space="preserve">, 2010   -   </w:t>
      </w:r>
      <w:r w:rsidRPr="0063612F">
        <w:rPr>
          <w:rFonts w:ascii="Arial" w:hAnsi="Arial" w:cs="Arial"/>
          <w:sz w:val="20"/>
          <w:szCs w:val="20"/>
        </w:rPr>
        <w:t>Thirty detainees from Yemen were</w:t>
      </w:r>
      <w:r w:rsidR="00956D7C">
        <w:rPr>
          <w:rFonts w:ascii="Arial" w:hAnsi="Arial" w:cs="Arial"/>
          <w:sz w:val="20"/>
          <w:szCs w:val="20"/>
        </w:rPr>
        <w:t xml:space="preserve"> </w:t>
      </w:r>
      <w:r w:rsidRPr="0063612F">
        <w:rPr>
          <w:rFonts w:ascii="Arial" w:hAnsi="Arial" w:cs="Arial"/>
          <w:sz w:val="20"/>
          <w:szCs w:val="20"/>
        </w:rPr>
        <w:t>cleared for release but c</w:t>
      </w:r>
      <w:r w:rsidR="00956D7C">
        <w:rPr>
          <w:rFonts w:ascii="Arial" w:hAnsi="Arial" w:cs="Arial"/>
          <w:sz w:val="20"/>
          <w:szCs w:val="20"/>
        </w:rPr>
        <w:t xml:space="preserve">ontinue to be held because of a </w:t>
      </w:r>
      <w:r w:rsidRPr="0063612F">
        <w:rPr>
          <w:rFonts w:ascii="Arial" w:hAnsi="Arial" w:cs="Arial"/>
          <w:sz w:val="20"/>
          <w:szCs w:val="20"/>
        </w:rPr>
        <w:t>“moratorium” on transfers to Yemen due to</w:t>
      </w:r>
      <w:r w:rsidR="00956D7C">
        <w:rPr>
          <w:rFonts w:ascii="Arial" w:hAnsi="Arial" w:cs="Arial"/>
          <w:sz w:val="20"/>
          <w:szCs w:val="20"/>
        </w:rPr>
        <w:t xml:space="preserve"> security concerns. </w:t>
      </w:r>
      <w:r w:rsidRPr="0063612F">
        <w:rPr>
          <w:rFonts w:ascii="Arial" w:hAnsi="Arial" w:cs="Arial"/>
          <w:sz w:val="20"/>
          <w:szCs w:val="20"/>
        </w:rPr>
        <w:t xml:space="preserve"> Thirty-seve</w:t>
      </w:r>
      <w:r w:rsidR="00956D7C">
        <w:rPr>
          <w:rFonts w:ascii="Arial" w:hAnsi="Arial" w:cs="Arial"/>
          <w:sz w:val="20"/>
          <w:szCs w:val="20"/>
        </w:rPr>
        <w:t xml:space="preserve">n additional detainees continue </w:t>
      </w:r>
      <w:r w:rsidRPr="0063612F">
        <w:rPr>
          <w:rFonts w:ascii="Arial" w:hAnsi="Arial" w:cs="Arial"/>
          <w:sz w:val="20"/>
          <w:szCs w:val="20"/>
        </w:rPr>
        <w:t>to be held because they cannot be</w:t>
      </w:r>
      <w:r w:rsidR="00956D7C">
        <w:rPr>
          <w:rFonts w:ascii="Arial" w:hAnsi="Arial" w:cs="Arial"/>
          <w:sz w:val="20"/>
          <w:szCs w:val="20"/>
        </w:rPr>
        <w:t xml:space="preserve"> </w:t>
      </w:r>
      <w:r w:rsidRPr="0063612F">
        <w:rPr>
          <w:rFonts w:ascii="Arial" w:hAnsi="Arial" w:cs="Arial"/>
          <w:sz w:val="20"/>
          <w:szCs w:val="20"/>
        </w:rPr>
        <w:t>returned to their own countries because of “humane treatm</w:t>
      </w:r>
      <w:r w:rsidR="00956D7C">
        <w:rPr>
          <w:rFonts w:ascii="Arial" w:hAnsi="Arial" w:cs="Arial"/>
          <w:sz w:val="20"/>
          <w:szCs w:val="20"/>
        </w:rPr>
        <w:t xml:space="preserve">ent </w:t>
      </w:r>
      <w:r w:rsidRPr="0063612F">
        <w:rPr>
          <w:rFonts w:ascii="Arial" w:hAnsi="Arial" w:cs="Arial"/>
          <w:sz w:val="20"/>
          <w:szCs w:val="20"/>
        </w:rPr>
        <w:t>concerns” and neither the United</w:t>
      </w:r>
      <w:r w:rsidR="00956D7C">
        <w:rPr>
          <w:rFonts w:ascii="Arial" w:hAnsi="Arial" w:cs="Arial"/>
          <w:sz w:val="20"/>
          <w:szCs w:val="20"/>
        </w:rPr>
        <w:t xml:space="preserve"> </w:t>
      </w:r>
      <w:r w:rsidRPr="0063612F">
        <w:rPr>
          <w:rFonts w:ascii="Arial" w:hAnsi="Arial" w:cs="Arial"/>
          <w:sz w:val="20"/>
          <w:szCs w:val="20"/>
        </w:rPr>
        <w:t xml:space="preserve">States nor a third country has </w:t>
      </w:r>
      <w:r w:rsidR="00956D7C">
        <w:rPr>
          <w:rFonts w:ascii="Arial" w:hAnsi="Arial" w:cs="Arial"/>
          <w:sz w:val="20"/>
          <w:szCs w:val="20"/>
        </w:rPr>
        <w:t>agreed to take them.</w:t>
      </w:r>
      <w:r>
        <w:rPr>
          <w:rFonts w:ascii="Arial" w:hAnsi="Arial" w:cs="Arial"/>
          <w:sz w:val="20"/>
          <w:szCs w:val="20"/>
        </w:rPr>
        <w:t>]</w:t>
      </w:r>
    </w:p>
    <w:p w:rsidR="0063612F" w:rsidRDefault="0063612F" w:rsidP="0063612F">
      <w:pPr>
        <w:spacing w:after="0" w:line="240" w:lineRule="auto"/>
        <w:rPr>
          <w:rFonts w:ascii="Arial" w:hAnsi="Arial" w:cs="Arial"/>
          <w:sz w:val="20"/>
          <w:szCs w:val="20"/>
        </w:rPr>
      </w:pPr>
    </w:p>
    <w:p w:rsidR="0063612F" w:rsidRDefault="0063612F" w:rsidP="0063612F">
      <w:pPr>
        <w:spacing w:after="0" w:line="240" w:lineRule="auto"/>
        <w:rPr>
          <w:rFonts w:ascii="Arial" w:hAnsi="Arial" w:cs="Arial"/>
          <w:sz w:val="20"/>
          <w:szCs w:val="20"/>
        </w:rPr>
      </w:pPr>
    </w:p>
    <w:p w:rsidR="00956D7C" w:rsidRDefault="00956D7C" w:rsidP="0063612F">
      <w:pPr>
        <w:spacing w:after="0" w:line="240" w:lineRule="auto"/>
        <w:rPr>
          <w:rFonts w:ascii="Arial" w:hAnsi="Arial" w:cs="Arial"/>
          <w:sz w:val="20"/>
          <w:szCs w:val="20"/>
        </w:rPr>
      </w:pPr>
      <w:r>
        <w:rPr>
          <w:rFonts w:ascii="Arial" w:hAnsi="Arial" w:cs="Arial"/>
          <w:sz w:val="20"/>
          <w:szCs w:val="20"/>
        </w:rPr>
        <w:tab/>
      </w:r>
      <w:r w:rsidR="0063612F">
        <w:rPr>
          <w:rFonts w:ascii="Arial" w:hAnsi="Arial" w:cs="Arial"/>
          <w:sz w:val="20"/>
          <w:szCs w:val="20"/>
        </w:rPr>
        <w:t xml:space="preserve">. . .   </w:t>
      </w:r>
      <w:r w:rsidR="0063612F" w:rsidRPr="0063612F">
        <w:rPr>
          <w:rFonts w:ascii="Arial" w:hAnsi="Arial" w:cs="Arial"/>
          <w:sz w:val="20"/>
          <w:szCs w:val="20"/>
        </w:rPr>
        <w:t>These are important and difficult issues that are critical not only to</w:t>
      </w:r>
      <w:r>
        <w:rPr>
          <w:rFonts w:ascii="Arial" w:hAnsi="Arial" w:cs="Arial"/>
          <w:sz w:val="20"/>
          <w:szCs w:val="20"/>
        </w:rPr>
        <w:t xml:space="preserve"> the conduct of national </w:t>
      </w:r>
      <w:r w:rsidR="0063612F" w:rsidRPr="0063612F">
        <w:rPr>
          <w:rFonts w:ascii="Arial" w:hAnsi="Arial" w:cs="Arial"/>
          <w:sz w:val="20"/>
          <w:szCs w:val="20"/>
        </w:rPr>
        <w:t>security policy, but also to our conception of the</w:t>
      </w:r>
      <w:r>
        <w:rPr>
          <w:rFonts w:ascii="Arial" w:hAnsi="Arial" w:cs="Arial"/>
          <w:sz w:val="20"/>
          <w:szCs w:val="20"/>
        </w:rPr>
        <w:t xml:space="preserve"> </w:t>
      </w:r>
      <w:r w:rsidR="0063612F" w:rsidRPr="0063612F">
        <w:rPr>
          <w:rFonts w:ascii="Arial" w:hAnsi="Arial" w:cs="Arial"/>
          <w:sz w:val="20"/>
          <w:szCs w:val="20"/>
        </w:rPr>
        <w:t>kind of nation we ar</w:t>
      </w:r>
      <w:r>
        <w:rPr>
          <w:rFonts w:ascii="Arial" w:hAnsi="Arial" w:cs="Arial"/>
          <w:sz w:val="20"/>
          <w:szCs w:val="20"/>
        </w:rPr>
        <w:t xml:space="preserve">e. They are not only policy and </w:t>
      </w:r>
      <w:r w:rsidR="0063612F" w:rsidRPr="0063612F">
        <w:rPr>
          <w:rFonts w:ascii="Arial" w:hAnsi="Arial" w:cs="Arial"/>
          <w:sz w:val="20"/>
          <w:szCs w:val="20"/>
        </w:rPr>
        <w:t>philosophical questions, h</w:t>
      </w:r>
      <w:r>
        <w:rPr>
          <w:rFonts w:ascii="Arial" w:hAnsi="Arial" w:cs="Arial"/>
          <w:sz w:val="20"/>
          <w:szCs w:val="20"/>
        </w:rPr>
        <w:t>owever, but legal ones as well.</w:t>
      </w:r>
    </w:p>
    <w:p w:rsidR="00956D7C" w:rsidRDefault="00956D7C" w:rsidP="0063612F">
      <w:pPr>
        <w:spacing w:after="0" w:line="240" w:lineRule="auto"/>
        <w:rPr>
          <w:rFonts w:ascii="Arial" w:hAnsi="Arial" w:cs="Arial"/>
          <w:sz w:val="20"/>
          <w:szCs w:val="20"/>
        </w:rPr>
      </w:pPr>
    </w:p>
    <w:p w:rsidR="00956D7C" w:rsidRDefault="00956D7C" w:rsidP="0063612F">
      <w:pPr>
        <w:spacing w:after="0" w:line="240" w:lineRule="auto"/>
        <w:rPr>
          <w:rFonts w:ascii="Arial" w:hAnsi="Arial" w:cs="Arial"/>
          <w:sz w:val="20"/>
          <w:szCs w:val="20"/>
        </w:rPr>
      </w:pPr>
      <w:r>
        <w:rPr>
          <w:rFonts w:ascii="Arial" w:hAnsi="Arial" w:cs="Arial"/>
          <w:sz w:val="20"/>
          <w:szCs w:val="20"/>
        </w:rPr>
        <w:tab/>
      </w:r>
      <w:r w:rsidR="0063612F" w:rsidRPr="0063612F">
        <w:rPr>
          <w:rFonts w:ascii="Arial" w:hAnsi="Arial" w:cs="Arial"/>
          <w:sz w:val="20"/>
          <w:szCs w:val="20"/>
        </w:rPr>
        <w:t>Sadly, it appears that the Supreme</w:t>
      </w:r>
      <w:r>
        <w:rPr>
          <w:rFonts w:ascii="Arial" w:hAnsi="Arial" w:cs="Arial"/>
          <w:sz w:val="20"/>
          <w:szCs w:val="20"/>
        </w:rPr>
        <w:t xml:space="preserve"> </w:t>
      </w:r>
      <w:r w:rsidR="0063612F" w:rsidRPr="0063612F">
        <w:rPr>
          <w:rFonts w:ascii="Arial" w:hAnsi="Arial" w:cs="Arial"/>
          <w:sz w:val="20"/>
          <w:szCs w:val="20"/>
        </w:rPr>
        <w:t>Court is unlikely to spea</w:t>
      </w:r>
      <w:r>
        <w:rPr>
          <w:rFonts w:ascii="Arial" w:hAnsi="Arial" w:cs="Arial"/>
          <w:sz w:val="20"/>
          <w:szCs w:val="20"/>
        </w:rPr>
        <w:t xml:space="preserve">k on these issues, even if they </w:t>
      </w:r>
      <w:r w:rsidR="0063612F" w:rsidRPr="0063612F">
        <w:rPr>
          <w:rFonts w:ascii="Arial" w:hAnsi="Arial" w:cs="Arial"/>
          <w:sz w:val="20"/>
          <w:szCs w:val="20"/>
        </w:rPr>
        <w:t>present themselves</w:t>
      </w:r>
      <w:r>
        <w:rPr>
          <w:rFonts w:ascii="Arial" w:hAnsi="Arial" w:cs="Arial"/>
          <w:sz w:val="20"/>
          <w:szCs w:val="20"/>
        </w:rPr>
        <w:t xml:space="preserve"> </w:t>
      </w:r>
      <w:r w:rsidR="0063612F" w:rsidRPr="0063612F">
        <w:rPr>
          <w:rFonts w:ascii="Arial" w:hAnsi="Arial" w:cs="Arial"/>
          <w:sz w:val="20"/>
          <w:szCs w:val="20"/>
        </w:rPr>
        <w:t>in a legal form. The Court appears to have reached a point</w:t>
      </w:r>
      <w:r>
        <w:rPr>
          <w:rFonts w:ascii="Arial" w:hAnsi="Arial" w:cs="Arial"/>
          <w:sz w:val="20"/>
          <w:szCs w:val="20"/>
        </w:rPr>
        <w:t xml:space="preserve"> </w:t>
      </w:r>
      <w:r w:rsidR="0063612F" w:rsidRPr="0063612F">
        <w:rPr>
          <w:rFonts w:ascii="Arial" w:hAnsi="Arial" w:cs="Arial"/>
          <w:sz w:val="20"/>
          <w:szCs w:val="20"/>
        </w:rPr>
        <w:t>where</w:t>
      </w:r>
      <w:r>
        <w:rPr>
          <w:rFonts w:ascii="Arial" w:hAnsi="Arial" w:cs="Arial"/>
          <w:sz w:val="20"/>
          <w:szCs w:val="20"/>
        </w:rPr>
        <w:t xml:space="preserve"> </w:t>
      </w:r>
      <w:r w:rsidR="0063612F" w:rsidRPr="0063612F">
        <w:rPr>
          <w:rFonts w:ascii="Arial" w:hAnsi="Arial" w:cs="Arial"/>
          <w:sz w:val="20"/>
          <w:szCs w:val="20"/>
        </w:rPr>
        <w:t>—</w:t>
      </w:r>
      <w:r>
        <w:rPr>
          <w:rFonts w:ascii="Arial" w:hAnsi="Arial" w:cs="Arial"/>
          <w:sz w:val="20"/>
          <w:szCs w:val="20"/>
        </w:rPr>
        <w:t xml:space="preserve"> </w:t>
      </w:r>
      <w:r w:rsidR="0063612F" w:rsidRPr="0063612F">
        <w:rPr>
          <w:rFonts w:ascii="Arial" w:hAnsi="Arial" w:cs="Arial"/>
          <w:sz w:val="20"/>
          <w:szCs w:val="20"/>
        </w:rPr>
        <w:t>wheth</w:t>
      </w:r>
      <w:r>
        <w:rPr>
          <w:rFonts w:ascii="Arial" w:hAnsi="Arial" w:cs="Arial"/>
          <w:sz w:val="20"/>
          <w:szCs w:val="20"/>
        </w:rPr>
        <w:t xml:space="preserve">er because it thinks   . . .  </w:t>
      </w:r>
      <w:r w:rsidR="0063612F" w:rsidRPr="0063612F">
        <w:rPr>
          <w:rFonts w:ascii="Arial" w:hAnsi="Arial" w:cs="Arial"/>
          <w:sz w:val="20"/>
          <w:szCs w:val="20"/>
        </w:rPr>
        <w:t xml:space="preserve"> D.C. Circuit’s decisions are correct,</w:t>
      </w:r>
      <w:r>
        <w:rPr>
          <w:rFonts w:ascii="Arial" w:hAnsi="Arial" w:cs="Arial"/>
          <w:sz w:val="20"/>
          <w:szCs w:val="20"/>
        </w:rPr>
        <w:t xml:space="preserve"> </w:t>
      </w:r>
      <w:r w:rsidR="0063612F" w:rsidRPr="0063612F">
        <w:rPr>
          <w:rFonts w:ascii="Arial" w:hAnsi="Arial" w:cs="Arial"/>
          <w:sz w:val="20"/>
          <w:szCs w:val="20"/>
        </w:rPr>
        <w:t>because it</w:t>
      </w:r>
      <w:r>
        <w:rPr>
          <w:rFonts w:ascii="Arial" w:hAnsi="Arial" w:cs="Arial"/>
          <w:sz w:val="20"/>
          <w:szCs w:val="20"/>
        </w:rPr>
        <w:t xml:space="preserve"> is too fractured to be able to </w:t>
      </w:r>
      <w:r w:rsidR="0063612F" w:rsidRPr="0063612F">
        <w:rPr>
          <w:rFonts w:ascii="Arial" w:hAnsi="Arial" w:cs="Arial"/>
          <w:sz w:val="20"/>
          <w:szCs w:val="20"/>
        </w:rPr>
        <w:t>summon a majority, or it is</w:t>
      </w:r>
      <w:r>
        <w:rPr>
          <w:rFonts w:ascii="Arial" w:hAnsi="Arial" w:cs="Arial"/>
          <w:sz w:val="20"/>
          <w:szCs w:val="20"/>
        </w:rPr>
        <w:t xml:space="preserve"> </w:t>
      </w:r>
      <w:r w:rsidR="0063612F" w:rsidRPr="0063612F">
        <w:rPr>
          <w:rFonts w:ascii="Arial" w:hAnsi="Arial" w:cs="Arial"/>
          <w:sz w:val="20"/>
          <w:szCs w:val="20"/>
        </w:rPr>
        <w:t>experiencing executive detention fatigue</w:t>
      </w:r>
      <w:r>
        <w:rPr>
          <w:rFonts w:ascii="Arial" w:hAnsi="Arial" w:cs="Arial"/>
          <w:sz w:val="20"/>
          <w:szCs w:val="20"/>
        </w:rPr>
        <w:t xml:space="preserve"> </w:t>
      </w:r>
      <w:r w:rsidR="0063612F" w:rsidRPr="0063612F">
        <w:rPr>
          <w:rFonts w:ascii="Arial" w:hAnsi="Arial" w:cs="Arial"/>
          <w:sz w:val="20"/>
          <w:szCs w:val="20"/>
        </w:rPr>
        <w:t>—</w:t>
      </w:r>
      <w:r>
        <w:rPr>
          <w:rFonts w:ascii="Arial" w:hAnsi="Arial" w:cs="Arial"/>
          <w:sz w:val="20"/>
          <w:szCs w:val="20"/>
        </w:rPr>
        <w:t xml:space="preserve"> </w:t>
      </w:r>
      <w:r w:rsidR="0063612F" w:rsidRPr="0063612F">
        <w:rPr>
          <w:rFonts w:ascii="Arial" w:hAnsi="Arial" w:cs="Arial"/>
          <w:sz w:val="20"/>
          <w:szCs w:val="20"/>
        </w:rPr>
        <w:t>it is content to just let things</w:t>
      </w:r>
      <w:r>
        <w:rPr>
          <w:rFonts w:ascii="Arial" w:hAnsi="Arial" w:cs="Arial"/>
          <w:sz w:val="20"/>
          <w:szCs w:val="20"/>
        </w:rPr>
        <w:t xml:space="preserve"> stay </w:t>
      </w:r>
      <w:r w:rsidR="0063612F" w:rsidRPr="0063612F">
        <w:rPr>
          <w:rFonts w:ascii="Arial" w:hAnsi="Arial" w:cs="Arial"/>
          <w:sz w:val="20"/>
          <w:szCs w:val="20"/>
        </w:rPr>
        <w:t>as they are and is unwilling to grant certiorari in a detainee habeas</w:t>
      </w:r>
      <w:r>
        <w:rPr>
          <w:rFonts w:ascii="Arial" w:hAnsi="Arial" w:cs="Arial"/>
          <w:sz w:val="20"/>
          <w:szCs w:val="20"/>
        </w:rPr>
        <w:t xml:space="preserve"> </w:t>
      </w:r>
      <w:r w:rsidR="0063612F" w:rsidRPr="0063612F">
        <w:rPr>
          <w:rFonts w:ascii="Arial" w:hAnsi="Arial" w:cs="Arial"/>
          <w:sz w:val="20"/>
          <w:szCs w:val="20"/>
        </w:rPr>
        <w:t>case n</w:t>
      </w:r>
      <w:r>
        <w:rPr>
          <w:rFonts w:ascii="Arial" w:hAnsi="Arial" w:cs="Arial"/>
          <w:sz w:val="20"/>
          <w:szCs w:val="20"/>
        </w:rPr>
        <w:t>o matter what the issue or what the opinion says.</w:t>
      </w:r>
    </w:p>
    <w:p w:rsidR="00956D7C" w:rsidRDefault="00956D7C" w:rsidP="0063612F">
      <w:pPr>
        <w:spacing w:after="0" w:line="240" w:lineRule="auto"/>
        <w:rPr>
          <w:rFonts w:ascii="Arial" w:hAnsi="Arial" w:cs="Arial"/>
          <w:sz w:val="20"/>
          <w:szCs w:val="20"/>
        </w:rPr>
      </w:pPr>
    </w:p>
    <w:p w:rsidR="0063612F" w:rsidRDefault="00956D7C" w:rsidP="0063612F">
      <w:pPr>
        <w:spacing w:after="0" w:line="240" w:lineRule="auto"/>
        <w:rPr>
          <w:rFonts w:ascii="Arial" w:hAnsi="Arial" w:cs="Arial"/>
          <w:sz w:val="20"/>
          <w:szCs w:val="20"/>
        </w:rPr>
      </w:pPr>
      <w:r>
        <w:rPr>
          <w:rFonts w:ascii="Arial" w:hAnsi="Arial" w:cs="Arial"/>
          <w:sz w:val="20"/>
          <w:szCs w:val="20"/>
        </w:rPr>
        <w:tab/>
      </w:r>
      <w:r w:rsidR="0063612F" w:rsidRPr="0063612F">
        <w:rPr>
          <w:rFonts w:ascii="Arial" w:hAnsi="Arial" w:cs="Arial"/>
          <w:sz w:val="20"/>
          <w:szCs w:val="20"/>
        </w:rPr>
        <w:t>It reminds me of</w:t>
      </w:r>
      <w:r>
        <w:rPr>
          <w:rFonts w:ascii="Arial" w:hAnsi="Arial" w:cs="Arial"/>
          <w:sz w:val="20"/>
          <w:szCs w:val="20"/>
        </w:rPr>
        <w:t xml:space="preserve"> </w:t>
      </w:r>
      <w:r w:rsidR="0063612F" w:rsidRPr="0063612F">
        <w:rPr>
          <w:rFonts w:ascii="Arial" w:hAnsi="Arial" w:cs="Arial"/>
          <w:sz w:val="20"/>
          <w:szCs w:val="20"/>
        </w:rPr>
        <w:t>the New Yorker cartoon in which the defense lawyer says to his incarcerated</w:t>
      </w:r>
      <w:r>
        <w:rPr>
          <w:rFonts w:ascii="Arial" w:hAnsi="Arial" w:cs="Arial"/>
          <w:sz w:val="20"/>
          <w:szCs w:val="20"/>
        </w:rPr>
        <w:t xml:space="preserve"> </w:t>
      </w:r>
      <w:r w:rsidR="0063612F" w:rsidRPr="0063612F">
        <w:rPr>
          <w:rFonts w:ascii="Arial" w:hAnsi="Arial" w:cs="Arial"/>
          <w:sz w:val="20"/>
          <w:szCs w:val="20"/>
        </w:rPr>
        <w:t>client words to the effect of, “Of course, if this doesn’t work you’ll</w:t>
      </w:r>
      <w:r>
        <w:rPr>
          <w:rFonts w:ascii="Arial" w:hAnsi="Arial" w:cs="Arial"/>
          <w:sz w:val="20"/>
          <w:szCs w:val="20"/>
        </w:rPr>
        <w:t xml:space="preserve"> </w:t>
      </w:r>
      <w:r w:rsidR="0063612F" w:rsidRPr="0063612F">
        <w:rPr>
          <w:rFonts w:ascii="Arial" w:hAnsi="Arial" w:cs="Arial"/>
          <w:sz w:val="20"/>
          <w:szCs w:val="20"/>
        </w:rPr>
        <w:t>be execute</w:t>
      </w:r>
      <w:r>
        <w:rPr>
          <w:rFonts w:ascii="Arial" w:hAnsi="Arial" w:cs="Arial"/>
          <w:sz w:val="20"/>
          <w:szCs w:val="20"/>
        </w:rPr>
        <w:t xml:space="preserve">d, but that’s just the chance </w:t>
      </w:r>
      <w:r w:rsidR="0063612F" w:rsidRPr="0063612F">
        <w:rPr>
          <w:rFonts w:ascii="Arial" w:hAnsi="Arial" w:cs="Arial"/>
          <w:sz w:val="20"/>
          <w:szCs w:val="20"/>
        </w:rPr>
        <w:t>we’ll have to take.” A hundred or</w:t>
      </w:r>
      <w:r>
        <w:rPr>
          <w:rFonts w:ascii="Arial" w:hAnsi="Arial" w:cs="Arial"/>
          <w:sz w:val="20"/>
          <w:szCs w:val="20"/>
        </w:rPr>
        <w:t xml:space="preserve"> </w:t>
      </w:r>
      <w:r w:rsidR="0063612F" w:rsidRPr="0063612F">
        <w:rPr>
          <w:rFonts w:ascii="Arial" w:hAnsi="Arial" w:cs="Arial"/>
          <w:sz w:val="20"/>
          <w:szCs w:val="20"/>
        </w:rPr>
        <w:t>so Muslim men, many of whom have been cleared of any involvement in</w:t>
      </w:r>
      <w:r>
        <w:rPr>
          <w:rFonts w:ascii="Arial" w:hAnsi="Arial" w:cs="Arial"/>
          <w:sz w:val="20"/>
          <w:szCs w:val="20"/>
        </w:rPr>
        <w:t xml:space="preserve"> </w:t>
      </w:r>
      <w:r w:rsidR="0063612F" w:rsidRPr="0063612F">
        <w:rPr>
          <w:rFonts w:ascii="Arial" w:hAnsi="Arial" w:cs="Arial"/>
          <w:sz w:val="20"/>
          <w:szCs w:val="20"/>
        </w:rPr>
        <w:t>terrorism, having to spend decades imprisoned thousands of miles from</w:t>
      </w:r>
      <w:r>
        <w:rPr>
          <w:rFonts w:ascii="Arial" w:hAnsi="Arial" w:cs="Arial"/>
          <w:sz w:val="20"/>
          <w:szCs w:val="20"/>
        </w:rPr>
        <w:t xml:space="preserve"> home, with no contact with </w:t>
      </w:r>
      <w:r w:rsidR="0063612F" w:rsidRPr="0063612F">
        <w:rPr>
          <w:rFonts w:ascii="Arial" w:hAnsi="Arial" w:cs="Arial"/>
          <w:sz w:val="20"/>
          <w:szCs w:val="20"/>
        </w:rPr>
        <w:t>friends or families, is just the price we have to</w:t>
      </w:r>
      <w:r>
        <w:rPr>
          <w:rFonts w:ascii="Arial" w:hAnsi="Arial" w:cs="Arial"/>
          <w:sz w:val="20"/>
          <w:szCs w:val="20"/>
        </w:rPr>
        <w:t xml:space="preserve"> </w:t>
      </w:r>
      <w:r w:rsidR="0063612F" w:rsidRPr="0063612F">
        <w:rPr>
          <w:rFonts w:ascii="Arial" w:hAnsi="Arial" w:cs="Arial"/>
          <w:sz w:val="20"/>
          <w:szCs w:val="20"/>
        </w:rPr>
        <w:t>pay for the United States’ botched response to 9/11.</w:t>
      </w:r>
    </w:p>
    <w:p w:rsidR="0063612F" w:rsidRDefault="0063612F" w:rsidP="0063612F">
      <w:pPr>
        <w:spacing w:after="0" w:line="240" w:lineRule="auto"/>
        <w:rPr>
          <w:rFonts w:ascii="Arial" w:hAnsi="Arial" w:cs="Arial"/>
          <w:sz w:val="20"/>
          <w:szCs w:val="20"/>
        </w:rPr>
      </w:pPr>
    </w:p>
    <w:p w:rsidR="0063612F" w:rsidRPr="0063612F" w:rsidRDefault="0063612F" w:rsidP="0063612F">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00E40DC4">
        <w:rPr>
          <w:rFonts w:ascii="Times New Roman" w:hAnsi="Times New Roman" w:cs="Times New Roman"/>
          <w:sz w:val="20"/>
          <w:szCs w:val="20"/>
        </w:rPr>
        <w:tab/>
      </w:r>
      <w:r w:rsidRPr="0063612F">
        <w:rPr>
          <w:rFonts w:ascii="Times New Roman" w:hAnsi="Times New Roman" w:cs="Times New Roman"/>
          <w:sz w:val="20"/>
          <w:szCs w:val="20"/>
        </w:rPr>
        <w:t>--- https://illinoislawreview.org/wp-content/ilr-content/articles/2013/2/Alexander.pdf</w:t>
      </w:r>
    </w:p>
    <w:p w:rsidR="0063612F" w:rsidRDefault="0063612F" w:rsidP="0063612F">
      <w:pPr>
        <w:spacing w:after="0" w:line="240" w:lineRule="auto"/>
        <w:rPr>
          <w:rFonts w:ascii="Arial" w:hAnsi="Arial" w:cs="Arial"/>
          <w:sz w:val="20"/>
          <w:szCs w:val="20"/>
        </w:rPr>
      </w:pPr>
    </w:p>
    <w:p w:rsidR="0063612F" w:rsidRDefault="0063612F" w:rsidP="0063612F">
      <w:pPr>
        <w:spacing w:after="0" w:line="240" w:lineRule="auto"/>
        <w:rPr>
          <w:rFonts w:ascii="Arial" w:hAnsi="Arial" w:cs="Arial"/>
          <w:sz w:val="20"/>
          <w:szCs w:val="20"/>
        </w:rPr>
      </w:pPr>
    </w:p>
    <w:p w:rsidR="0063612F" w:rsidRDefault="0063612F" w:rsidP="0063612F">
      <w:pPr>
        <w:spacing w:after="0" w:line="240" w:lineRule="auto"/>
        <w:rPr>
          <w:rFonts w:ascii="Arial" w:hAnsi="Arial" w:cs="Arial"/>
          <w:sz w:val="20"/>
          <w:szCs w:val="20"/>
        </w:rPr>
      </w:pPr>
    </w:p>
    <w:p w:rsidR="00956D7C" w:rsidRDefault="00956D7C" w:rsidP="0063612F">
      <w:pPr>
        <w:spacing w:after="0" w:line="240" w:lineRule="auto"/>
        <w:rPr>
          <w:rFonts w:ascii="Arial" w:hAnsi="Arial" w:cs="Arial"/>
          <w:sz w:val="20"/>
          <w:szCs w:val="20"/>
        </w:rPr>
      </w:pPr>
    </w:p>
    <w:p w:rsidR="00956D7C" w:rsidRDefault="00956D7C" w:rsidP="0063612F">
      <w:pPr>
        <w:spacing w:after="0" w:line="240" w:lineRule="auto"/>
        <w:rPr>
          <w:rFonts w:ascii="Arial" w:hAnsi="Arial" w:cs="Arial"/>
          <w:sz w:val="20"/>
          <w:szCs w:val="20"/>
        </w:rPr>
      </w:pPr>
    </w:p>
    <w:p w:rsidR="00956D7C" w:rsidRDefault="00956D7C" w:rsidP="0063612F">
      <w:pPr>
        <w:spacing w:after="0" w:line="240" w:lineRule="auto"/>
        <w:rPr>
          <w:rFonts w:ascii="Arial" w:hAnsi="Arial" w:cs="Arial"/>
          <w:sz w:val="20"/>
          <w:szCs w:val="20"/>
        </w:rPr>
      </w:pPr>
    </w:p>
    <w:p w:rsidR="0062738F" w:rsidRDefault="0062738F" w:rsidP="0063612F">
      <w:pPr>
        <w:spacing w:after="0" w:line="240" w:lineRule="auto"/>
        <w:rPr>
          <w:rFonts w:ascii="Arial" w:hAnsi="Arial" w:cs="Arial"/>
          <w:sz w:val="20"/>
          <w:szCs w:val="20"/>
        </w:rPr>
      </w:pPr>
    </w:p>
    <w:p w:rsidR="0062738F" w:rsidRDefault="0062738F" w:rsidP="0063612F">
      <w:pPr>
        <w:spacing w:after="0" w:line="240" w:lineRule="auto"/>
        <w:rPr>
          <w:rFonts w:ascii="Arial" w:hAnsi="Arial" w:cs="Arial"/>
          <w:sz w:val="20"/>
          <w:szCs w:val="20"/>
        </w:rPr>
      </w:pPr>
    </w:p>
    <w:p w:rsidR="0062738F" w:rsidRDefault="0062738F" w:rsidP="0063612F">
      <w:pPr>
        <w:spacing w:after="0" w:line="240" w:lineRule="auto"/>
        <w:rPr>
          <w:rFonts w:ascii="Arial" w:hAnsi="Arial" w:cs="Arial"/>
          <w:sz w:val="20"/>
          <w:szCs w:val="20"/>
        </w:rPr>
      </w:pPr>
    </w:p>
    <w:p w:rsidR="0062738F" w:rsidRDefault="0062738F" w:rsidP="0063612F">
      <w:pPr>
        <w:spacing w:after="0" w:line="240" w:lineRule="auto"/>
        <w:rPr>
          <w:rFonts w:ascii="Arial" w:hAnsi="Arial" w:cs="Arial"/>
          <w:sz w:val="20"/>
          <w:szCs w:val="20"/>
        </w:rPr>
      </w:pPr>
    </w:p>
    <w:p w:rsidR="0062738F" w:rsidRDefault="0062738F" w:rsidP="0063612F">
      <w:pPr>
        <w:spacing w:after="0" w:line="240" w:lineRule="auto"/>
        <w:rPr>
          <w:rFonts w:ascii="Arial" w:hAnsi="Arial" w:cs="Arial"/>
          <w:sz w:val="20"/>
          <w:szCs w:val="20"/>
        </w:rPr>
      </w:pPr>
    </w:p>
    <w:p w:rsidR="0062738F" w:rsidRDefault="0062738F" w:rsidP="0063612F">
      <w:pPr>
        <w:spacing w:after="0" w:line="240" w:lineRule="auto"/>
        <w:rPr>
          <w:rFonts w:ascii="Arial" w:hAnsi="Arial" w:cs="Arial"/>
          <w:sz w:val="20"/>
          <w:szCs w:val="20"/>
        </w:rPr>
      </w:pPr>
    </w:p>
    <w:p w:rsidR="0062738F" w:rsidRDefault="0062738F" w:rsidP="0063612F">
      <w:pPr>
        <w:spacing w:after="0" w:line="240" w:lineRule="auto"/>
        <w:rPr>
          <w:rFonts w:ascii="Arial" w:hAnsi="Arial" w:cs="Arial"/>
          <w:sz w:val="20"/>
          <w:szCs w:val="20"/>
        </w:rPr>
      </w:pPr>
    </w:p>
    <w:p w:rsidR="0062738F" w:rsidRDefault="0062738F" w:rsidP="0063612F">
      <w:pPr>
        <w:spacing w:after="0" w:line="240" w:lineRule="auto"/>
        <w:rPr>
          <w:rFonts w:ascii="Arial" w:hAnsi="Arial" w:cs="Arial"/>
          <w:sz w:val="20"/>
          <w:szCs w:val="20"/>
        </w:rPr>
      </w:pPr>
    </w:p>
    <w:p w:rsidR="0062738F" w:rsidRDefault="0062738F" w:rsidP="0063612F">
      <w:pPr>
        <w:spacing w:after="0" w:line="240" w:lineRule="auto"/>
        <w:rPr>
          <w:rFonts w:ascii="Arial" w:hAnsi="Arial" w:cs="Arial"/>
          <w:sz w:val="20"/>
          <w:szCs w:val="20"/>
        </w:rPr>
      </w:pPr>
    </w:p>
    <w:p w:rsidR="0062738F" w:rsidRDefault="0062738F" w:rsidP="0063612F">
      <w:pPr>
        <w:spacing w:after="0" w:line="240" w:lineRule="auto"/>
        <w:rPr>
          <w:rFonts w:ascii="Arial" w:hAnsi="Arial" w:cs="Arial"/>
          <w:sz w:val="20"/>
          <w:szCs w:val="20"/>
        </w:rPr>
      </w:pPr>
    </w:p>
    <w:p w:rsidR="0062738F" w:rsidRDefault="0062738F" w:rsidP="0063612F">
      <w:pPr>
        <w:spacing w:after="0" w:line="240" w:lineRule="auto"/>
        <w:rPr>
          <w:rFonts w:ascii="Arial" w:hAnsi="Arial" w:cs="Arial"/>
          <w:sz w:val="20"/>
          <w:szCs w:val="20"/>
        </w:rPr>
      </w:pPr>
    </w:p>
    <w:p w:rsidR="0062738F" w:rsidRDefault="0062738F" w:rsidP="0063612F">
      <w:pPr>
        <w:spacing w:after="0" w:line="240" w:lineRule="auto"/>
        <w:rPr>
          <w:rFonts w:ascii="Arial" w:hAnsi="Arial" w:cs="Arial"/>
          <w:sz w:val="20"/>
          <w:szCs w:val="20"/>
        </w:rPr>
      </w:pPr>
    </w:p>
    <w:p w:rsidR="0062738F" w:rsidRDefault="0062738F" w:rsidP="0063612F">
      <w:pPr>
        <w:spacing w:after="0" w:line="240" w:lineRule="auto"/>
        <w:rPr>
          <w:rFonts w:ascii="Arial" w:hAnsi="Arial" w:cs="Arial"/>
          <w:sz w:val="20"/>
          <w:szCs w:val="20"/>
        </w:rPr>
      </w:pPr>
    </w:p>
    <w:p w:rsidR="0062738F" w:rsidRPr="0062738F" w:rsidRDefault="0062738F" w:rsidP="0062738F">
      <w:pPr>
        <w:spacing w:after="0" w:line="240" w:lineRule="auto"/>
        <w:rPr>
          <w:rFonts w:ascii="Times New Roman" w:hAnsi="Times New Roman" w:cs="Times New Roman"/>
          <w:sz w:val="28"/>
          <w:szCs w:val="28"/>
        </w:rPr>
      </w:pPr>
      <w:r w:rsidRPr="0062738F">
        <w:rPr>
          <w:rFonts w:ascii="Times New Roman" w:hAnsi="Times New Roman" w:cs="Times New Roman"/>
          <w:sz w:val="28"/>
          <w:szCs w:val="28"/>
        </w:rPr>
        <w:lastRenderedPageBreak/>
        <w:t xml:space="preserve">U.S. Bombing of Afghanistan Not Justified As Self-Defense </w:t>
      </w:r>
      <w:proofErr w:type="gramStart"/>
      <w:r w:rsidRPr="0062738F">
        <w:rPr>
          <w:rFonts w:ascii="Times New Roman" w:hAnsi="Times New Roman" w:cs="Times New Roman"/>
          <w:sz w:val="28"/>
          <w:szCs w:val="28"/>
        </w:rPr>
        <w:t>Under</w:t>
      </w:r>
      <w:proofErr w:type="gramEnd"/>
      <w:r w:rsidRPr="0062738F">
        <w:rPr>
          <w:rFonts w:ascii="Times New Roman" w:hAnsi="Times New Roman" w:cs="Times New Roman"/>
          <w:sz w:val="28"/>
          <w:szCs w:val="28"/>
        </w:rPr>
        <w:t xml:space="preserve"> International Law</w:t>
      </w:r>
    </w:p>
    <w:p w:rsidR="0062738F" w:rsidRDefault="0062738F" w:rsidP="0062738F">
      <w:pPr>
        <w:spacing w:after="0" w:line="240" w:lineRule="auto"/>
        <w:rPr>
          <w:rFonts w:ascii="Arial" w:hAnsi="Arial" w:cs="Arial"/>
          <w:sz w:val="20"/>
          <w:szCs w:val="20"/>
        </w:rPr>
      </w:pPr>
      <w:r>
        <w:rPr>
          <w:rFonts w:ascii="Arial" w:hAnsi="Arial" w:cs="Arial"/>
          <w:sz w:val="20"/>
          <w:szCs w:val="20"/>
        </w:rPr>
        <w:t xml:space="preserve">Leslie Rose, </w:t>
      </w:r>
      <w:r w:rsidRPr="0062738F">
        <w:rPr>
          <w:rFonts w:ascii="Arial" w:hAnsi="Arial" w:cs="Arial"/>
          <w:sz w:val="20"/>
          <w:szCs w:val="20"/>
        </w:rPr>
        <w:t>Golden Gate Univers</w:t>
      </w:r>
      <w:r>
        <w:rPr>
          <w:rFonts w:ascii="Arial" w:hAnsi="Arial" w:cs="Arial"/>
          <w:sz w:val="20"/>
          <w:szCs w:val="20"/>
        </w:rPr>
        <w:t>ity School of Law</w:t>
      </w:r>
    </w:p>
    <w:p w:rsidR="0062738F" w:rsidRPr="0062738F" w:rsidRDefault="0062738F" w:rsidP="0062738F">
      <w:pPr>
        <w:spacing w:after="0" w:line="240" w:lineRule="auto"/>
        <w:rPr>
          <w:rFonts w:ascii="Arial" w:hAnsi="Arial" w:cs="Arial"/>
          <w:sz w:val="20"/>
          <w:szCs w:val="20"/>
        </w:rPr>
      </w:pPr>
      <w:r w:rsidRPr="0062738F">
        <w:rPr>
          <w:rFonts w:ascii="Arial" w:hAnsi="Arial" w:cs="Arial"/>
          <w:sz w:val="20"/>
          <w:szCs w:val="20"/>
        </w:rPr>
        <w:t>GGU Law Digital Commons</w:t>
      </w:r>
      <w:r>
        <w:rPr>
          <w:rFonts w:ascii="Arial" w:hAnsi="Arial" w:cs="Arial"/>
          <w:sz w:val="20"/>
          <w:szCs w:val="20"/>
        </w:rPr>
        <w:t xml:space="preserve"> </w:t>
      </w:r>
      <w:r w:rsidRPr="0062738F">
        <w:rPr>
          <w:rFonts w:ascii="Arial" w:hAnsi="Arial" w:cs="Arial"/>
          <w:sz w:val="20"/>
          <w:szCs w:val="20"/>
        </w:rPr>
        <w:t>Publications Faculty Scholarship</w:t>
      </w:r>
      <w:r>
        <w:rPr>
          <w:rFonts w:ascii="Arial" w:hAnsi="Arial" w:cs="Arial"/>
          <w:sz w:val="20"/>
          <w:szCs w:val="20"/>
        </w:rPr>
        <w:t xml:space="preserve">     -      </w:t>
      </w:r>
      <w:proofErr w:type="gramStart"/>
      <w:r>
        <w:rPr>
          <w:rFonts w:ascii="Arial" w:hAnsi="Arial" w:cs="Arial"/>
          <w:sz w:val="20"/>
          <w:szCs w:val="20"/>
        </w:rPr>
        <w:t>Spring</w:t>
      </w:r>
      <w:proofErr w:type="gramEnd"/>
      <w:r>
        <w:rPr>
          <w:rFonts w:ascii="Arial" w:hAnsi="Arial" w:cs="Arial"/>
          <w:sz w:val="20"/>
          <w:szCs w:val="20"/>
        </w:rPr>
        <w:t xml:space="preserve"> 2002</w:t>
      </w:r>
    </w:p>
    <w:p w:rsidR="0062738F" w:rsidRDefault="0062738F" w:rsidP="0062738F">
      <w:pPr>
        <w:spacing w:after="0" w:line="240" w:lineRule="auto"/>
        <w:rPr>
          <w:rFonts w:ascii="Arial" w:hAnsi="Arial" w:cs="Arial"/>
          <w:sz w:val="20"/>
          <w:szCs w:val="20"/>
        </w:rPr>
      </w:pPr>
    </w:p>
    <w:p w:rsidR="0062738F" w:rsidRDefault="0062738F" w:rsidP="0062738F">
      <w:pPr>
        <w:spacing w:after="0" w:line="240" w:lineRule="auto"/>
        <w:rPr>
          <w:rFonts w:ascii="Arial" w:hAnsi="Arial" w:cs="Arial"/>
          <w:sz w:val="20"/>
          <w:szCs w:val="20"/>
        </w:rPr>
      </w:pPr>
    </w:p>
    <w:p w:rsidR="0062738F" w:rsidRDefault="0062738F" w:rsidP="0062738F">
      <w:pPr>
        <w:spacing w:after="0" w:line="240" w:lineRule="auto"/>
        <w:rPr>
          <w:rFonts w:ascii="Arial" w:hAnsi="Arial" w:cs="Arial"/>
          <w:sz w:val="20"/>
          <w:szCs w:val="20"/>
        </w:rPr>
      </w:pPr>
      <w:r>
        <w:rPr>
          <w:rFonts w:ascii="Arial" w:hAnsi="Arial" w:cs="Arial"/>
          <w:sz w:val="20"/>
          <w:szCs w:val="20"/>
        </w:rPr>
        <w:tab/>
      </w:r>
      <w:r w:rsidR="00F77F6A">
        <w:rPr>
          <w:rFonts w:ascii="Arial" w:hAnsi="Arial" w:cs="Arial"/>
          <w:sz w:val="20"/>
          <w:szCs w:val="20"/>
        </w:rPr>
        <w:t xml:space="preserve">On October 7 </w:t>
      </w:r>
      <w:r w:rsidRPr="0062738F">
        <w:rPr>
          <w:rFonts w:ascii="Arial" w:hAnsi="Arial" w:cs="Arial"/>
          <w:sz w:val="20"/>
          <w:szCs w:val="20"/>
        </w:rPr>
        <w:t>2001, the United States began its bombing campaign</w:t>
      </w:r>
      <w:r>
        <w:rPr>
          <w:rFonts w:ascii="Arial" w:hAnsi="Arial" w:cs="Arial"/>
          <w:sz w:val="20"/>
          <w:szCs w:val="20"/>
        </w:rPr>
        <w:t xml:space="preserve"> in Afghanistan. That same </w:t>
      </w:r>
      <w:r w:rsidRPr="0062738F">
        <w:rPr>
          <w:rFonts w:ascii="Arial" w:hAnsi="Arial" w:cs="Arial"/>
          <w:sz w:val="20"/>
          <w:szCs w:val="20"/>
        </w:rPr>
        <w:t>day, the United States representative to the United</w:t>
      </w:r>
      <w:r>
        <w:rPr>
          <w:rFonts w:ascii="Arial" w:hAnsi="Arial" w:cs="Arial"/>
          <w:sz w:val="20"/>
          <w:szCs w:val="20"/>
        </w:rPr>
        <w:t xml:space="preserve"> </w:t>
      </w:r>
      <w:r w:rsidRPr="0062738F">
        <w:rPr>
          <w:rFonts w:ascii="Arial" w:hAnsi="Arial" w:cs="Arial"/>
          <w:sz w:val="20"/>
          <w:szCs w:val="20"/>
        </w:rPr>
        <w:t xml:space="preserve">Nations, John Negroponte, informed </w:t>
      </w:r>
      <w:r>
        <w:rPr>
          <w:rFonts w:ascii="Arial" w:hAnsi="Arial" w:cs="Arial"/>
          <w:sz w:val="20"/>
          <w:szCs w:val="20"/>
        </w:rPr>
        <w:t xml:space="preserve">the Security </w:t>
      </w:r>
      <w:r w:rsidRPr="0062738F">
        <w:rPr>
          <w:rFonts w:ascii="Arial" w:hAnsi="Arial" w:cs="Arial"/>
          <w:sz w:val="20"/>
          <w:szCs w:val="20"/>
        </w:rPr>
        <w:t>Council that the U.S. was</w:t>
      </w:r>
      <w:r>
        <w:rPr>
          <w:rFonts w:ascii="Arial" w:hAnsi="Arial" w:cs="Arial"/>
          <w:sz w:val="20"/>
          <w:szCs w:val="20"/>
        </w:rPr>
        <w:t xml:space="preserve"> </w:t>
      </w:r>
      <w:r w:rsidRPr="0062738F">
        <w:rPr>
          <w:rFonts w:ascii="Arial" w:hAnsi="Arial" w:cs="Arial"/>
          <w:sz w:val="20"/>
          <w:szCs w:val="20"/>
        </w:rPr>
        <w:t>invoking article 51 of the UN Charter:</w:t>
      </w:r>
      <w:r>
        <w:rPr>
          <w:rFonts w:ascii="Arial" w:hAnsi="Arial" w:cs="Arial"/>
          <w:sz w:val="20"/>
          <w:szCs w:val="20"/>
        </w:rPr>
        <w:t xml:space="preserve">   “</w:t>
      </w:r>
      <w:r w:rsidRPr="0062738F">
        <w:rPr>
          <w:rFonts w:ascii="Arial" w:hAnsi="Arial" w:cs="Arial"/>
          <w:sz w:val="20"/>
          <w:szCs w:val="20"/>
        </w:rPr>
        <w:t>In accordance with Article 51 of</w:t>
      </w:r>
      <w:r>
        <w:rPr>
          <w:rFonts w:ascii="Arial" w:hAnsi="Arial" w:cs="Arial"/>
          <w:sz w:val="20"/>
          <w:szCs w:val="20"/>
        </w:rPr>
        <w:t xml:space="preserve"> the </w:t>
      </w:r>
      <w:r w:rsidRPr="0062738F">
        <w:rPr>
          <w:rFonts w:ascii="Arial" w:hAnsi="Arial" w:cs="Arial"/>
          <w:sz w:val="20"/>
          <w:szCs w:val="20"/>
        </w:rPr>
        <w:t>Charter of the United Nations, I wish, on</w:t>
      </w:r>
      <w:r>
        <w:rPr>
          <w:rFonts w:ascii="Arial" w:hAnsi="Arial" w:cs="Arial"/>
          <w:sz w:val="20"/>
          <w:szCs w:val="20"/>
        </w:rPr>
        <w:t xml:space="preserve"> </w:t>
      </w:r>
      <w:r w:rsidRPr="0062738F">
        <w:rPr>
          <w:rFonts w:ascii="Arial" w:hAnsi="Arial" w:cs="Arial"/>
          <w:sz w:val="20"/>
          <w:szCs w:val="20"/>
        </w:rPr>
        <w:t>behalf of my Government, to r</w:t>
      </w:r>
      <w:r>
        <w:rPr>
          <w:rFonts w:ascii="Arial" w:hAnsi="Arial" w:cs="Arial"/>
          <w:sz w:val="20"/>
          <w:szCs w:val="20"/>
        </w:rPr>
        <w:t xml:space="preserve">eport that the United States of </w:t>
      </w:r>
      <w:r w:rsidRPr="0062738F">
        <w:rPr>
          <w:rFonts w:ascii="Arial" w:hAnsi="Arial" w:cs="Arial"/>
          <w:sz w:val="20"/>
          <w:szCs w:val="20"/>
        </w:rPr>
        <w:t>America, together</w:t>
      </w:r>
      <w:r>
        <w:rPr>
          <w:rFonts w:ascii="Arial" w:hAnsi="Arial" w:cs="Arial"/>
          <w:sz w:val="20"/>
          <w:szCs w:val="20"/>
        </w:rPr>
        <w:t xml:space="preserve"> </w:t>
      </w:r>
      <w:r w:rsidRPr="0062738F">
        <w:rPr>
          <w:rFonts w:ascii="Arial" w:hAnsi="Arial" w:cs="Arial"/>
          <w:sz w:val="20"/>
          <w:szCs w:val="20"/>
        </w:rPr>
        <w:t>with other States, has initiated action in the exercise of its inherent</w:t>
      </w:r>
      <w:r>
        <w:rPr>
          <w:rFonts w:ascii="Arial" w:hAnsi="Arial" w:cs="Arial"/>
          <w:sz w:val="20"/>
          <w:szCs w:val="20"/>
        </w:rPr>
        <w:t xml:space="preserve"> right of individual </w:t>
      </w:r>
      <w:r w:rsidRPr="0062738F">
        <w:rPr>
          <w:rFonts w:ascii="Arial" w:hAnsi="Arial" w:cs="Arial"/>
          <w:sz w:val="20"/>
          <w:szCs w:val="20"/>
        </w:rPr>
        <w:t>and collective self-</w:t>
      </w:r>
      <w:proofErr w:type="spellStart"/>
      <w:r w:rsidRPr="0062738F">
        <w:rPr>
          <w:rFonts w:ascii="Arial" w:hAnsi="Arial" w:cs="Arial"/>
          <w:sz w:val="20"/>
          <w:szCs w:val="20"/>
        </w:rPr>
        <w:t>defence</w:t>
      </w:r>
      <w:proofErr w:type="spellEnd"/>
      <w:r w:rsidRPr="0062738F">
        <w:rPr>
          <w:rFonts w:ascii="Arial" w:hAnsi="Arial" w:cs="Arial"/>
          <w:sz w:val="20"/>
          <w:szCs w:val="20"/>
        </w:rPr>
        <w:t xml:space="preserve"> following the armed attacks</w:t>
      </w:r>
      <w:r>
        <w:rPr>
          <w:rFonts w:ascii="Arial" w:hAnsi="Arial" w:cs="Arial"/>
          <w:sz w:val="20"/>
          <w:szCs w:val="20"/>
        </w:rPr>
        <w:t xml:space="preserve"> </w:t>
      </w:r>
      <w:r w:rsidRPr="0062738F">
        <w:rPr>
          <w:rFonts w:ascii="Arial" w:hAnsi="Arial" w:cs="Arial"/>
          <w:sz w:val="20"/>
          <w:szCs w:val="20"/>
        </w:rPr>
        <w:t>that were carried o</w:t>
      </w:r>
      <w:r>
        <w:rPr>
          <w:rFonts w:ascii="Arial" w:hAnsi="Arial" w:cs="Arial"/>
          <w:sz w:val="20"/>
          <w:szCs w:val="20"/>
        </w:rPr>
        <w:t>ut against the United States on 11 September 2001.”</w:t>
      </w:r>
    </w:p>
    <w:p w:rsidR="0062738F" w:rsidRDefault="0062738F" w:rsidP="0062738F">
      <w:pPr>
        <w:spacing w:after="0" w:line="240" w:lineRule="auto"/>
        <w:rPr>
          <w:rFonts w:ascii="Arial" w:hAnsi="Arial" w:cs="Arial"/>
          <w:sz w:val="20"/>
          <w:szCs w:val="20"/>
        </w:rPr>
      </w:pPr>
    </w:p>
    <w:p w:rsidR="0062738F" w:rsidRPr="0062738F" w:rsidRDefault="0062738F" w:rsidP="0062738F">
      <w:pPr>
        <w:spacing w:after="0" w:line="240" w:lineRule="auto"/>
        <w:rPr>
          <w:rFonts w:ascii="Arial" w:hAnsi="Arial" w:cs="Arial"/>
          <w:sz w:val="20"/>
          <w:szCs w:val="20"/>
        </w:rPr>
      </w:pPr>
    </w:p>
    <w:p w:rsidR="0062738F" w:rsidRDefault="0062738F" w:rsidP="0062738F">
      <w:pPr>
        <w:spacing w:after="0" w:line="240" w:lineRule="auto"/>
        <w:rPr>
          <w:rFonts w:ascii="Arial" w:hAnsi="Arial" w:cs="Arial"/>
          <w:sz w:val="20"/>
          <w:szCs w:val="20"/>
        </w:rPr>
      </w:pPr>
      <w:r>
        <w:rPr>
          <w:rFonts w:ascii="Arial" w:hAnsi="Arial" w:cs="Arial"/>
          <w:sz w:val="20"/>
          <w:szCs w:val="20"/>
        </w:rPr>
        <w:tab/>
      </w:r>
      <w:r w:rsidRPr="0062738F">
        <w:rPr>
          <w:rFonts w:ascii="Arial" w:hAnsi="Arial" w:cs="Arial"/>
          <w:sz w:val="20"/>
          <w:szCs w:val="20"/>
        </w:rPr>
        <w:t>Thus the U.S. set forth its formal justification for the massive bombing</w:t>
      </w:r>
      <w:r>
        <w:rPr>
          <w:rFonts w:ascii="Arial" w:hAnsi="Arial" w:cs="Arial"/>
          <w:sz w:val="20"/>
          <w:szCs w:val="20"/>
        </w:rPr>
        <w:t xml:space="preserve"> of Afghanistan as legally </w:t>
      </w:r>
      <w:r w:rsidRPr="0062738F">
        <w:rPr>
          <w:rFonts w:ascii="Arial" w:hAnsi="Arial" w:cs="Arial"/>
          <w:sz w:val="20"/>
          <w:szCs w:val="20"/>
        </w:rPr>
        <w:t>supportable self-defense under international law.</w:t>
      </w:r>
      <w:r>
        <w:rPr>
          <w:rFonts w:ascii="Arial" w:hAnsi="Arial" w:cs="Arial"/>
          <w:sz w:val="20"/>
          <w:szCs w:val="20"/>
        </w:rPr>
        <w:t xml:space="preserve"> </w:t>
      </w:r>
      <w:r w:rsidRPr="0062738F">
        <w:rPr>
          <w:rFonts w:ascii="Arial" w:hAnsi="Arial" w:cs="Arial"/>
          <w:sz w:val="20"/>
          <w:szCs w:val="20"/>
        </w:rPr>
        <w:t xml:space="preserve">But was it? </w:t>
      </w:r>
      <w:r>
        <w:rPr>
          <w:rFonts w:ascii="Arial" w:hAnsi="Arial" w:cs="Arial"/>
          <w:sz w:val="20"/>
          <w:szCs w:val="20"/>
        </w:rPr>
        <w:t xml:space="preserve">   . . .    I</w:t>
      </w:r>
      <w:r w:rsidRPr="0062738F">
        <w:rPr>
          <w:rFonts w:ascii="Arial" w:hAnsi="Arial" w:cs="Arial"/>
          <w:sz w:val="20"/>
          <w:szCs w:val="20"/>
        </w:rPr>
        <w:t>n 1837</w:t>
      </w:r>
      <w:r>
        <w:rPr>
          <w:rFonts w:ascii="Arial" w:hAnsi="Arial" w:cs="Arial"/>
          <w:sz w:val="20"/>
          <w:szCs w:val="20"/>
        </w:rPr>
        <w:t xml:space="preserve">  . . .   U.S. Secretary of State Daniel Webster [said]</w:t>
      </w:r>
      <w:r w:rsidRPr="0062738F">
        <w:rPr>
          <w:rFonts w:ascii="Arial" w:hAnsi="Arial" w:cs="Arial"/>
          <w:sz w:val="20"/>
          <w:szCs w:val="20"/>
        </w:rPr>
        <w:t xml:space="preserve"> that self-defense</w:t>
      </w:r>
      <w:r>
        <w:rPr>
          <w:rFonts w:ascii="Arial" w:hAnsi="Arial" w:cs="Arial"/>
          <w:sz w:val="20"/>
          <w:szCs w:val="20"/>
        </w:rPr>
        <w:t xml:space="preserve"> </w:t>
      </w:r>
      <w:r w:rsidRPr="0062738F">
        <w:rPr>
          <w:rFonts w:ascii="Arial" w:hAnsi="Arial" w:cs="Arial"/>
          <w:sz w:val="20"/>
          <w:szCs w:val="20"/>
        </w:rPr>
        <w:t>justifies an attack only when the "ne</w:t>
      </w:r>
      <w:r>
        <w:rPr>
          <w:rFonts w:ascii="Arial" w:hAnsi="Arial" w:cs="Arial"/>
          <w:sz w:val="20"/>
          <w:szCs w:val="20"/>
        </w:rPr>
        <w:t xml:space="preserve">cessity of that self-defense is </w:t>
      </w:r>
      <w:r w:rsidRPr="0062738F">
        <w:rPr>
          <w:rFonts w:ascii="Arial" w:hAnsi="Arial" w:cs="Arial"/>
          <w:sz w:val="20"/>
          <w:szCs w:val="20"/>
        </w:rPr>
        <w:t>instant,</w:t>
      </w:r>
      <w:r>
        <w:rPr>
          <w:rFonts w:ascii="Arial" w:hAnsi="Arial" w:cs="Arial"/>
          <w:sz w:val="20"/>
          <w:szCs w:val="20"/>
        </w:rPr>
        <w:t xml:space="preserve"> </w:t>
      </w:r>
      <w:r w:rsidRPr="0062738F">
        <w:rPr>
          <w:rFonts w:ascii="Arial" w:hAnsi="Arial" w:cs="Arial"/>
          <w:sz w:val="20"/>
          <w:szCs w:val="20"/>
        </w:rPr>
        <w:t>overwhelming, and leaving no choice of means, and no moment for deliberation."</w:t>
      </w:r>
    </w:p>
    <w:p w:rsidR="0062738F" w:rsidRDefault="0062738F" w:rsidP="0062738F">
      <w:pPr>
        <w:spacing w:after="0" w:line="240" w:lineRule="auto"/>
        <w:rPr>
          <w:rFonts w:ascii="Arial" w:hAnsi="Arial" w:cs="Arial"/>
          <w:sz w:val="20"/>
          <w:szCs w:val="20"/>
        </w:rPr>
      </w:pPr>
    </w:p>
    <w:p w:rsidR="008005B5" w:rsidRDefault="008005B5" w:rsidP="0062738F">
      <w:pPr>
        <w:spacing w:after="0" w:line="240" w:lineRule="auto"/>
        <w:rPr>
          <w:rFonts w:ascii="Arial" w:hAnsi="Arial" w:cs="Arial"/>
          <w:sz w:val="20"/>
          <w:szCs w:val="20"/>
        </w:rPr>
      </w:pPr>
    </w:p>
    <w:p w:rsidR="0062738F" w:rsidRPr="0062738F" w:rsidRDefault="0062738F" w:rsidP="0062738F">
      <w:pPr>
        <w:spacing w:after="0" w:line="240" w:lineRule="auto"/>
        <w:rPr>
          <w:rFonts w:ascii="Times New Roman" w:hAnsi="Times New Roman" w:cs="Times New Roman"/>
          <w:color w:val="FF0000"/>
          <w:sz w:val="24"/>
          <w:szCs w:val="24"/>
        </w:rPr>
      </w:pPr>
      <w:r w:rsidRPr="0062738F">
        <w:rPr>
          <w:rFonts w:ascii="Times New Roman" w:hAnsi="Times New Roman" w:cs="Times New Roman"/>
          <w:color w:val="FF0000"/>
          <w:sz w:val="24"/>
          <w:szCs w:val="24"/>
        </w:rPr>
        <w:tab/>
        <w:t>{  Possibly meaning that, in other situations, a citizen should report the matter to the authorities and let them deal with it.  }</w:t>
      </w:r>
    </w:p>
    <w:p w:rsidR="0062738F" w:rsidRDefault="0062738F" w:rsidP="0062738F">
      <w:pPr>
        <w:spacing w:after="0" w:line="240" w:lineRule="auto"/>
        <w:rPr>
          <w:rFonts w:ascii="Arial" w:hAnsi="Arial" w:cs="Arial"/>
          <w:sz w:val="20"/>
          <w:szCs w:val="20"/>
        </w:rPr>
      </w:pPr>
    </w:p>
    <w:p w:rsidR="008005B5" w:rsidRDefault="008005B5" w:rsidP="0062738F">
      <w:pPr>
        <w:spacing w:after="0" w:line="240" w:lineRule="auto"/>
        <w:rPr>
          <w:rFonts w:ascii="Arial" w:hAnsi="Arial" w:cs="Arial"/>
          <w:sz w:val="20"/>
          <w:szCs w:val="20"/>
        </w:rPr>
      </w:pPr>
    </w:p>
    <w:p w:rsidR="0062738F" w:rsidRDefault="0062738F" w:rsidP="008005B5">
      <w:pPr>
        <w:spacing w:after="0" w:line="240" w:lineRule="auto"/>
        <w:rPr>
          <w:rFonts w:ascii="Arial" w:hAnsi="Arial" w:cs="Arial"/>
          <w:sz w:val="20"/>
          <w:szCs w:val="20"/>
        </w:rPr>
      </w:pPr>
      <w:r>
        <w:rPr>
          <w:rFonts w:ascii="Arial" w:hAnsi="Arial" w:cs="Arial"/>
          <w:sz w:val="20"/>
          <w:szCs w:val="20"/>
        </w:rPr>
        <w:tab/>
      </w:r>
      <w:r w:rsidRPr="0062738F">
        <w:rPr>
          <w:rFonts w:ascii="Arial" w:hAnsi="Arial" w:cs="Arial"/>
          <w:sz w:val="20"/>
          <w:szCs w:val="20"/>
        </w:rPr>
        <w:t xml:space="preserve">The U.S. bombing of Afghanistan does not meet this standard. </w:t>
      </w:r>
      <w:r>
        <w:rPr>
          <w:rFonts w:ascii="Arial" w:hAnsi="Arial" w:cs="Arial"/>
          <w:sz w:val="20"/>
          <w:szCs w:val="20"/>
        </w:rPr>
        <w:t xml:space="preserve">   . . .  </w:t>
      </w:r>
      <w:r w:rsidR="008005B5">
        <w:rPr>
          <w:rFonts w:ascii="Arial" w:hAnsi="Arial" w:cs="Arial"/>
          <w:sz w:val="20"/>
          <w:szCs w:val="20"/>
        </w:rPr>
        <w:t xml:space="preserve"> </w:t>
      </w:r>
    </w:p>
    <w:p w:rsidR="008005B5" w:rsidRDefault="008005B5" w:rsidP="0062738F">
      <w:pPr>
        <w:spacing w:after="0" w:line="240" w:lineRule="auto"/>
        <w:rPr>
          <w:rFonts w:ascii="Arial" w:hAnsi="Arial" w:cs="Arial"/>
          <w:sz w:val="20"/>
          <w:szCs w:val="20"/>
        </w:rPr>
      </w:pPr>
    </w:p>
    <w:p w:rsidR="008005B5" w:rsidRDefault="008005B5" w:rsidP="0062738F">
      <w:pPr>
        <w:spacing w:after="0" w:line="240" w:lineRule="auto"/>
        <w:rPr>
          <w:rFonts w:ascii="Arial" w:hAnsi="Arial" w:cs="Arial"/>
          <w:sz w:val="20"/>
          <w:szCs w:val="20"/>
        </w:rPr>
      </w:pPr>
    </w:p>
    <w:p w:rsidR="0062738F" w:rsidRDefault="008005B5" w:rsidP="008005B5">
      <w:pPr>
        <w:spacing w:after="0" w:line="240" w:lineRule="auto"/>
        <w:rPr>
          <w:rFonts w:ascii="Arial" w:hAnsi="Arial" w:cs="Arial"/>
          <w:sz w:val="20"/>
          <w:szCs w:val="20"/>
        </w:rPr>
      </w:pPr>
      <w:r>
        <w:rPr>
          <w:rFonts w:ascii="Arial" w:hAnsi="Arial" w:cs="Arial"/>
          <w:sz w:val="20"/>
          <w:szCs w:val="20"/>
        </w:rPr>
        <w:tab/>
        <w:t xml:space="preserve">. . .   </w:t>
      </w:r>
      <w:r w:rsidR="0062738F" w:rsidRPr="0062738F">
        <w:rPr>
          <w:rFonts w:ascii="Arial" w:hAnsi="Arial" w:cs="Arial"/>
          <w:sz w:val="20"/>
          <w:szCs w:val="20"/>
        </w:rPr>
        <w:t>According to the ICJ, in order for the use of force in self-defense to be</w:t>
      </w:r>
      <w:r>
        <w:rPr>
          <w:rFonts w:ascii="Arial" w:hAnsi="Arial" w:cs="Arial"/>
          <w:sz w:val="20"/>
          <w:szCs w:val="20"/>
        </w:rPr>
        <w:t xml:space="preserve"> lawful under </w:t>
      </w:r>
      <w:r w:rsidR="0062738F" w:rsidRPr="0062738F">
        <w:rPr>
          <w:rFonts w:ascii="Arial" w:hAnsi="Arial" w:cs="Arial"/>
          <w:sz w:val="20"/>
          <w:szCs w:val="20"/>
        </w:rPr>
        <w:t>international law, the defending state must be responding to an</w:t>
      </w:r>
      <w:r>
        <w:rPr>
          <w:rFonts w:ascii="Arial" w:hAnsi="Arial" w:cs="Arial"/>
          <w:sz w:val="20"/>
          <w:szCs w:val="20"/>
        </w:rPr>
        <w:t xml:space="preserve"> </w:t>
      </w:r>
      <w:r w:rsidR="0062738F" w:rsidRPr="0062738F">
        <w:rPr>
          <w:rFonts w:ascii="Arial" w:hAnsi="Arial" w:cs="Arial"/>
          <w:sz w:val="20"/>
          <w:szCs w:val="20"/>
        </w:rPr>
        <w:t xml:space="preserve">armed attack. </w:t>
      </w:r>
      <w:r>
        <w:rPr>
          <w:rFonts w:ascii="Arial" w:hAnsi="Arial" w:cs="Arial"/>
          <w:sz w:val="20"/>
          <w:szCs w:val="20"/>
        </w:rPr>
        <w:t xml:space="preserve">   . . .  The ongoing attacks </w:t>
      </w:r>
      <w:r w:rsidR="0062738F" w:rsidRPr="0062738F">
        <w:rPr>
          <w:rFonts w:ascii="Arial" w:hAnsi="Arial" w:cs="Arial"/>
          <w:sz w:val="20"/>
          <w:szCs w:val="20"/>
        </w:rPr>
        <w:t>on Afghanistan do not meet</w:t>
      </w:r>
      <w:r>
        <w:rPr>
          <w:rFonts w:ascii="Arial" w:hAnsi="Arial" w:cs="Arial"/>
          <w:sz w:val="20"/>
          <w:szCs w:val="20"/>
        </w:rPr>
        <w:t xml:space="preserve"> </w:t>
      </w:r>
      <w:r w:rsidR="0062738F" w:rsidRPr="0062738F">
        <w:rPr>
          <w:rFonts w:ascii="Arial" w:hAnsi="Arial" w:cs="Arial"/>
          <w:sz w:val="20"/>
          <w:szCs w:val="20"/>
        </w:rPr>
        <w:t>this test.</w:t>
      </w:r>
      <w:r>
        <w:rPr>
          <w:rFonts w:ascii="Arial" w:hAnsi="Arial" w:cs="Arial"/>
          <w:sz w:val="20"/>
          <w:szCs w:val="20"/>
        </w:rPr>
        <w:t xml:space="preserve">    . . .</w:t>
      </w:r>
    </w:p>
    <w:p w:rsidR="008005B5" w:rsidRDefault="008005B5" w:rsidP="008005B5">
      <w:pPr>
        <w:spacing w:after="0" w:line="240" w:lineRule="auto"/>
        <w:rPr>
          <w:rFonts w:ascii="Arial" w:hAnsi="Arial" w:cs="Arial"/>
          <w:sz w:val="20"/>
          <w:szCs w:val="20"/>
        </w:rPr>
      </w:pPr>
    </w:p>
    <w:p w:rsidR="008005B5" w:rsidRPr="0062738F" w:rsidRDefault="008005B5" w:rsidP="008005B5">
      <w:pPr>
        <w:spacing w:after="0" w:line="240" w:lineRule="auto"/>
        <w:rPr>
          <w:rFonts w:ascii="Arial" w:hAnsi="Arial" w:cs="Arial"/>
          <w:sz w:val="20"/>
          <w:szCs w:val="20"/>
        </w:rPr>
      </w:pPr>
    </w:p>
    <w:p w:rsidR="002F50D4" w:rsidRDefault="008005B5" w:rsidP="002F50D4">
      <w:pPr>
        <w:spacing w:after="0" w:line="240" w:lineRule="auto"/>
        <w:rPr>
          <w:rFonts w:ascii="Arial" w:hAnsi="Arial" w:cs="Arial"/>
          <w:sz w:val="20"/>
          <w:szCs w:val="20"/>
        </w:rPr>
      </w:pPr>
      <w:r>
        <w:rPr>
          <w:rFonts w:ascii="Arial" w:hAnsi="Arial" w:cs="Arial"/>
          <w:sz w:val="20"/>
          <w:szCs w:val="20"/>
        </w:rPr>
        <w:tab/>
        <w:t xml:space="preserve">. . .  </w:t>
      </w:r>
      <w:r w:rsidR="0062738F" w:rsidRPr="0062738F">
        <w:rPr>
          <w:rFonts w:ascii="Arial" w:hAnsi="Arial" w:cs="Arial"/>
          <w:sz w:val="20"/>
          <w:szCs w:val="20"/>
        </w:rPr>
        <w:t>In the Nicaragua case, the U.S. alleged that Nicaragua had supplied weapons</w:t>
      </w:r>
      <w:r>
        <w:rPr>
          <w:rFonts w:ascii="Arial" w:hAnsi="Arial" w:cs="Arial"/>
          <w:sz w:val="20"/>
          <w:szCs w:val="20"/>
        </w:rPr>
        <w:t xml:space="preserve"> </w:t>
      </w:r>
      <w:r w:rsidR="0062738F" w:rsidRPr="0062738F">
        <w:rPr>
          <w:rFonts w:ascii="Arial" w:hAnsi="Arial" w:cs="Arial"/>
          <w:sz w:val="20"/>
          <w:szCs w:val="20"/>
        </w:rPr>
        <w:t xml:space="preserve">to rebel groups in other countries. </w:t>
      </w:r>
      <w:r>
        <w:rPr>
          <w:rFonts w:ascii="Arial" w:hAnsi="Arial" w:cs="Arial"/>
          <w:sz w:val="20"/>
          <w:szCs w:val="20"/>
        </w:rPr>
        <w:t xml:space="preserve">  . . .  </w:t>
      </w:r>
      <w:r w:rsidR="0062738F" w:rsidRPr="0062738F">
        <w:rPr>
          <w:rFonts w:ascii="Arial" w:hAnsi="Arial" w:cs="Arial"/>
          <w:sz w:val="20"/>
          <w:szCs w:val="20"/>
        </w:rPr>
        <w:t>The ICJ found that an armed attack was not established by the provision</w:t>
      </w:r>
      <w:r>
        <w:rPr>
          <w:rFonts w:ascii="Arial" w:hAnsi="Arial" w:cs="Arial"/>
          <w:sz w:val="20"/>
          <w:szCs w:val="20"/>
        </w:rPr>
        <w:t xml:space="preserve"> </w:t>
      </w:r>
      <w:r w:rsidR="002F50D4">
        <w:rPr>
          <w:rFonts w:ascii="Arial" w:hAnsi="Arial" w:cs="Arial"/>
          <w:sz w:val="20"/>
          <w:szCs w:val="20"/>
        </w:rPr>
        <w:t xml:space="preserve">of arms by one state to  . . . </w:t>
      </w:r>
      <w:r w:rsidR="0062738F" w:rsidRPr="0062738F">
        <w:rPr>
          <w:rFonts w:ascii="Arial" w:hAnsi="Arial" w:cs="Arial"/>
          <w:sz w:val="20"/>
          <w:szCs w:val="20"/>
        </w:rPr>
        <w:t xml:space="preserve"> opposition in another state</w:t>
      </w:r>
      <w:r w:rsidR="002F50D4">
        <w:rPr>
          <w:rFonts w:ascii="Arial" w:hAnsi="Arial" w:cs="Arial"/>
          <w:sz w:val="20"/>
          <w:szCs w:val="20"/>
        </w:rPr>
        <w:t xml:space="preserve">   . . .    </w:t>
      </w:r>
    </w:p>
    <w:p w:rsidR="002F50D4" w:rsidRDefault="002F50D4" w:rsidP="002F50D4">
      <w:pPr>
        <w:spacing w:after="0" w:line="240" w:lineRule="auto"/>
        <w:rPr>
          <w:rFonts w:ascii="Arial" w:hAnsi="Arial" w:cs="Arial"/>
          <w:sz w:val="20"/>
          <w:szCs w:val="20"/>
        </w:rPr>
      </w:pPr>
    </w:p>
    <w:p w:rsidR="002F50D4" w:rsidRPr="0062738F" w:rsidRDefault="002F50D4" w:rsidP="002F50D4">
      <w:pPr>
        <w:spacing w:after="0" w:line="240" w:lineRule="auto"/>
        <w:rPr>
          <w:rFonts w:ascii="Arial" w:hAnsi="Arial" w:cs="Arial"/>
          <w:sz w:val="20"/>
          <w:szCs w:val="20"/>
        </w:rPr>
      </w:pPr>
    </w:p>
    <w:p w:rsidR="0062738F" w:rsidRDefault="002F50D4" w:rsidP="00E65981">
      <w:pPr>
        <w:spacing w:after="0" w:line="240" w:lineRule="auto"/>
        <w:rPr>
          <w:rFonts w:ascii="Arial" w:hAnsi="Arial" w:cs="Arial"/>
          <w:sz w:val="20"/>
          <w:szCs w:val="20"/>
        </w:rPr>
      </w:pPr>
      <w:r>
        <w:rPr>
          <w:rFonts w:ascii="Arial" w:hAnsi="Arial" w:cs="Arial"/>
          <w:sz w:val="20"/>
          <w:szCs w:val="20"/>
        </w:rPr>
        <w:tab/>
        <w:t>. . .   A</w:t>
      </w:r>
      <w:r w:rsidR="0062738F" w:rsidRPr="0062738F">
        <w:rPr>
          <w:rFonts w:ascii="Arial" w:hAnsi="Arial" w:cs="Arial"/>
          <w:sz w:val="20"/>
          <w:szCs w:val="20"/>
        </w:rPr>
        <w:t xml:space="preserve"> non-state actor</w:t>
      </w:r>
      <w:r>
        <w:rPr>
          <w:rFonts w:ascii="Arial" w:hAnsi="Arial" w:cs="Arial"/>
          <w:sz w:val="20"/>
          <w:szCs w:val="20"/>
        </w:rPr>
        <w:t xml:space="preserve">:    . . .  </w:t>
      </w:r>
      <w:r w:rsidR="0062738F" w:rsidRPr="0062738F">
        <w:rPr>
          <w:rFonts w:ascii="Arial" w:hAnsi="Arial" w:cs="Arial"/>
          <w:sz w:val="20"/>
          <w:szCs w:val="20"/>
        </w:rPr>
        <w:t xml:space="preserve"> </w:t>
      </w:r>
      <w:r>
        <w:rPr>
          <w:rFonts w:ascii="Arial" w:hAnsi="Arial" w:cs="Arial"/>
          <w:sz w:val="20"/>
          <w:szCs w:val="20"/>
        </w:rPr>
        <w:t xml:space="preserve">  </w:t>
      </w:r>
      <w:r w:rsidR="0062738F" w:rsidRPr="0062738F">
        <w:rPr>
          <w:rFonts w:ascii="Arial" w:hAnsi="Arial" w:cs="Arial"/>
          <w:sz w:val="20"/>
          <w:szCs w:val="20"/>
        </w:rPr>
        <w:t>According to bot</w:t>
      </w:r>
      <w:r>
        <w:rPr>
          <w:rFonts w:ascii="Arial" w:hAnsi="Arial" w:cs="Arial"/>
          <w:sz w:val="20"/>
          <w:szCs w:val="20"/>
        </w:rPr>
        <w:t xml:space="preserve">h the ICJ and the </w:t>
      </w:r>
      <w:proofErr w:type="spellStart"/>
      <w:r>
        <w:rPr>
          <w:rFonts w:ascii="Arial" w:hAnsi="Arial" w:cs="Arial"/>
          <w:sz w:val="20"/>
          <w:szCs w:val="20"/>
        </w:rPr>
        <w:t>Intemational</w:t>
      </w:r>
      <w:proofErr w:type="spellEnd"/>
      <w:r>
        <w:rPr>
          <w:rFonts w:ascii="Arial" w:hAnsi="Arial" w:cs="Arial"/>
          <w:sz w:val="20"/>
          <w:szCs w:val="20"/>
        </w:rPr>
        <w:t xml:space="preserve"> Law </w:t>
      </w:r>
      <w:r w:rsidR="0062738F" w:rsidRPr="0062738F">
        <w:rPr>
          <w:rFonts w:ascii="Arial" w:hAnsi="Arial" w:cs="Arial"/>
          <w:sz w:val="20"/>
          <w:szCs w:val="20"/>
        </w:rPr>
        <w:t>Commission, "the</w:t>
      </w:r>
      <w:r>
        <w:rPr>
          <w:rFonts w:ascii="Arial" w:hAnsi="Arial" w:cs="Arial"/>
          <w:sz w:val="20"/>
          <w:szCs w:val="20"/>
        </w:rPr>
        <w:t xml:space="preserve"> </w:t>
      </w:r>
      <w:r w:rsidR="0062738F" w:rsidRPr="0062738F">
        <w:rPr>
          <w:rFonts w:ascii="Arial" w:hAnsi="Arial" w:cs="Arial"/>
          <w:sz w:val="20"/>
          <w:szCs w:val="20"/>
        </w:rPr>
        <w:t>right of self-defense does not apply with full force" in cases involving terrorists</w:t>
      </w:r>
      <w:r>
        <w:rPr>
          <w:rFonts w:ascii="Arial" w:hAnsi="Arial" w:cs="Arial"/>
          <w:sz w:val="20"/>
          <w:szCs w:val="20"/>
        </w:rPr>
        <w:t xml:space="preserve">   . . .</w:t>
      </w:r>
    </w:p>
    <w:p w:rsidR="00E65981" w:rsidRDefault="00E65981" w:rsidP="00E65981">
      <w:pPr>
        <w:spacing w:after="0" w:line="240" w:lineRule="auto"/>
        <w:rPr>
          <w:rFonts w:ascii="Arial" w:hAnsi="Arial" w:cs="Arial"/>
          <w:sz w:val="20"/>
          <w:szCs w:val="20"/>
        </w:rPr>
      </w:pPr>
    </w:p>
    <w:p w:rsidR="00E65981" w:rsidRPr="0062738F" w:rsidRDefault="00E65981" w:rsidP="00E65981">
      <w:pPr>
        <w:spacing w:after="0" w:line="240" w:lineRule="auto"/>
        <w:rPr>
          <w:rFonts w:ascii="Arial" w:hAnsi="Arial" w:cs="Arial"/>
          <w:sz w:val="20"/>
          <w:szCs w:val="20"/>
        </w:rPr>
      </w:pPr>
    </w:p>
    <w:p w:rsidR="0062738F" w:rsidRDefault="00E65981" w:rsidP="00E65981">
      <w:pPr>
        <w:spacing w:after="0" w:line="240" w:lineRule="auto"/>
        <w:rPr>
          <w:rFonts w:ascii="Arial" w:hAnsi="Arial" w:cs="Arial"/>
          <w:sz w:val="20"/>
          <w:szCs w:val="20"/>
        </w:rPr>
      </w:pPr>
      <w:r>
        <w:rPr>
          <w:rFonts w:ascii="Arial" w:hAnsi="Arial" w:cs="Arial"/>
          <w:sz w:val="20"/>
          <w:szCs w:val="20"/>
        </w:rPr>
        <w:tab/>
        <w:t xml:space="preserve">. . .  </w:t>
      </w:r>
      <w:r w:rsidR="0062738F" w:rsidRPr="0062738F">
        <w:rPr>
          <w:rFonts w:ascii="Arial" w:hAnsi="Arial" w:cs="Arial"/>
          <w:sz w:val="20"/>
          <w:szCs w:val="20"/>
        </w:rPr>
        <w:t xml:space="preserve">As </w:t>
      </w:r>
      <w:proofErr w:type="spellStart"/>
      <w:r w:rsidR="0062738F" w:rsidRPr="0062738F">
        <w:rPr>
          <w:rFonts w:ascii="Arial" w:hAnsi="Arial" w:cs="Arial"/>
          <w:sz w:val="20"/>
          <w:szCs w:val="20"/>
        </w:rPr>
        <w:t>intemational</w:t>
      </w:r>
      <w:proofErr w:type="spellEnd"/>
      <w:r>
        <w:rPr>
          <w:rFonts w:ascii="Arial" w:hAnsi="Arial" w:cs="Arial"/>
          <w:sz w:val="20"/>
          <w:szCs w:val="20"/>
        </w:rPr>
        <w:t xml:space="preserve"> </w:t>
      </w:r>
      <w:r w:rsidR="0062738F" w:rsidRPr="0062738F">
        <w:rPr>
          <w:rFonts w:ascii="Arial" w:hAnsi="Arial" w:cs="Arial"/>
          <w:sz w:val="20"/>
          <w:szCs w:val="20"/>
        </w:rPr>
        <w:t>law professor and cur</w:t>
      </w:r>
      <w:r>
        <w:rPr>
          <w:rFonts w:ascii="Arial" w:hAnsi="Arial" w:cs="Arial"/>
          <w:sz w:val="20"/>
          <w:szCs w:val="20"/>
        </w:rPr>
        <w:t xml:space="preserve">rent ICJ member Rosalyn Higgins has pointed out, </w:t>
      </w:r>
      <w:r w:rsidR="0062738F" w:rsidRPr="0062738F">
        <w:rPr>
          <w:rFonts w:ascii="Arial" w:hAnsi="Arial" w:cs="Arial"/>
          <w:sz w:val="20"/>
          <w:szCs w:val="20"/>
        </w:rPr>
        <w:t xml:space="preserve">states sometimes assert self-defense in cases "that really bear the </w:t>
      </w:r>
      <w:r>
        <w:rPr>
          <w:rFonts w:ascii="Arial" w:hAnsi="Arial" w:cs="Arial"/>
          <w:sz w:val="20"/>
          <w:szCs w:val="20"/>
        </w:rPr>
        <w:t>characteristics of reprisals or retaliation,"</w:t>
      </w:r>
      <w:r w:rsidR="0062738F" w:rsidRPr="0062738F">
        <w:rPr>
          <w:rFonts w:ascii="Arial" w:hAnsi="Arial" w:cs="Arial"/>
          <w:sz w:val="20"/>
          <w:szCs w:val="20"/>
        </w:rPr>
        <w:t xml:space="preserve"> which are not permitted</w:t>
      </w:r>
      <w:r>
        <w:rPr>
          <w:rFonts w:ascii="Arial" w:hAnsi="Arial" w:cs="Arial"/>
          <w:sz w:val="20"/>
          <w:szCs w:val="20"/>
        </w:rPr>
        <w:t xml:space="preserve"> </w:t>
      </w:r>
      <w:r w:rsidR="0062738F" w:rsidRPr="0062738F">
        <w:rPr>
          <w:rFonts w:ascii="Arial" w:hAnsi="Arial" w:cs="Arial"/>
          <w:sz w:val="20"/>
          <w:szCs w:val="20"/>
        </w:rPr>
        <w:t>under the U.N. Charter. For examp</w:t>
      </w:r>
      <w:r>
        <w:rPr>
          <w:rFonts w:ascii="Arial" w:hAnsi="Arial" w:cs="Arial"/>
          <w:sz w:val="20"/>
          <w:szCs w:val="20"/>
        </w:rPr>
        <w:t xml:space="preserve">le, the U.S. described its 1986 </w:t>
      </w:r>
      <w:r w:rsidR="0062738F" w:rsidRPr="0062738F">
        <w:rPr>
          <w:rFonts w:ascii="Arial" w:hAnsi="Arial" w:cs="Arial"/>
          <w:sz w:val="20"/>
          <w:szCs w:val="20"/>
        </w:rPr>
        <w:t>bombing</w:t>
      </w:r>
      <w:r>
        <w:rPr>
          <w:rFonts w:ascii="Arial" w:hAnsi="Arial" w:cs="Arial"/>
          <w:sz w:val="20"/>
          <w:szCs w:val="20"/>
        </w:rPr>
        <w:t xml:space="preserve"> </w:t>
      </w:r>
      <w:r w:rsidR="0062738F" w:rsidRPr="0062738F">
        <w:rPr>
          <w:rFonts w:ascii="Arial" w:hAnsi="Arial" w:cs="Arial"/>
          <w:sz w:val="20"/>
          <w:szCs w:val="20"/>
        </w:rPr>
        <w:t>of Libya, in response to perceived terrorism against nationals, as</w:t>
      </w:r>
      <w:r>
        <w:rPr>
          <w:rFonts w:ascii="Arial" w:hAnsi="Arial" w:cs="Arial"/>
          <w:sz w:val="20"/>
          <w:szCs w:val="20"/>
        </w:rPr>
        <w:t xml:space="preserve"> designed to 'disrupt Libya's ability</w:t>
      </w:r>
      <w:r w:rsidR="0062738F" w:rsidRPr="0062738F">
        <w:rPr>
          <w:rFonts w:ascii="Arial" w:hAnsi="Arial" w:cs="Arial"/>
          <w:sz w:val="20"/>
          <w:szCs w:val="20"/>
        </w:rPr>
        <w:t>' to carry out terrorist acts and to deter</w:t>
      </w:r>
      <w:r>
        <w:rPr>
          <w:rFonts w:ascii="Arial" w:hAnsi="Arial" w:cs="Arial"/>
          <w:sz w:val="20"/>
          <w:szCs w:val="20"/>
        </w:rPr>
        <w:t xml:space="preserve"> </w:t>
      </w:r>
      <w:r w:rsidR="0062738F" w:rsidRPr="0062738F">
        <w:rPr>
          <w:rFonts w:ascii="Arial" w:hAnsi="Arial" w:cs="Arial"/>
          <w:sz w:val="20"/>
          <w:szCs w:val="20"/>
        </w:rPr>
        <w:t>future terrorist acts by Libya.</w:t>
      </w:r>
      <w:r>
        <w:rPr>
          <w:rFonts w:ascii="Arial" w:hAnsi="Arial" w:cs="Arial"/>
          <w:sz w:val="20"/>
          <w:szCs w:val="20"/>
        </w:rPr>
        <w:t xml:space="preserve">' The former is the language of </w:t>
      </w:r>
      <w:r w:rsidR="0062738F" w:rsidRPr="0062738F">
        <w:rPr>
          <w:rFonts w:ascii="Arial" w:hAnsi="Arial" w:cs="Arial"/>
          <w:sz w:val="20"/>
          <w:szCs w:val="20"/>
        </w:rPr>
        <w:t>retaliation, the</w:t>
      </w:r>
      <w:r>
        <w:rPr>
          <w:rFonts w:ascii="Arial" w:hAnsi="Arial" w:cs="Arial"/>
          <w:sz w:val="20"/>
          <w:szCs w:val="20"/>
        </w:rPr>
        <w:t xml:space="preserve"> </w:t>
      </w:r>
      <w:r w:rsidR="0062738F" w:rsidRPr="0062738F">
        <w:rPr>
          <w:rFonts w:ascii="Arial" w:hAnsi="Arial" w:cs="Arial"/>
          <w:sz w:val="20"/>
          <w:szCs w:val="20"/>
        </w:rPr>
        <w:t>latter of reprisals. Neither is really the language of self-</w:t>
      </w:r>
      <w:proofErr w:type="spellStart"/>
      <w:r w:rsidR="0062738F" w:rsidRPr="0062738F">
        <w:rPr>
          <w:rFonts w:ascii="Arial" w:hAnsi="Arial" w:cs="Arial"/>
          <w:sz w:val="20"/>
          <w:szCs w:val="20"/>
        </w:rPr>
        <w:t>defence</w:t>
      </w:r>
      <w:proofErr w:type="spellEnd"/>
      <w:r w:rsidR="0062738F" w:rsidRPr="0062738F">
        <w:rPr>
          <w:rFonts w:ascii="Arial" w:hAnsi="Arial" w:cs="Arial"/>
          <w:sz w:val="20"/>
          <w:szCs w:val="20"/>
        </w:rPr>
        <w:t>.</w:t>
      </w:r>
      <w:r>
        <w:rPr>
          <w:rFonts w:ascii="Arial" w:hAnsi="Arial" w:cs="Arial"/>
          <w:sz w:val="20"/>
          <w:szCs w:val="20"/>
        </w:rPr>
        <w:t xml:space="preserve">   . . .  </w:t>
      </w:r>
    </w:p>
    <w:p w:rsidR="00E65981" w:rsidRDefault="00E65981" w:rsidP="00E65981">
      <w:pPr>
        <w:spacing w:after="0" w:line="240" w:lineRule="auto"/>
        <w:rPr>
          <w:rFonts w:ascii="Arial" w:hAnsi="Arial" w:cs="Arial"/>
          <w:sz w:val="20"/>
          <w:szCs w:val="20"/>
        </w:rPr>
      </w:pPr>
    </w:p>
    <w:p w:rsidR="00E65981" w:rsidRPr="0062738F" w:rsidRDefault="00E65981" w:rsidP="00E65981">
      <w:pPr>
        <w:spacing w:after="0" w:line="240" w:lineRule="auto"/>
        <w:rPr>
          <w:rFonts w:ascii="Arial" w:hAnsi="Arial" w:cs="Arial"/>
          <w:sz w:val="20"/>
          <w:szCs w:val="20"/>
        </w:rPr>
      </w:pPr>
    </w:p>
    <w:p w:rsidR="0062738F" w:rsidRPr="0062738F" w:rsidRDefault="00E65981" w:rsidP="0062738F">
      <w:pPr>
        <w:spacing w:after="0" w:line="240" w:lineRule="auto"/>
        <w:rPr>
          <w:rFonts w:ascii="Arial" w:hAnsi="Arial" w:cs="Arial"/>
          <w:sz w:val="20"/>
          <w:szCs w:val="20"/>
        </w:rPr>
      </w:pPr>
      <w:r>
        <w:rPr>
          <w:rFonts w:ascii="Arial" w:hAnsi="Arial" w:cs="Arial"/>
          <w:sz w:val="20"/>
          <w:szCs w:val="20"/>
        </w:rPr>
        <w:tab/>
        <w:t xml:space="preserve">. . .   Negroponte stated  . . .  </w:t>
      </w:r>
      <w:r w:rsidR="0062738F" w:rsidRPr="0062738F">
        <w:rPr>
          <w:rFonts w:ascii="Arial" w:hAnsi="Arial" w:cs="Arial"/>
          <w:sz w:val="20"/>
          <w:szCs w:val="20"/>
        </w:rPr>
        <w:t xml:space="preserve"> that AI-Qaeda posed an "ongoing threat" to</w:t>
      </w:r>
      <w:r>
        <w:rPr>
          <w:rFonts w:ascii="Arial" w:hAnsi="Arial" w:cs="Arial"/>
          <w:sz w:val="20"/>
          <w:szCs w:val="20"/>
        </w:rPr>
        <w:t xml:space="preserve"> </w:t>
      </w:r>
      <w:r w:rsidR="0062738F" w:rsidRPr="0062738F">
        <w:rPr>
          <w:rFonts w:ascii="Arial" w:hAnsi="Arial" w:cs="Arial"/>
          <w:sz w:val="20"/>
          <w:szCs w:val="20"/>
        </w:rPr>
        <w:t>the U.S. tha</w:t>
      </w:r>
      <w:r>
        <w:rPr>
          <w:rFonts w:ascii="Arial" w:hAnsi="Arial" w:cs="Arial"/>
          <w:sz w:val="20"/>
          <w:szCs w:val="20"/>
        </w:rPr>
        <w:t xml:space="preserve">t had been </w:t>
      </w:r>
      <w:r w:rsidR="0062738F" w:rsidRPr="0062738F">
        <w:rPr>
          <w:rFonts w:ascii="Arial" w:hAnsi="Arial" w:cs="Arial"/>
          <w:sz w:val="20"/>
          <w:szCs w:val="20"/>
        </w:rPr>
        <w:t>"made possible by the decision of the Taliban regime</w:t>
      </w:r>
      <w:r>
        <w:rPr>
          <w:rFonts w:ascii="Arial" w:hAnsi="Arial" w:cs="Arial"/>
          <w:sz w:val="20"/>
          <w:szCs w:val="20"/>
        </w:rPr>
        <w:t xml:space="preserve"> </w:t>
      </w:r>
      <w:r w:rsidR="0062738F" w:rsidRPr="0062738F">
        <w:rPr>
          <w:rFonts w:ascii="Arial" w:hAnsi="Arial" w:cs="Arial"/>
          <w:sz w:val="20"/>
          <w:szCs w:val="20"/>
        </w:rPr>
        <w:t>to allow the parts of Afghanistan that it controls to be used by this organization as a base of operation." The U.S. had, therefore, mobilized armed forces</w:t>
      </w:r>
      <w:r>
        <w:rPr>
          <w:rFonts w:ascii="Arial" w:hAnsi="Arial" w:cs="Arial"/>
          <w:sz w:val="20"/>
          <w:szCs w:val="20"/>
        </w:rPr>
        <w:t xml:space="preserve"> </w:t>
      </w:r>
      <w:r w:rsidR="0062738F" w:rsidRPr="0062738F">
        <w:rPr>
          <w:rFonts w:ascii="Arial" w:hAnsi="Arial" w:cs="Arial"/>
          <w:sz w:val="20"/>
          <w:szCs w:val="20"/>
        </w:rPr>
        <w:t>to "prevent an</w:t>
      </w:r>
      <w:r>
        <w:rPr>
          <w:rFonts w:ascii="Arial" w:hAnsi="Arial" w:cs="Arial"/>
          <w:sz w:val="20"/>
          <w:szCs w:val="20"/>
        </w:rPr>
        <w:t>d deter" additional attacks.</w:t>
      </w:r>
      <w:r w:rsidR="0062738F" w:rsidRPr="0062738F">
        <w:rPr>
          <w:rFonts w:ascii="Arial" w:hAnsi="Arial" w:cs="Arial"/>
          <w:sz w:val="20"/>
          <w:szCs w:val="20"/>
        </w:rPr>
        <w:t xml:space="preserve"> It is doubtful that Rosalyn Higgins</w:t>
      </w:r>
      <w:r>
        <w:rPr>
          <w:rFonts w:ascii="Arial" w:hAnsi="Arial" w:cs="Arial"/>
          <w:sz w:val="20"/>
          <w:szCs w:val="20"/>
        </w:rPr>
        <w:t xml:space="preserve"> would describe this as the </w:t>
      </w:r>
      <w:r w:rsidR="0062738F" w:rsidRPr="0062738F">
        <w:rPr>
          <w:rFonts w:ascii="Arial" w:hAnsi="Arial" w:cs="Arial"/>
          <w:sz w:val="20"/>
          <w:szCs w:val="20"/>
        </w:rPr>
        <w:t>language of self-defense.</w:t>
      </w:r>
    </w:p>
    <w:p w:rsidR="00E65981" w:rsidRDefault="00E65981" w:rsidP="0062738F">
      <w:pPr>
        <w:spacing w:after="0" w:line="240" w:lineRule="auto"/>
        <w:rPr>
          <w:rFonts w:ascii="Arial" w:hAnsi="Arial" w:cs="Arial"/>
          <w:sz w:val="20"/>
          <w:szCs w:val="20"/>
        </w:rPr>
      </w:pPr>
    </w:p>
    <w:p w:rsidR="00E65981" w:rsidRDefault="00E65981" w:rsidP="0062738F">
      <w:pPr>
        <w:spacing w:after="0" w:line="240" w:lineRule="auto"/>
        <w:rPr>
          <w:rFonts w:ascii="Arial" w:hAnsi="Arial" w:cs="Arial"/>
          <w:sz w:val="20"/>
          <w:szCs w:val="20"/>
        </w:rPr>
      </w:pPr>
      <w:r>
        <w:rPr>
          <w:rFonts w:ascii="Arial" w:hAnsi="Arial" w:cs="Arial"/>
          <w:sz w:val="20"/>
          <w:szCs w:val="20"/>
        </w:rPr>
        <w:tab/>
      </w:r>
      <w:r w:rsidR="0062738F" w:rsidRPr="0062738F">
        <w:rPr>
          <w:rFonts w:ascii="Arial" w:hAnsi="Arial" w:cs="Arial"/>
          <w:sz w:val="20"/>
          <w:szCs w:val="20"/>
        </w:rPr>
        <w:t>U.S. Secretary of Defense Donald Rumsfeld used similar language, stating</w:t>
      </w:r>
      <w:r>
        <w:rPr>
          <w:rFonts w:ascii="Arial" w:hAnsi="Arial" w:cs="Arial"/>
          <w:sz w:val="20"/>
          <w:szCs w:val="20"/>
        </w:rPr>
        <w:t xml:space="preserve"> that terrorists had </w:t>
      </w:r>
      <w:r w:rsidR="0062738F" w:rsidRPr="0062738F">
        <w:rPr>
          <w:rFonts w:ascii="Arial" w:hAnsi="Arial" w:cs="Arial"/>
          <w:sz w:val="20"/>
          <w:szCs w:val="20"/>
        </w:rPr>
        <w:t>"chosen Afghanistan from which to organize their</w:t>
      </w:r>
      <w:r>
        <w:rPr>
          <w:rFonts w:ascii="Arial" w:hAnsi="Arial" w:cs="Arial"/>
          <w:sz w:val="20"/>
          <w:szCs w:val="20"/>
        </w:rPr>
        <w:t xml:space="preserve"> </w:t>
      </w:r>
      <w:r w:rsidR="0062738F" w:rsidRPr="0062738F">
        <w:rPr>
          <w:rFonts w:ascii="Arial" w:hAnsi="Arial" w:cs="Arial"/>
          <w:sz w:val="20"/>
          <w:szCs w:val="20"/>
        </w:rPr>
        <w:t>activities," that the Taliba</w:t>
      </w:r>
      <w:r>
        <w:rPr>
          <w:rFonts w:ascii="Arial" w:hAnsi="Arial" w:cs="Arial"/>
          <w:sz w:val="20"/>
          <w:szCs w:val="20"/>
        </w:rPr>
        <w:t xml:space="preserve">n "continues to tolerate" their </w:t>
      </w:r>
      <w:r w:rsidR="0062738F" w:rsidRPr="0062738F">
        <w:rPr>
          <w:rFonts w:ascii="Arial" w:hAnsi="Arial" w:cs="Arial"/>
          <w:sz w:val="20"/>
          <w:szCs w:val="20"/>
        </w:rPr>
        <w:t>presence, and that</w:t>
      </w:r>
      <w:r>
        <w:rPr>
          <w:rFonts w:ascii="Arial" w:hAnsi="Arial" w:cs="Arial"/>
          <w:sz w:val="20"/>
          <w:szCs w:val="20"/>
        </w:rPr>
        <w:t xml:space="preserve"> </w:t>
      </w:r>
      <w:r w:rsidR="0062738F" w:rsidRPr="0062738F">
        <w:rPr>
          <w:rFonts w:ascii="Arial" w:hAnsi="Arial" w:cs="Arial"/>
          <w:sz w:val="20"/>
          <w:szCs w:val="20"/>
        </w:rPr>
        <w:t>"harboring terrorists is unacceptable and carries a price."</w:t>
      </w:r>
      <w:r>
        <w:rPr>
          <w:rFonts w:ascii="Arial" w:hAnsi="Arial" w:cs="Arial"/>
          <w:sz w:val="20"/>
          <w:szCs w:val="20"/>
        </w:rPr>
        <w:t xml:space="preserve">  . . .    ". . .   Allowing </w:t>
      </w:r>
      <w:r w:rsidR="0062738F" w:rsidRPr="0062738F">
        <w:rPr>
          <w:rFonts w:ascii="Arial" w:hAnsi="Arial" w:cs="Arial"/>
          <w:sz w:val="20"/>
          <w:szCs w:val="20"/>
        </w:rPr>
        <w:t>Afghanistan to be used as</w:t>
      </w:r>
      <w:r>
        <w:rPr>
          <w:rFonts w:ascii="Arial" w:hAnsi="Arial" w:cs="Arial"/>
          <w:sz w:val="20"/>
          <w:szCs w:val="20"/>
        </w:rPr>
        <w:t xml:space="preserve"> </w:t>
      </w:r>
      <w:r w:rsidR="0062738F" w:rsidRPr="0062738F">
        <w:rPr>
          <w:rFonts w:ascii="Arial" w:hAnsi="Arial" w:cs="Arial"/>
          <w:sz w:val="20"/>
          <w:szCs w:val="20"/>
        </w:rPr>
        <w:t>a base for the export of terrorism b</w:t>
      </w:r>
      <w:r>
        <w:rPr>
          <w:rFonts w:ascii="Arial" w:hAnsi="Arial" w:cs="Arial"/>
          <w:sz w:val="20"/>
          <w:szCs w:val="20"/>
        </w:rPr>
        <w:t>y the AI-Qaeda network" and ". . .   P</w:t>
      </w:r>
      <w:r w:rsidR="0062738F" w:rsidRPr="0062738F">
        <w:rPr>
          <w:rFonts w:ascii="Arial" w:hAnsi="Arial" w:cs="Arial"/>
          <w:sz w:val="20"/>
          <w:szCs w:val="20"/>
        </w:rPr>
        <w:t>roviding</w:t>
      </w:r>
      <w:r>
        <w:rPr>
          <w:rFonts w:ascii="Arial" w:hAnsi="Arial" w:cs="Arial"/>
          <w:sz w:val="20"/>
          <w:szCs w:val="20"/>
        </w:rPr>
        <w:t xml:space="preserve"> </w:t>
      </w:r>
      <w:r w:rsidR="0062738F" w:rsidRPr="0062738F">
        <w:rPr>
          <w:rFonts w:ascii="Arial" w:hAnsi="Arial" w:cs="Arial"/>
          <w:sz w:val="20"/>
          <w:szCs w:val="20"/>
        </w:rPr>
        <w:t>sa</w:t>
      </w:r>
      <w:r>
        <w:rPr>
          <w:rFonts w:ascii="Arial" w:hAnsi="Arial" w:cs="Arial"/>
          <w:sz w:val="20"/>
          <w:szCs w:val="20"/>
        </w:rPr>
        <w:t>fe haven" to Osama bin Laden.</w:t>
      </w:r>
    </w:p>
    <w:p w:rsidR="00E65981" w:rsidRDefault="00E65981" w:rsidP="0062738F">
      <w:pPr>
        <w:spacing w:after="0" w:line="240" w:lineRule="auto"/>
        <w:rPr>
          <w:rFonts w:ascii="Arial" w:hAnsi="Arial" w:cs="Arial"/>
          <w:sz w:val="20"/>
          <w:szCs w:val="20"/>
        </w:rPr>
      </w:pPr>
    </w:p>
    <w:p w:rsidR="00E65981" w:rsidRDefault="00E65981" w:rsidP="00E65981">
      <w:pPr>
        <w:spacing w:after="0" w:line="240" w:lineRule="auto"/>
        <w:rPr>
          <w:rFonts w:ascii="Arial" w:hAnsi="Arial" w:cs="Arial"/>
          <w:sz w:val="20"/>
          <w:szCs w:val="20"/>
        </w:rPr>
      </w:pPr>
      <w:r>
        <w:rPr>
          <w:rFonts w:ascii="Arial" w:hAnsi="Arial" w:cs="Arial"/>
          <w:sz w:val="20"/>
          <w:szCs w:val="20"/>
        </w:rPr>
        <w:tab/>
      </w:r>
      <w:r w:rsidR="0062738F" w:rsidRPr="0062738F">
        <w:rPr>
          <w:rFonts w:ascii="Arial" w:hAnsi="Arial" w:cs="Arial"/>
          <w:sz w:val="20"/>
          <w:szCs w:val="20"/>
        </w:rPr>
        <w:t>None of these statements describe</w:t>
      </w:r>
      <w:r>
        <w:rPr>
          <w:rFonts w:ascii="Arial" w:hAnsi="Arial" w:cs="Arial"/>
          <w:sz w:val="20"/>
          <w:szCs w:val="20"/>
        </w:rPr>
        <w:t xml:space="preserve"> </w:t>
      </w:r>
      <w:r w:rsidR="0062738F" w:rsidRPr="0062738F">
        <w:rPr>
          <w:rFonts w:ascii="Arial" w:hAnsi="Arial" w:cs="Arial"/>
          <w:sz w:val="20"/>
          <w:szCs w:val="20"/>
        </w:rPr>
        <w:t xml:space="preserve">sufficient involvement by the </w:t>
      </w:r>
      <w:r>
        <w:rPr>
          <w:rFonts w:ascii="Arial" w:hAnsi="Arial" w:cs="Arial"/>
          <w:sz w:val="20"/>
          <w:szCs w:val="20"/>
        </w:rPr>
        <w:t xml:space="preserve">state of Afghanistan to hold it </w:t>
      </w:r>
      <w:r w:rsidR="0062738F" w:rsidRPr="0062738F">
        <w:rPr>
          <w:rFonts w:ascii="Arial" w:hAnsi="Arial" w:cs="Arial"/>
          <w:sz w:val="20"/>
          <w:szCs w:val="20"/>
        </w:rPr>
        <w:t>responsible for</w:t>
      </w:r>
      <w:r>
        <w:rPr>
          <w:rFonts w:ascii="Arial" w:hAnsi="Arial" w:cs="Arial"/>
          <w:sz w:val="20"/>
          <w:szCs w:val="20"/>
        </w:rPr>
        <w:t xml:space="preserve"> </w:t>
      </w:r>
      <w:r w:rsidR="0062738F" w:rsidRPr="0062738F">
        <w:rPr>
          <w:rFonts w:ascii="Arial" w:hAnsi="Arial" w:cs="Arial"/>
          <w:sz w:val="20"/>
          <w:szCs w:val="20"/>
        </w:rPr>
        <w:t>an armed attack under the law governing self-defense.</w:t>
      </w:r>
      <w:r>
        <w:rPr>
          <w:rFonts w:ascii="Arial" w:hAnsi="Arial" w:cs="Arial"/>
          <w:sz w:val="20"/>
          <w:szCs w:val="20"/>
        </w:rPr>
        <w:t xml:space="preserve">   . . .</w:t>
      </w:r>
    </w:p>
    <w:p w:rsidR="00E65981" w:rsidRDefault="00E65981" w:rsidP="00E65981">
      <w:pPr>
        <w:spacing w:after="0" w:line="240" w:lineRule="auto"/>
        <w:rPr>
          <w:rFonts w:ascii="Arial" w:hAnsi="Arial" w:cs="Arial"/>
          <w:sz w:val="20"/>
          <w:szCs w:val="20"/>
        </w:rPr>
      </w:pPr>
    </w:p>
    <w:p w:rsidR="00E65981" w:rsidRPr="0062738F" w:rsidRDefault="00E65981" w:rsidP="00E65981">
      <w:pPr>
        <w:spacing w:after="0" w:line="240" w:lineRule="auto"/>
        <w:rPr>
          <w:rFonts w:ascii="Arial" w:hAnsi="Arial" w:cs="Arial"/>
          <w:sz w:val="20"/>
          <w:szCs w:val="20"/>
        </w:rPr>
      </w:pPr>
    </w:p>
    <w:p w:rsidR="005F1650" w:rsidRDefault="00E65981" w:rsidP="005F1650">
      <w:pPr>
        <w:spacing w:after="0" w:line="240" w:lineRule="auto"/>
        <w:rPr>
          <w:rFonts w:ascii="Arial" w:hAnsi="Arial" w:cs="Arial"/>
          <w:sz w:val="20"/>
          <w:szCs w:val="20"/>
        </w:rPr>
      </w:pPr>
      <w:r>
        <w:rPr>
          <w:rFonts w:ascii="Arial" w:hAnsi="Arial" w:cs="Arial"/>
          <w:sz w:val="20"/>
          <w:szCs w:val="20"/>
        </w:rPr>
        <w:tab/>
        <w:t xml:space="preserve">. . .  </w:t>
      </w:r>
      <w:r w:rsidR="0062738F" w:rsidRPr="0062738F">
        <w:rPr>
          <w:rFonts w:ascii="Arial" w:hAnsi="Arial" w:cs="Arial"/>
          <w:sz w:val="20"/>
          <w:szCs w:val="20"/>
        </w:rPr>
        <w:t xml:space="preserve"> What "facts"</w:t>
      </w:r>
      <w:r>
        <w:rPr>
          <w:rFonts w:ascii="Arial" w:hAnsi="Arial" w:cs="Arial"/>
          <w:sz w:val="20"/>
          <w:szCs w:val="20"/>
        </w:rPr>
        <w:t xml:space="preserve"> </w:t>
      </w:r>
      <w:r w:rsidR="0062738F" w:rsidRPr="0062738F">
        <w:rPr>
          <w:rFonts w:ascii="Arial" w:hAnsi="Arial" w:cs="Arial"/>
          <w:sz w:val="20"/>
          <w:szCs w:val="20"/>
        </w:rPr>
        <w:t xml:space="preserve">were provided on October 7? </w:t>
      </w:r>
      <w:r>
        <w:rPr>
          <w:rFonts w:ascii="Arial" w:hAnsi="Arial" w:cs="Arial"/>
          <w:sz w:val="20"/>
          <w:szCs w:val="20"/>
        </w:rPr>
        <w:t xml:space="preserve">  . . .  </w:t>
      </w:r>
      <w:r w:rsidR="0062738F" w:rsidRPr="0062738F">
        <w:rPr>
          <w:rFonts w:ascii="Arial" w:hAnsi="Arial" w:cs="Arial"/>
          <w:sz w:val="20"/>
          <w:szCs w:val="20"/>
        </w:rPr>
        <w:t xml:space="preserve">The U.S. </w:t>
      </w:r>
      <w:r>
        <w:rPr>
          <w:rFonts w:ascii="Arial" w:hAnsi="Arial" w:cs="Arial"/>
          <w:sz w:val="20"/>
          <w:szCs w:val="20"/>
        </w:rPr>
        <w:t xml:space="preserve">government refused to share any </w:t>
      </w:r>
      <w:r w:rsidR="0062738F" w:rsidRPr="0062738F">
        <w:rPr>
          <w:rFonts w:ascii="Arial" w:hAnsi="Arial" w:cs="Arial"/>
          <w:sz w:val="20"/>
          <w:szCs w:val="20"/>
        </w:rPr>
        <w:t>evidence</w:t>
      </w:r>
      <w:r>
        <w:rPr>
          <w:rFonts w:ascii="Arial" w:hAnsi="Arial" w:cs="Arial"/>
          <w:sz w:val="20"/>
          <w:szCs w:val="20"/>
        </w:rPr>
        <w:t xml:space="preserve"> </w:t>
      </w:r>
      <w:r w:rsidR="0062738F" w:rsidRPr="0062738F">
        <w:rPr>
          <w:rFonts w:ascii="Arial" w:hAnsi="Arial" w:cs="Arial"/>
          <w:sz w:val="20"/>
          <w:szCs w:val="20"/>
        </w:rPr>
        <w:t>it did have with the public, the press, or the government of Afghanistan,</w:t>
      </w:r>
      <w:r>
        <w:rPr>
          <w:rFonts w:ascii="Arial" w:hAnsi="Arial" w:cs="Arial"/>
          <w:sz w:val="20"/>
          <w:szCs w:val="20"/>
        </w:rPr>
        <w:t xml:space="preserve"> despite requests to do </w:t>
      </w:r>
      <w:r w:rsidR="0062738F" w:rsidRPr="0062738F">
        <w:rPr>
          <w:rFonts w:ascii="Arial" w:hAnsi="Arial" w:cs="Arial"/>
          <w:sz w:val="20"/>
          <w:szCs w:val="20"/>
        </w:rPr>
        <w:t>so.</w:t>
      </w:r>
      <w:r w:rsidR="005F1650">
        <w:rPr>
          <w:rFonts w:ascii="Arial" w:hAnsi="Arial" w:cs="Arial"/>
          <w:sz w:val="20"/>
          <w:szCs w:val="20"/>
        </w:rPr>
        <w:t xml:space="preserve">  . . .</w:t>
      </w:r>
    </w:p>
    <w:p w:rsidR="005F1650" w:rsidRDefault="005F1650" w:rsidP="005F1650">
      <w:pPr>
        <w:spacing w:after="0" w:line="240" w:lineRule="auto"/>
        <w:rPr>
          <w:rFonts w:ascii="Arial" w:hAnsi="Arial" w:cs="Arial"/>
          <w:sz w:val="20"/>
          <w:szCs w:val="20"/>
        </w:rPr>
      </w:pPr>
    </w:p>
    <w:p w:rsidR="005F1650" w:rsidRDefault="005F1650" w:rsidP="005F1650">
      <w:pPr>
        <w:spacing w:after="0" w:line="240" w:lineRule="auto"/>
        <w:rPr>
          <w:rFonts w:ascii="Arial" w:hAnsi="Arial" w:cs="Arial"/>
          <w:sz w:val="20"/>
          <w:szCs w:val="20"/>
        </w:rPr>
      </w:pPr>
    </w:p>
    <w:p w:rsidR="005F1650" w:rsidRDefault="005F1650" w:rsidP="0062738F">
      <w:pPr>
        <w:spacing w:after="0" w:line="240" w:lineRule="auto"/>
        <w:rPr>
          <w:rFonts w:ascii="Arial" w:hAnsi="Arial" w:cs="Arial"/>
          <w:sz w:val="20"/>
          <w:szCs w:val="20"/>
        </w:rPr>
      </w:pPr>
      <w:r>
        <w:rPr>
          <w:rFonts w:ascii="Arial" w:hAnsi="Arial" w:cs="Arial"/>
          <w:sz w:val="20"/>
          <w:szCs w:val="20"/>
        </w:rPr>
        <w:tab/>
        <w:t xml:space="preserve">. . .   </w:t>
      </w:r>
      <w:r w:rsidR="0062738F" w:rsidRPr="0062738F">
        <w:rPr>
          <w:rFonts w:ascii="Arial" w:hAnsi="Arial" w:cs="Arial"/>
          <w:sz w:val="20"/>
          <w:szCs w:val="20"/>
        </w:rPr>
        <w:t>The large number of Afghan civilian deaths, which now exceeds the number</w:t>
      </w:r>
      <w:r>
        <w:rPr>
          <w:rFonts w:ascii="Arial" w:hAnsi="Arial" w:cs="Arial"/>
          <w:sz w:val="20"/>
          <w:szCs w:val="20"/>
        </w:rPr>
        <w:t xml:space="preserve"> of deaths </w:t>
      </w:r>
      <w:r w:rsidR="0062738F" w:rsidRPr="0062738F">
        <w:rPr>
          <w:rFonts w:ascii="Arial" w:hAnsi="Arial" w:cs="Arial"/>
          <w:sz w:val="20"/>
          <w:szCs w:val="20"/>
        </w:rPr>
        <w:t>caused by the September 11 attack, the destruction of</w:t>
      </w:r>
      <w:r>
        <w:rPr>
          <w:rFonts w:ascii="Arial" w:hAnsi="Arial" w:cs="Arial"/>
          <w:sz w:val="20"/>
          <w:szCs w:val="20"/>
        </w:rPr>
        <w:t xml:space="preserve"> </w:t>
      </w:r>
      <w:r w:rsidR="0062738F" w:rsidRPr="0062738F">
        <w:rPr>
          <w:rFonts w:ascii="Arial" w:hAnsi="Arial" w:cs="Arial"/>
          <w:sz w:val="20"/>
          <w:szCs w:val="20"/>
        </w:rPr>
        <w:t>Afghanistan's infr</w:t>
      </w:r>
      <w:r>
        <w:rPr>
          <w:rFonts w:ascii="Arial" w:hAnsi="Arial" w:cs="Arial"/>
          <w:sz w:val="20"/>
          <w:szCs w:val="20"/>
        </w:rPr>
        <w:t xml:space="preserve">astructure, the exacerbation of </w:t>
      </w:r>
      <w:r w:rsidR="0062738F" w:rsidRPr="0062738F">
        <w:rPr>
          <w:rFonts w:ascii="Arial" w:hAnsi="Arial" w:cs="Arial"/>
          <w:sz w:val="20"/>
          <w:szCs w:val="20"/>
        </w:rPr>
        <w:t>the refugee crisis, and the</w:t>
      </w:r>
      <w:r>
        <w:rPr>
          <w:rFonts w:ascii="Arial" w:hAnsi="Arial" w:cs="Arial"/>
          <w:sz w:val="20"/>
          <w:szCs w:val="20"/>
        </w:rPr>
        <w:t xml:space="preserve"> </w:t>
      </w:r>
      <w:r w:rsidR="0062738F" w:rsidRPr="0062738F">
        <w:rPr>
          <w:rFonts w:ascii="Arial" w:hAnsi="Arial" w:cs="Arial"/>
          <w:sz w:val="20"/>
          <w:szCs w:val="20"/>
        </w:rPr>
        <w:t>exacerbation of the unexploded ordnance problem go well beyond what may</w:t>
      </w:r>
      <w:r>
        <w:rPr>
          <w:rFonts w:ascii="Arial" w:hAnsi="Arial" w:cs="Arial"/>
          <w:sz w:val="20"/>
          <w:szCs w:val="20"/>
        </w:rPr>
        <w:t xml:space="preserve"> </w:t>
      </w:r>
      <w:r w:rsidR="0062738F" w:rsidRPr="0062738F">
        <w:rPr>
          <w:rFonts w:ascii="Arial" w:hAnsi="Arial" w:cs="Arial"/>
          <w:sz w:val="20"/>
          <w:szCs w:val="20"/>
        </w:rPr>
        <w:t>be considered necessary and proportional.</w:t>
      </w:r>
      <w:r>
        <w:rPr>
          <w:rFonts w:ascii="Arial" w:hAnsi="Arial" w:cs="Arial"/>
          <w:sz w:val="20"/>
          <w:szCs w:val="20"/>
        </w:rPr>
        <w:t xml:space="preserve">    . . .</w:t>
      </w:r>
    </w:p>
    <w:p w:rsidR="005F1650" w:rsidRPr="005F1650" w:rsidRDefault="005F1650" w:rsidP="0062738F">
      <w:pPr>
        <w:spacing w:after="0" w:line="240" w:lineRule="auto"/>
        <w:rPr>
          <w:rFonts w:ascii="Times New Roman" w:hAnsi="Times New Roman" w:cs="Times New Roman"/>
          <w:color w:val="FF0000"/>
          <w:sz w:val="24"/>
          <w:szCs w:val="24"/>
        </w:rPr>
      </w:pPr>
    </w:p>
    <w:p w:rsidR="005F1650" w:rsidRPr="005F1650" w:rsidRDefault="005F1650" w:rsidP="0062738F">
      <w:pPr>
        <w:spacing w:after="0" w:line="240" w:lineRule="auto"/>
        <w:rPr>
          <w:rFonts w:ascii="Times New Roman" w:hAnsi="Times New Roman" w:cs="Times New Roman"/>
          <w:color w:val="FF0000"/>
          <w:sz w:val="24"/>
          <w:szCs w:val="24"/>
        </w:rPr>
      </w:pPr>
      <w:r w:rsidRPr="005F1650">
        <w:rPr>
          <w:rFonts w:ascii="Times New Roman" w:hAnsi="Times New Roman" w:cs="Times New Roman"/>
          <w:color w:val="FF0000"/>
          <w:sz w:val="24"/>
          <w:szCs w:val="24"/>
        </w:rPr>
        <w:tab/>
        <w:t xml:space="preserve">{  What was necessary was to remove an ongoing threat to the world, the Taliban, from power. </w:t>
      </w:r>
      <w:r>
        <w:rPr>
          <w:rFonts w:ascii="Times New Roman" w:hAnsi="Times New Roman" w:cs="Times New Roman"/>
          <w:color w:val="FF0000"/>
          <w:sz w:val="24"/>
          <w:szCs w:val="24"/>
        </w:rPr>
        <w:t xml:space="preserve"> </w:t>
      </w:r>
      <w:r w:rsidRPr="005F1650">
        <w:rPr>
          <w:rFonts w:ascii="Times New Roman" w:hAnsi="Times New Roman" w:cs="Times New Roman"/>
          <w:color w:val="FF0000"/>
          <w:sz w:val="24"/>
          <w:szCs w:val="24"/>
        </w:rPr>
        <w:t>}</w:t>
      </w:r>
    </w:p>
    <w:p w:rsidR="0062738F" w:rsidRDefault="0062738F" w:rsidP="005F1650">
      <w:pPr>
        <w:spacing w:after="0" w:line="240" w:lineRule="auto"/>
        <w:rPr>
          <w:rFonts w:ascii="Arial" w:hAnsi="Arial" w:cs="Arial"/>
          <w:sz w:val="20"/>
          <w:szCs w:val="20"/>
        </w:rPr>
      </w:pPr>
    </w:p>
    <w:p w:rsidR="0062738F" w:rsidRPr="0062738F" w:rsidRDefault="0062738F" w:rsidP="0062738F">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62738F">
        <w:rPr>
          <w:rFonts w:ascii="Times New Roman" w:hAnsi="Times New Roman" w:cs="Times New Roman"/>
          <w:sz w:val="20"/>
          <w:szCs w:val="20"/>
        </w:rPr>
        <w:t>--- http://digitalcommons.law.ggu.edu/cgi/viewcontent.cgi?article=1026&amp;context=pubs</w:t>
      </w:r>
    </w:p>
    <w:p w:rsidR="0062738F" w:rsidRDefault="0062738F" w:rsidP="0062738F">
      <w:pPr>
        <w:spacing w:after="0" w:line="240" w:lineRule="auto"/>
        <w:rPr>
          <w:rFonts w:ascii="Arial" w:hAnsi="Arial" w:cs="Arial"/>
          <w:sz w:val="20"/>
          <w:szCs w:val="20"/>
        </w:rPr>
      </w:pPr>
    </w:p>
    <w:p w:rsidR="0062738F" w:rsidRDefault="0062738F" w:rsidP="0062738F">
      <w:pPr>
        <w:spacing w:after="0" w:line="240" w:lineRule="auto"/>
        <w:rPr>
          <w:rFonts w:ascii="Arial" w:hAnsi="Arial" w:cs="Arial"/>
          <w:sz w:val="20"/>
          <w:szCs w:val="20"/>
        </w:rPr>
      </w:pPr>
    </w:p>
    <w:p w:rsidR="0062738F" w:rsidRDefault="0062738F" w:rsidP="0062738F">
      <w:pPr>
        <w:spacing w:after="0" w:line="240" w:lineRule="auto"/>
        <w:rPr>
          <w:rFonts w:ascii="Arial" w:hAnsi="Arial" w:cs="Arial"/>
          <w:sz w:val="20"/>
          <w:szCs w:val="20"/>
        </w:rPr>
      </w:pPr>
    </w:p>
    <w:p w:rsidR="00956D7C" w:rsidRDefault="00956D7C" w:rsidP="0063612F">
      <w:pPr>
        <w:spacing w:after="0" w:line="240" w:lineRule="auto"/>
        <w:rPr>
          <w:rFonts w:ascii="Arial" w:hAnsi="Arial" w:cs="Arial"/>
          <w:sz w:val="20"/>
          <w:szCs w:val="20"/>
        </w:rPr>
      </w:pPr>
    </w:p>
    <w:p w:rsidR="00956D7C" w:rsidRDefault="00956D7C" w:rsidP="0063612F">
      <w:pPr>
        <w:spacing w:after="0" w:line="240" w:lineRule="auto"/>
        <w:rPr>
          <w:rFonts w:ascii="Arial" w:hAnsi="Arial" w:cs="Arial"/>
          <w:sz w:val="20"/>
          <w:szCs w:val="20"/>
        </w:rPr>
      </w:pPr>
    </w:p>
    <w:p w:rsidR="0068291E" w:rsidRDefault="0068291E" w:rsidP="0068291E">
      <w:pPr>
        <w:spacing w:after="0" w:line="240" w:lineRule="auto"/>
        <w:rPr>
          <w:rFonts w:ascii="Arial" w:hAnsi="Arial" w:cs="Arial"/>
          <w:sz w:val="36"/>
          <w:szCs w:val="36"/>
        </w:rPr>
      </w:pPr>
    </w:p>
    <w:p w:rsidR="0068291E" w:rsidRDefault="0068291E" w:rsidP="0068291E">
      <w:pPr>
        <w:spacing w:after="0" w:line="240" w:lineRule="auto"/>
        <w:rPr>
          <w:rFonts w:ascii="Arial" w:hAnsi="Arial" w:cs="Arial"/>
          <w:sz w:val="36"/>
          <w:szCs w:val="36"/>
        </w:rPr>
      </w:pPr>
    </w:p>
    <w:p w:rsidR="0068291E" w:rsidRDefault="0068291E" w:rsidP="0068291E">
      <w:pPr>
        <w:spacing w:after="0" w:line="240" w:lineRule="auto"/>
        <w:rPr>
          <w:rFonts w:ascii="Arial" w:hAnsi="Arial" w:cs="Arial"/>
          <w:sz w:val="36"/>
          <w:szCs w:val="36"/>
        </w:rPr>
      </w:pPr>
    </w:p>
    <w:p w:rsidR="0068291E" w:rsidRDefault="0068291E" w:rsidP="0068291E">
      <w:pPr>
        <w:widowControl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8291E" w:rsidRDefault="0068291E" w:rsidP="0068291E">
      <w:pPr>
        <w:widowControl w:val="0"/>
        <w:spacing w:after="0" w:line="240" w:lineRule="auto"/>
        <w:rPr>
          <w:rFonts w:ascii="Times New Roman" w:hAnsi="Times New Roman" w:cs="Times New Roman"/>
          <w:sz w:val="34"/>
          <w:szCs w:val="34"/>
        </w:rPr>
      </w:pPr>
    </w:p>
    <w:p w:rsidR="008A7D55" w:rsidRPr="00727051" w:rsidRDefault="0068291E" w:rsidP="0068291E">
      <w:pPr>
        <w:widowControl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8A7D55" w:rsidRPr="00727051"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27051"/>
    <w:rsid w:val="00027249"/>
    <w:rsid w:val="00045AFB"/>
    <w:rsid w:val="00052BC7"/>
    <w:rsid w:val="000662E4"/>
    <w:rsid w:val="0007696F"/>
    <w:rsid w:val="00083D10"/>
    <w:rsid w:val="000962AD"/>
    <w:rsid w:val="000E28C0"/>
    <w:rsid w:val="00104532"/>
    <w:rsid w:val="001349B6"/>
    <w:rsid w:val="0014731B"/>
    <w:rsid w:val="001844A1"/>
    <w:rsid w:val="0018524F"/>
    <w:rsid w:val="001C794E"/>
    <w:rsid w:val="001E57FA"/>
    <w:rsid w:val="0020590B"/>
    <w:rsid w:val="0021372D"/>
    <w:rsid w:val="002F4F0E"/>
    <w:rsid w:val="002F50D4"/>
    <w:rsid w:val="003131EB"/>
    <w:rsid w:val="00314934"/>
    <w:rsid w:val="00344B45"/>
    <w:rsid w:val="00395717"/>
    <w:rsid w:val="004E6BD0"/>
    <w:rsid w:val="00540AD9"/>
    <w:rsid w:val="005744B4"/>
    <w:rsid w:val="005D0DF7"/>
    <w:rsid w:val="005F1650"/>
    <w:rsid w:val="0062738F"/>
    <w:rsid w:val="0063612F"/>
    <w:rsid w:val="00646D8F"/>
    <w:rsid w:val="0068291E"/>
    <w:rsid w:val="006A2039"/>
    <w:rsid w:val="006A455B"/>
    <w:rsid w:val="006E0A41"/>
    <w:rsid w:val="00727051"/>
    <w:rsid w:val="00780CD0"/>
    <w:rsid w:val="007D08F8"/>
    <w:rsid w:val="008005B5"/>
    <w:rsid w:val="0080183E"/>
    <w:rsid w:val="00807C44"/>
    <w:rsid w:val="0083681C"/>
    <w:rsid w:val="0085423A"/>
    <w:rsid w:val="008A7D55"/>
    <w:rsid w:val="00906D37"/>
    <w:rsid w:val="00912B15"/>
    <w:rsid w:val="00956D7C"/>
    <w:rsid w:val="009D2F6A"/>
    <w:rsid w:val="00A66047"/>
    <w:rsid w:val="00AB0F90"/>
    <w:rsid w:val="00AB50E0"/>
    <w:rsid w:val="00AC2C1A"/>
    <w:rsid w:val="00AC5909"/>
    <w:rsid w:val="00AF0DF4"/>
    <w:rsid w:val="00B4379F"/>
    <w:rsid w:val="00B71B0B"/>
    <w:rsid w:val="00B8372E"/>
    <w:rsid w:val="00C030FC"/>
    <w:rsid w:val="00C616D8"/>
    <w:rsid w:val="00C7492F"/>
    <w:rsid w:val="00C806A3"/>
    <w:rsid w:val="00C82003"/>
    <w:rsid w:val="00C9663B"/>
    <w:rsid w:val="00CD1E65"/>
    <w:rsid w:val="00CE307B"/>
    <w:rsid w:val="00D0447A"/>
    <w:rsid w:val="00D11015"/>
    <w:rsid w:val="00D214E3"/>
    <w:rsid w:val="00D332C3"/>
    <w:rsid w:val="00D77536"/>
    <w:rsid w:val="00D93369"/>
    <w:rsid w:val="00DB08F0"/>
    <w:rsid w:val="00DC5FAB"/>
    <w:rsid w:val="00E31700"/>
    <w:rsid w:val="00E35186"/>
    <w:rsid w:val="00E40DC4"/>
    <w:rsid w:val="00E46134"/>
    <w:rsid w:val="00E65981"/>
    <w:rsid w:val="00E8344C"/>
    <w:rsid w:val="00E864C3"/>
    <w:rsid w:val="00ED59B6"/>
    <w:rsid w:val="00F07D22"/>
    <w:rsid w:val="00F7248A"/>
    <w:rsid w:val="00F77F6A"/>
    <w:rsid w:val="00F94F61"/>
    <w:rsid w:val="00FA4E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D2F6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5756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1108</TotalTime>
  <Pages>9</Pages>
  <Words>3994</Words>
  <Characters>22766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51</cp:revision>
  <dcterms:created xsi:type="dcterms:W3CDTF">2018-12-14T06:15:00Z</dcterms:created>
  <dcterms:modified xsi:type="dcterms:W3CDTF">2018-12-15T01:00:00Z</dcterms:modified>
</cp:coreProperties>
</file>