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01" w:rsidRPr="00FC5F01" w:rsidRDefault="00FC5F01" w:rsidP="00FC5F01">
      <w:pPr>
        <w:rPr>
          <w:rFonts w:ascii="Arial" w:hAnsi="Arial" w:cs="Arial"/>
          <w:sz w:val="20"/>
          <w:szCs w:val="20"/>
        </w:rPr>
      </w:pPr>
      <w:r w:rsidRPr="00FC5F01">
        <w:rPr>
          <w:sz w:val="28"/>
          <w:szCs w:val="28"/>
        </w:rPr>
        <w:t>CUSTOMARY INTERNATIONAL LAW: AN INSTRUMENT CHOICE PERSPECTIVE</w:t>
      </w:r>
    </w:p>
    <w:p w:rsidR="00FC5F01" w:rsidRPr="00FC5F01" w:rsidRDefault="00FC5F01" w:rsidP="00FC5F01">
      <w:pPr>
        <w:rPr>
          <w:rFonts w:ascii="Arial" w:hAnsi="Arial" w:cs="Arial"/>
          <w:sz w:val="20"/>
          <w:szCs w:val="20"/>
        </w:rPr>
      </w:pPr>
      <w:r w:rsidRPr="00FC5F01">
        <w:rPr>
          <w:rFonts w:ascii="Arial" w:hAnsi="Arial" w:cs="Arial"/>
          <w:sz w:val="20"/>
          <w:szCs w:val="20"/>
        </w:rPr>
        <w:t>Laurence R. Helfe</w:t>
      </w:r>
      <w:r>
        <w:rPr>
          <w:rFonts w:ascii="Arial" w:hAnsi="Arial" w:cs="Arial"/>
          <w:sz w:val="20"/>
          <w:szCs w:val="20"/>
        </w:rPr>
        <w:t xml:space="preserve">r, Duke University Law School, Ingrid B. Wuerth, </w:t>
      </w:r>
      <w:r w:rsidRPr="00FC5F01">
        <w:rPr>
          <w:rFonts w:ascii="Arial" w:hAnsi="Arial" w:cs="Arial"/>
          <w:sz w:val="20"/>
          <w:szCs w:val="20"/>
        </w:rPr>
        <w:t>V</w:t>
      </w:r>
      <w:r>
        <w:rPr>
          <w:rFonts w:ascii="Arial" w:hAnsi="Arial" w:cs="Arial"/>
          <w:sz w:val="20"/>
          <w:szCs w:val="20"/>
        </w:rPr>
        <w:t>anderbilt University Law School</w:t>
      </w:r>
    </w:p>
    <w:p w:rsidR="00FC5F01" w:rsidRPr="00FC5F01" w:rsidRDefault="00FC5F01" w:rsidP="00FC5F01">
      <w:pPr>
        <w:tabs>
          <w:tab w:val="left" w:pos="3570"/>
        </w:tabs>
        <w:rPr>
          <w:rFonts w:ascii="Arial" w:hAnsi="Arial" w:cs="Arial"/>
          <w:sz w:val="20"/>
          <w:szCs w:val="20"/>
        </w:rPr>
      </w:pPr>
      <w:r w:rsidRPr="00FC5F01">
        <w:rPr>
          <w:rFonts w:ascii="Arial" w:hAnsi="Arial" w:cs="Arial"/>
          <w:sz w:val="20"/>
          <w:szCs w:val="20"/>
        </w:rPr>
        <w:tab/>
      </w:r>
    </w:p>
    <w:p w:rsidR="00C569A5" w:rsidRDefault="00C569A5" w:rsidP="00C569A5">
      <w:pPr>
        <w:rPr>
          <w:rFonts w:ascii="Arial" w:hAnsi="Arial" w:cs="Arial"/>
          <w:sz w:val="20"/>
          <w:szCs w:val="20"/>
        </w:rPr>
      </w:pPr>
    </w:p>
    <w:p w:rsidR="00C569A5" w:rsidRPr="00C569A5" w:rsidRDefault="00C569A5" w:rsidP="00287757">
      <w:pPr>
        <w:ind w:firstLine="720"/>
        <w:rPr>
          <w:rFonts w:ascii="Arial" w:hAnsi="Arial" w:cs="Arial"/>
          <w:sz w:val="20"/>
          <w:szCs w:val="20"/>
        </w:rPr>
      </w:pPr>
      <w:r>
        <w:rPr>
          <w:rFonts w:ascii="Arial" w:hAnsi="Arial" w:cs="Arial"/>
          <w:sz w:val="20"/>
          <w:szCs w:val="20"/>
        </w:rPr>
        <w:t xml:space="preserve">. . .   </w:t>
      </w:r>
      <w:r w:rsidRPr="00C569A5">
        <w:rPr>
          <w:rFonts w:ascii="Arial" w:hAnsi="Arial" w:cs="Arial"/>
          <w:sz w:val="20"/>
          <w:szCs w:val="20"/>
        </w:rPr>
        <w:t xml:space="preserve">Customary law aspires to universality </w:t>
      </w:r>
      <w:r w:rsidR="00287757">
        <w:rPr>
          <w:rFonts w:ascii="Arial" w:hAnsi="Arial" w:cs="Arial"/>
          <w:sz w:val="20"/>
          <w:szCs w:val="20"/>
        </w:rPr>
        <w:t xml:space="preserve">in both its formation and application. Article 38 of the </w:t>
      </w:r>
      <w:r w:rsidRPr="00C569A5">
        <w:rPr>
          <w:rFonts w:ascii="Arial" w:hAnsi="Arial" w:cs="Arial"/>
          <w:sz w:val="20"/>
          <w:szCs w:val="20"/>
        </w:rPr>
        <w:t>International Cour</w:t>
      </w:r>
      <w:r w:rsidR="00287757">
        <w:rPr>
          <w:rFonts w:ascii="Arial" w:hAnsi="Arial" w:cs="Arial"/>
          <w:sz w:val="20"/>
          <w:szCs w:val="20"/>
        </w:rPr>
        <w:t xml:space="preserve">t of Justice (ICJ) provides the </w:t>
      </w:r>
      <w:r w:rsidRPr="00C569A5">
        <w:rPr>
          <w:rFonts w:ascii="Arial" w:hAnsi="Arial" w:cs="Arial"/>
          <w:sz w:val="20"/>
          <w:szCs w:val="20"/>
        </w:rPr>
        <w:t>canonical definition of</w:t>
      </w:r>
      <w:r w:rsidR="00287757">
        <w:rPr>
          <w:rFonts w:ascii="Arial" w:hAnsi="Arial" w:cs="Arial"/>
          <w:sz w:val="20"/>
          <w:szCs w:val="20"/>
        </w:rPr>
        <w:t xml:space="preserve"> custom, as “a general practice </w:t>
      </w:r>
      <w:r w:rsidRPr="00C569A5">
        <w:rPr>
          <w:rFonts w:ascii="Arial" w:hAnsi="Arial" w:cs="Arial"/>
          <w:sz w:val="20"/>
          <w:szCs w:val="20"/>
        </w:rPr>
        <w:t>accepted as law.”</w:t>
      </w:r>
    </w:p>
    <w:p w:rsidR="00287757" w:rsidRDefault="00287757" w:rsidP="00C569A5">
      <w:pPr>
        <w:rPr>
          <w:rFonts w:ascii="Arial" w:hAnsi="Arial" w:cs="Arial"/>
          <w:sz w:val="20"/>
          <w:szCs w:val="20"/>
        </w:rPr>
      </w:pPr>
    </w:p>
    <w:p w:rsidR="00FC5F01" w:rsidRDefault="00C569A5" w:rsidP="00287757">
      <w:pPr>
        <w:ind w:firstLine="720"/>
        <w:rPr>
          <w:rFonts w:ascii="Arial" w:hAnsi="Arial" w:cs="Arial"/>
          <w:sz w:val="20"/>
          <w:szCs w:val="20"/>
        </w:rPr>
      </w:pPr>
      <w:r w:rsidRPr="00C569A5">
        <w:rPr>
          <w:rFonts w:ascii="Arial" w:hAnsi="Arial" w:cs="Arial"/>
          <w:sz w:val="20"/>
          <w:szCs w:val="20"/>
        </w:rPr>
        <w:t>As the word “general” suggests, the practice of all nations is potentially</w:t>
      </w:r>
      <w:r w:rsidR="00287757">
        <w:rPr>
          <w:rFonts w:ascii="Arial" w:hAnsi="Arial" w:cs="Arial"/>
          <w:sz w:val="20"/>
          <w:szCs w:val="20"/>
        </w:rPr>
        <w:t xml:space="preserve"> relevant to the formation </w:t>
      </w:r>
      <w:r w:rsidRPr="00C569A5">
        <w:rPr>
          <w:rFonts w:ascii="Arial" w:hAnsi="Arial" w:cs="Arial"/>
          <w:sz w:val="20"/>
          <w:szCs w:val="20"/>
        </w:rPr>
        <w:t>of custom. State</w:t>
      </w:r>
      <w:r w:rsidR="00287757">
        <w:rPr>
          <w:rFonts w:ascii="Arial" w:hAnsi="Arial" w:cs="Arial"/>
          <w:sz w:val="20"/>
          <w:szCs w:val="20"/>
        </w:rPr>
        <w:t>s may choose to negotiate trea</w:t>
      </w:r>
      <w:r w:rsidRPr="00C569A5">
        <w:rPr>
          <w:rFonts w:ascii="Arial" w:hAnsi="Arial" w:cs="Arial"/>
          <w:sz w:val="20"/>
          <w:szCs w:val="20"/>
        </w:rPr>
        <w:t>ties and soft law instrume</w:t>
      </w:r>
      <w:r w:rsidR="00287757">
        <w:rPr>
          <w:rFonts w:ascii="Arial" w:hAnsi="Arial" w:cs="Arial"/>
          <w:sz w:val="20"/>
          <w:szCs w:val="20"/>
        </w:rPr>
        <w:t>nts with only a select group of states. By con</w:t>
      </w:r>
      <w:r w:rsidRPr="00C569A5">
        <w:rPr>
          <w:rFonts w:ascii="Arial" w:hAnsi="Arial" w:cs="Arial"/>
          <w:sz w:val="20"/>
          <w:szCs w:val="20"/>
        </w:rPr>
        <w:t>trast, participation in the formation of cus</w:t>
      </w:r>
      <w:r w:rsidR="00287757">
        <w:rPr>
          <w:rFonts w:ascii="Arial" w:hAnsi="Arial" w:cs="Arial"/>
          <w:sz w:val="20"/>
          <w:szCs w:val="20"/>
        </w:rPr>
        <w:t xml:space="preserve">tom is in principle open to all nations, even if </w:t>
      </w:r>
      <w:r w:rsidRPr="00C569A5">
        <w:rPr>
          <w:rFonts w:ascii="Arial" w:hAnsi="Arial" w:cs="Arial"/>
          <w:sz w:val="20"/>
          <w:szCs w:val="20"/>
        </w:rPr>
        <w:t>powerful or specially aff</w:t>
      </w:r>
      <w:r w:rsidR="00287757">
        <w:rPr>
          <w:rFonts w:ascii="Arial" w:hAnsi="Arial" w:cs="Arial"/>
          <w:sz w:val="20"/>
          <w:szCs w:val="20"/>
        </w:rPr>
        <w:t xml:space="preserve">ected countries often have more </w:t>
      </w:r>
      <w:r w:rsidRPr="00C569A5">
        <w:rPr>
          <w:rFonts w:ascii="Arial" w:hAnsi="Arial" w:cs="Arial"/>
          <w:sz w:val="20"/>
          <w:szCs w:val="20"/>
        </w:rPr>
        <w:t>control over it</w:t>
      </w:r>
      <w:r w:rsidR="00287757">
        <w:rPr>
          <w:rFonts w:ascii="Arial" w:hAnsi="Arial" w:cs="Arial"/>
          <w:sz w:val="20"/>
          <w:szCs w:val="20"/>
        </w:rPr>
        <w:t xml:space="preserve">s development than do weaker or less interested states. </w:t>
      </w:r>
      <w:r>
        <w:rPr>
          <w:rFonts w:ascii="Arial" w:hAnsi="Arial" w:cs="Arial"/>
          <w:sz w:val="20"/>
          <w:szCs w:val="20"/>
        </w:rPr>
        <w:t xml:space="preserve">  . . .   </w:t>
      </w:r>
    </w:p>
    <w:p w:rsidR="0073569A" w:rsidRDefault="0073569A" w:rsidP="00C569A5">
      <w:pPr>
        <w:rPr>
          <w:rFonts w:ascii="Arial" w:hAnsi="Arial" w:cs="Arial"/>
          <w:sz w:val="20"/>
          <w:szCs w:val="20"/>
        </w:rPr>
      </w:pPr>
    </w:p>
    <w:p w:rsidR="00287757" w:rsidRDefault="00287757" w:rsidP="008B7D70">
      <w:pPr>
        <w:rPr>
          <w:rFonts w:ascii="Arial" w:hAnsi="Arial" w:cs="Arial"/>
          <w:sz w:val="20"/>
          <w:szCs w:val="20"/>
        </w:rPr>
      </w:pPr>
    </w:p>
    <w:p w:rsidR="008B7D70" w:rsidRDefault="008B7D70" w:rsidP="00287757">
      <w:pPr>
        <w:ind w:firstLine="720"/>
        <w:rPr>
          <w:rFonts w:ascii="Arial" w:hAnsi="Arial" w:cs="Arial"/>
          <w:sz w:val="20"/>
          <w:szCs w:val="20"/>
        </w:rPr>
      </w:pPr>
      <w:r>
        <w:rPr>
          <w:rFonts w:ascii="Arial" w:hAnsi="Arial" w:cs="Arial"/>
          <w:sz w:val="20"/>
          <w:szCs w:val="20"/>
        </w:rPr>
        <w:t xml:space="preserve">. . .   </w:t>
      </w:r>
      <w:r w:rsidR="00287757">
        <w:rPr>
          <w:rFonts w:ascii="Arial" w:hAnsi="Arial" w:cs="Arial"/>
          <w:sz w:val="20"/>
          <w:szCs w:val="20"/>
        </w:rPr>
        <w:t>I</w:t>
      </w:r>
      <w:r w:rsidRPr="008B7D70">
        <w:rPr>
          <w:rFonts w:ascii="Arial" w:hAnsi="Arial" w:cs="Arial"/>
          <w:sz w:val="20"/>
          <w:szCs w:val="20"/>
        </w:rPr>
        <w:t>t is widely agreed that a universal rule arises</w:t>
      </w:r>
      <w:r w:rsidR="00287757">
        <w:rPr>
          <w:rFonts w:ascii="Arial" w:hAnsi="Arial" w:cs="Arial"/>
          <w:sz w:val="20"/>
          <w:szCs w:val="20"/>
        </w:rPr>
        <w:t xml:space="preserve"> </w:t>
      </w:r>
      <w:r w:rsidRPr="008B7D70">
        <w:rPr>
          <w:rFonts w:ascii="Arial" w:hAnsi="Arial" w:cs="Arial"/>
          <w:sz w:val="20"/>
          <w:szCs w:val="20"/>
        </w:rPr>
        <w:t>even w</w:t>
      </w:r>
      <w:r w:rsidR="00287757">
        <w:rPr>
          <w:rFonts w:ascii="Arial" w:hAnsi="Arial" w:cs="Arial"/>
          <w:sz w:val="20"/>
          <w:szCs w:val="20"/>
        </w:rPr>
        <w:t xml:space="preserve">hen many or even most states do </w:t>
      </w:r>
      <w:r w:rsidRPr="008B7D70">
        <w:rPr>
          <w:rFonts w:ascii="Arial" w:hAnsi="Arial" w:cs="Arial"/>
          <w:sz w:val="20"/>
          <w:szCs w:val="20"/>
        </w:rPr>
        <w:t>not</w:t>
      </w:r>
      <w:r w:rsidR="00287757">
        <w:rPr>
          <w:rFonts w:ascii="Arial" w:hAnsi="Arial" w:cs="Arial"/>
          <w:sz w:val="20"/>
          <w:szCs w:val="20"/>
        </w:rPr>
        <w:t xml:space="preserve">hing. These nations are said to </w:t>
      </w:r>
      <w:r w:rsidRPr="008B7D70">
        <w:rPr>
          <w:rFonts w:ascii="Arial" w:hAnsi="Arial" w:cs="Arial"/>
          <w:sz w:val="20"/>
          <w:szCs w:val="20"/>
        </w:rPr>
        <w:t>“tacitly accept” or “acquiesce” in an emerging rule; their conse</w:t>
      </w:r>
      <w:r w:rsidR="00287757">
        <w:rPr>
          <w:rFonts w:ascii="Arial" w:hAnsi="Arial" w:cs="Arial"/>
          <w:sz w:val="20"/>
          <w:szCs w:val="20"/>
        </w:rPr>
        <w:t>nt may be “inferred” from silence,</w:t>
      </w:r>
      <w:r w:rsidRPr="008B7D70">
        <w:rPr>
          <w:rFonts w:ascii="Arial" w:hAnsi="Arial" w:cs="Arial"/>
          <w:sz w:val="20"/>
          <w:szCs w:val="20"/>
        </w:rPr>
        <w:t xml:space="preserve"> if their consent is in fact required.</w:t>
      </w:r>
    </w:p>
    <w:p w:rsidR="00287757" w:rsidRPr="008B7D70" w:rsidRDefault="00287757" w:rsidP="00287757">
      <w:pPr>
        <w:ind w:firstLine="720"/>
        <w:rPr>
          <w:rFonts w:ascii="Arial" w:hAnsi="Arial" w:cs="Arial"/>
          <w:sz w:val="20"/>
          <w:szCs w:val="20"/>
        </w:rPr>
      </w:pPr>
    </w:p>
    <w:p w:rsidR="008B7D70" w:rsidRPr="008B7D70" w:rsidRDefault="00287757" w:rsidP="00287757">
      <w:pPr>
        <w:ind w:firstLine="720"/>
        <w:rPr>
          <w:rFonts w:ascii="Arial" w:hAnsi="Arial" w:cs="Arial"/>
          <w:sz w:val="20"/>
          <w:szCs w:val="20"/>
        </w:rPr>
      </w:pPr>
      <w:r>
        <w:rPr>
          <w:rFonts w:ascii="Arial" w:hAnsi="Arial" w:cs="Arial"/>
          <w:sz w:val="20"/>
          <w:szCs w:val="20"/>
        </w:rPr>
        <w:t xml:space="preserve"> These as</w:t>
      </w:r>
      <w:r w:rsidR="008B7D70" w:rsidRPr="008B7D70">
        <w:rPr>
          <w:rFonts w:ascii="Arial" w:hAnsi="Arial" w:cs="Arial"/>
          <w:sz w:val="20"/>
          <w:szCs w:val="20"/>
        </w:rPr>
        <w:t>sumptions, which make the developme</w:t>
      </w:r>
      <w:r>
        <w:rPr>
          <w:rFonts w:ascii="Arial" w:hAnsi="Arial" w:cs="Arial"/>
          <w:sz w:val="20"/>
          <w:szCs w:val="20"/>
        </w:rPr>
        <w:t xml:space="preserve">nt of universal custom markedly easier, hold true </w:t>
      </w:r>
      <w:r w:rsidR="008B7D70" w:rsidRPr="008B7D70">
        <w:rPr>
          <w:rFonts w:ascii="Arial" w:hAnsi="Arial" w:cs="Arial"/>
          <w:sz w:val="20"/>
          <w:szCs w:val="20"/>
        </w:rPr>
        <w:t xml:space="preserve">for both traditional and </w:t>
      </w:r>
      <w:r>
        <w:rPr>
          <w:rFonts w:ascii="Arial" w:hAnsi="Arial" w:cs="Arial"/>
          <w:sz w:val="20"/>
          <w:szCs w:val="20"/>
        </w:rPr>
        <w:t>modern forms of custom. “Tradi</w:t>
      </w:r>
      <w:r w:rsidR="008B7D70" w:rsidRPr="008B7D70">
        <w:rPr>
          <w:rFonts w:ascii="Arial" w:hAnsi="Arial" w:cs="Arial"/>
          <w:sz w:val="20"/>
          <w:szCs w:val="20"/>
        </w:rPr>
        <w:t>tionally, custo</w:t>
      </w:r>
      <w:r>
        <w:rPr>
          <w:rFonts w:ascii="Arial" w:hAnsi="Arial" w:cs="Arial"/>
          <w:sz w:val="20"/>
          <w:szCs w:val="20"/>
        </w:rPr>
        <w:t xml:space="preserve">mary law has been made by a few </w:t>
      </w:r>
      <w:r w:rsidR="008B7D70" w:rsidRPr="008B7D70">
        <w:rPr>
          <w:rFonts w:ascii="Arial" w:hAnsi="Arial" w:cs="Arial"/>
          <w:sz w:val="20"/>
          <w:szCs w:val="20"/>
        </w:rPr>
        <w:t>interested states for all.”</w:t>
      </w:r>
    </w:p>
    <w:p w:rsidR="00287757" w:rsidRDefault="00287757" w:rsidP="008B7D70">
      <w:pPr>
        <w:rPr>
          <w:rFonts w:ascii="Arial" w:hAnsi="Arial" w:cs="Arial"/>
          <w:sz w:val="20"/>
          <w:szCs w:val="20"/>
        </w:rPr>
      </w:pPr>
    </w:p>
    <w:p w:rsidR="008B7D70" w:rsidRPr="008B7D70" w:rsidRDefault="008B7D70" w:rsidP="00287757">
      <w:pPr>
        <w:ind w:firstLine="720"/>
        <w:rPr>
          <w:rFonts w:ascii="Arial" w:hAnsi="Arial" w:cs="Arial"/>
          <w:sz w:val="20"/>
          <w:szCs w:val="20"/>
        </w:rPr>
      </w:pPr>
      <w:r w:rsidRPr="008B7D70">
        <w:rPr>
          <w:rFonts w:ascii="Arial" w:hAnsi="Arial" w:cs="Arial"/>
          <w:sz w:val="20"/>
          <w:szCs w:val="20"/>
        </w:rPr>
        <w:t xml:space="preserve">The process unfolds inductively, building </w:t>
      </w:r>
      <w:r w:rsidR="00287757">
        <w:rPr>
          <w:rFonts w:ascii="Arial" w:hAnsi="Arial" w:cs="Arial"/>
          <w:sz w:val="20"/>
          <w:szCs w:val="20"/>
        </w:rPr>
        <w:t xml:space="preserve">up from specific examples of affirmative practice. “The </w:t>
      </w:r>
      <w:r w:rsidRPr="008B7D70">
        <w:rPr>
          <w:rFonts w:ascii="Arial" w:hAnsi="Arial" w:cs="Arial"/>
          <w:sz w:val="20"/>
          <w:szCs w:val="20"/>
        </w:rPr>
        <w:t>awareness and opi</w:t>
      </w:r>
      <w:r w:rsidR="00287757">
        <w:rPr>
          <w:rFonts w:ascii="Arial" w:hAnsi="Arial" w:cs="Arial"/>
          <w:sz w:val="20"/>
          <w:szCs w:val="20"/>
        </w:rPr>
        <w:t xml:space="preserve">nions of other states that take </w:t>
      </w:r>
      <w:r w:rsidRPr="008B7D70">
        <w:rPr>
          <w:rFonts w:ascii="Arial" w:hAnsi="Arial" w:cs="Arial"/>
          <w:sz w:val="20"/>
          <w:szCs w:val="20"/>
        </w:rPr>
        <w:t>no overt position are rarely considered.”</w:t>
      </w:r>
    </w:p>
    <w:p w:rsidR="00F92310" w:rsidRDefault="00F92310" w:rsidP="008B7D70">
      <w:pPr>
        <w:rPr>
          <w:rFonts w:ascii="Arial" w:hAnsi="Arial" w:cs="Arial"/>
          <w:sz w:val="20"/>
          <w:szCs w:val="20"/>
        </w:rPr>
      </w:pPr>
    </w:p>
    <w:p w:rsidR="008B7D70" w:rsidRDefault="00F92310" w:rsidP="00F92310">
      <w:pPr>
        <w:ind w:firstLine="720"/>
        <w:rPr>
          <w:rFonts w:ascii="Arial" w:hAnsi="Arial" w:cs="Arial"/>
          <w:sz w:val="20"/>
          <w:szCs w:val="20"/>
        </w:rPr>
      </w:pPr>
      <w:r>
        <w:rPr>
          <w:rFonts w:ascii="Arial" w:hAnsi="Arial" w:cs="Arial"/>
          <w:sz w:val="20"/>
          <w:szCs w:val="20"/>
        </w:rPr>
        <w:t>Modern custom flips this analy</w:t>
      </w:r>
      <w:r w:rsidR="008B7D70" w:rsidRPr="008B7D70">
        <w:rPr>
          <w:rFonts w:ascii="Arial" w:hAnsi="Arial" w:cs="Arial"/>
          <w:sz w:val="20"/>
          <w:szCs w:val="20"/>
        </w:rPr>
        <w:t xml:space="preserve">sis, applying a deductive process </w:t>
      </w:r>
      <w:r>
        <w:rPr>
          <w:rFonts w:ascii="Arial" w:hAnsi="Arial" w:cs="Arial"/>
          <w:sz w:val="20"/>
          <w:szCs w:val="20"/>
        </w:rPr>
        <w:t xml:space="preserve">that begins with assertions of opinio juris </w:t>
      </w:r>
      <w:r w:rsidR="008B7D70" w:rsidRPr="008B7D70">
        <w:rPr>
          <w:rFonts w:ascii="Arial" w:hAnsi="Arial" w:cs="Arial"/>
          <w:sz w:val="20"/>
          <w:szCs w:val="20"/>
        </w:rPr>
        <w:t xml:space="preserve">rather than </w:t>
      </w:r>
      <w:r>
        <w:rPr>
          <w:rFonts w:ascii="Arial" w:hAnsi="Arial" w:cs="Arial"/>
          <w:sz w:val="20"/>
          <w:szCs w:val="20"/>
        </w:rPr>
        <w:t xml:space="preserve">discrete instances of practice. </w:t>
      </w:r>
      <w:r w:rsidR="008B7D70" w:rsidRPr="008B7D70">
        <w:rPr>
          <w:rFonts w:ascii="Arial" w:hAnsi="Arial" w:cs="Arial"/>
          <w:sz w:val="20"/>
          <w:szCs w:val="20"/>
        </w:rPr>
        <w:t>T</w:t>
      </w:r>
      <w:r>
        <w:rPr>
          <w:rFonts w:ascii="Arial" w:hAnsi="Arial" w:cs="Arial"/>
          <w:sz w:val="20"/>
          <w:szCs w:val="20"/>
        </w:rPr>
        <w:t xml:space="preserve">he result in either case is the same: a universally </w:t>
      </w:r>
      <w:r w:rsidR="008B7D70" w:rsidRPr="008B7D70">
        <w:rPr>
          <w:rFonts w:ascii="Arial" w:hAnsi="Arial" w:cs="Arial"/>
          <w:sz w:val="20"/>
          <w:szCs w:val="20"/>
        </w:rPr>
        <w:t>applicable binding rule of international law.</w:t>
      </w:r>
    </w:p>
    <w:p w:rsidR="00F92310" w:rsidRPr="008B7D70" w:rsidRDefault="00F92310" w:rsidP="00F92310">
      <w:pPr>
        <w:ind w:firstLine="720"/>
        <w:rPr>
          <w:rFonts w:ascii="Arial" w:hAnsi="Arial" w:cs="Arial"/>
          <w:sz w:val="20"/>
          <w:szCs w:val="20"/>
        </w:rPr>
      </w:pPr>
    </w:p>
    <w:p w:rsidR="00F92310" w:rsidRDefault="00F92310" w:rsidP="008B7D70">
      <w:pPr>
        <w:rPr>
          <w:rFonts w:ascii="Arial" w:hAnsi="Arial" w:cs="Arial"/>
          <w:sz w:val="20"/>
          <w:szCs w:val="20"/>
        </w:rPr>
      </w:pPr>
    </w:p>
    <w:p w:rsidR="008B7D70" w:rsidRDefault="008B7D70" w:rsidP="00F92310">
      <w:pPr>
        <w:ind w:firstLine="720"/>
        <w:rPr>
          <w:rFonts w:ascii="Arial" w:hAnsi="Arial" w:cs="Arial"/>
          <w:sz w:val="20"/>
          <w:szCs w:val="20"/>
        </w:rPr>
      </w:pPr>
      <w:r w:rsidRPr="008B7D70">
        <w:rPr>
          <w:rFonts w:ascii="Arial" w:hAnsi="Arial" w:cs="Arial"/>
          <w:sz w:val="20"/>
          <w:szCs w:val="20"/>
        </w:rPr>
        <w:t xml:space="preserve">Three legal doctrines buttress custom’s </w:t>
      </w:r>
      <w:r w:rsidR="00F92310">
        <w:rPr>
          <w:rFonts w:ascii="Arial" w:hAnsi="Arial" w:cs="Arial"/>
          <w:sz w:val="20"/>
          <w:szCs w:val="20"/>
        </w:rPr>
        <w:t xml:space="preserve">universal aspirations: the position of new states, the </w:t>
      </w:r>
      <w:r w:rsidRPr="008B7D70">
        <w:rPr>
          <w:rFonts w:ascii="Arial" w:hAnsi="Arial" w:cs="Arial"/>
          <w:sz w:val="20"/>
          <w:szCs w:val="20"/>
        </w:rPr>
        <w:t>status of persistent o</w:t>
      </w:r>
      <w:r w:rsidR="00F92310">
        <w:rPr>
          <w:rFonts w:ascii="Arial" w:hAnsi="Arial" w:cs="Arial"/>
          <w:sz w:val="20"/>
          <w:szCs w:val="20"/>
        </w:rPr>
        <w:t>bjectors, and assertions of re</w:t>
      </w:r>
      <w:r w:rsidRPr="008B7D70">
        <w:rPr>
          <w:rFonts w:ascii="Arial" w:hAnsi="Arial" w:cs="Arial"/>
          <w:sz w:val="20"/>
          <w:szCs w:val="20"/>
        </w:rPr>
        <w:t>gional custom. Ea</w:t>
      </w:r>
      <w:r w:rsidR="00F92310">
        <w:rPr>
          <w:rFonts w:ascii="Arial" w:hAnsi="Arial" w:cs="Arial"/>
          <w:sz w:val="20"/>
          <w:szCs w:val="20"/>
        </w:rPr>
        <w:t xml:space="preserve">ch of these doctrines, properly understood, reinforces </w:t>
      </w:r>
      <w:r w:rsidRPr="008B7D70">
        <w:rPr>
          <w:rFonts w:ascii="Arial" w:hAnsi="Arial" w:cs="Arial"/>
          <w:sz w:val="20"/>
          <w:szCs w:val="20"/>
        </w:rPr>
        <w:t>custom’s universalist tendencies.</w:t>
      </w:r>
    </w:p>
    <w:p w:rsidR="00F92310" w:rsidRPr="008B7D70" w:rsidRDefault="00F92310" w:rsidP="00F92310">
      <w:pPr>
        <w:ind w:firstLine="720"/>
        <w:rPr>
          <w:rFonts w:ascii="Arial" w:hAnsi="Arial" w:cs="Arial"/>
          <w:sz w:val="20"/>
          <w:szCs w:val="20"/>
        </w:rPr>
      </w:pPr>
    </w:p>
    <w:p w:rsidR="008B7D70" w:rsidRPr="008B7D70" w:rsidRDefault="008B7D70" w:rsidP="00F92310">
      <w:pPr>
        <w:ind w:firstLine="720"/>
        <w:rPr>
          <w:rFonts w:ascii="Arial" w:hAnsi="Arial" w:cs="Arial"/>
          <w:sz w:val="20"/>
          <w:szCs w:val="20"/>
        </w:rPr>
      </w:pPr>
      <w:r w:rsidRPr="008B7D70">
        <w:rPr>
          <w:rFonts w:ascii="Arial" w:hAnsi="Arial" w:cs="Arial"/>
          <w:sz w:val="20"/>
          <w:szCs w:val="20"/>
        </w:rPr>
        <w:t>First, it is “widely accepted that a new State is bound by all rules of</w:t>
      </w:r>
      <w:r w:rsidR="00F92310">
        <w:rPr>
          <w:rFonts w:ascii="Arial" w:hAnsi="Arial" w:cs="Arial"/>
          <w:sz w:val="20"/>
          <w:szCs w:val="20"/>
        </w:rPr>
        <w:t xml:space="preserve"> general customary </w:t>
      </w:r>
      <w:r w:rsidRPr="008B7D70">
        <w:rPr>
          <w:rFonts w:ascii="Arial" w:hAnsi="Arial" w:cs="Arial"/>
          <w:sz w:val="20"/>
          <w:szCs w:val="20"/>
        </w:rPr>
        <w:t>international law which</w:t>
      </w:r>
      <w:r w:rsidR="00F92310">
        <w:rPr>
          <w:rFonts w:ascii="Arial" w:hAnsi="Arial" w:cs="Arial"/>
          <w:sz w:val="20"/>
          <w:szCs w:val="20"/>
        </w:rPr>
        <w:t xml:space="preserve"> existed at the time that State </w:t>
      </w:r>
      <w:r w:rsidRPr="008B7D70">
        <w:rPr>
          <w:rFonts w:ascii="Arial" w:hAnsi="Arial" w:cs="Arial"/>
          <w:sz w:val="20"/>
          <w:szCs w:val="20"/>
        </w:rPr>
        <w:t>came into being</w:t>
      </w:r>
      <w:r w:rsidR="00F92310">
        <w:rPr>
          <w:rFonts w:ascii="Arial" w:hAnsi="Arial" w:cs="Arial"/>
          <w:sz w:val="20"/>
          <w:szCs w:val="20"/>
        </w:rPr>
        <w:t xml:space="preserve">,” although such a state had no opportunity to support, </w:t>
      </w:r>
      <w:r w:rsidRPr="008B7D70">
        <w:rPr>
          <w:rFonts w:ascii="Arial" w:hAnsi="Arial" w:cs="Arial"/>
          <w:sz w:val="20"/>
          <w:szCs w:val="20"/>
        </w:rPr>
        <w:t>acquiesce in, or op</w:t>
      </w:r>
      <w:r w:rsidR="00F92310">
        <w:rPr>
          <w:rFonts w:ascii="Arial" w:hAnsi="Arial" w:cs="Arial"/>
          <w:sz w:val="20"/>
          <w:szCs w:val="20"/>
        </w:rPr>
        <w:t xml:space="preserve">pose these preexisting customs.  The rationales offered </w:t>
      </w:r>
      <w:r w:rsidRPr="008B7D70">
        <w:rPr>
          <w:rFonts w:ascii="Arial" w:hAnsi="Arial" w:cs="Arial"/>
          <w:sz w:val="20"/>
          <w:szCs w:val="20"/>
        </w:rPr>
        <w:t xml:space="preserve">to justify this rule range from a benign desire </w:t>
      </w:r>
      <w:r w:rsidR="00F92310">
        <w:rPr>
          <w:rFonts w:ascii="Arial" w:hAnsi="Arial" w:cs="Arial"/>
          <w:sz w:val="20"/>
          <w:szCs w:val="20"/>
        </w:rPr>
        <w:t>to preserve stability in inter</w:t>
      </w:r>
      <w:r w:rsidRPr="008B7D70">
        <w:rPr>
          <w:rFonts w:ascii="Arial" w:hAnsi="Arial" w:cs="Arial"/>
          <w:sz w:val="20"/>
          <w:szCs w:val="20"/>
        </w:rPr>
        <w:t>na</w:t>
      </w:r>
      <w:r w:rsidR="00F92310">
        <w:rPr>
          <w:rFonts w:ascii="Arial" w:hAnsi="Arial" w:cs="Arial"/>
          <w:sz w:val="20"/>
          <w:szCs w:val="20"/>
        </w:rPr>
        <w:t xml:space="preserve">tional relations to a nefarious </w:t>
      </w:r>
      <w:r w:rsidRPr="008B7D70">
        <w:rPr>
          <w:rFonts w:ascii="Arial" w:hAnsi="Arial" w:cs="Arial"/>
          <w:sz w:val="20"/>
          <w:szCs w:val="20"/>
        </w:rPr>
        <w:t>effort t</w:t>
      </w:r>
      <w:r w:rsidR="00F92310">
        <w:rPr>
          <w:rFonts w:ascii="Arial" w:hAnsi="Arial" w:cs="Arial"/>
          <w:sz w:val="20"/>
          <w:szCs w:val="20"/>
        </w:rPr>
        <w:t xml:space="preserve">o shackle “uncivilized” peoples </w:t>
      </w:r>
      <w:r w:rsidRPr="008B7D70">
        <w:rPr>
          <w:rFonts w:ascii="Arial" w:hAnsi="Arial" w:cs="Arial"/>
          <w:sz w:val="20"/>
          <w:szCs w:val="20"/>
        </w:rPr>
        <w:t>emerging from colonialism to lega</w:t>
      </w:r>
      <w:r w:rsidR="00F92310">
        <w:rPr>
          <w:rFonts w:ascii="Arial" w:hAnsi="Arial" w:cs="Arial"/>
          <w:sz w:val="20"/>
          <w:szCs w:val="20"/>
        </w:rPr>
        <w:t>l rules previously developed by and ben</w:t>
      </w:r>
      <w:r w:rsidRPr="008B7D70">
        <w:rPr>
          <w:rFonts w:ascii="Arial" w:hAnsi="Arial" w:cs="Arial"/>
          <w:sz w:val="20"/>
          <w:szCs w:val="20"/>
        </w:rPr>
        <w:t>efiting Western powers.</w:t>
      </w:r>
    </w:p>
    <w:p w:rsidR="00F92310" w:rsidRDefault="00F92310" w:rsidP="009A2828">
      <w:pPr>
        <w:rPr>
          <w:rFonts w:ascii="Arial" w:hAnsi="Arial" w:cs="Arial"/>
          <w:sz w:val="20"/>
          <w:szCs w:val="20"/>
        </w:rPr>
      </w:pPr>
    </w:p>
    <w:p w:rsidR="009A2828" w:rsidRPr="009A2828" w:rsidRDefault="008B7D70" w:rsidP="00F92310">
      <w:pPr>
        <w:ind w:firstLine="720"/>
        <w:rPr>
          <w:rFonts w:ascii="Arial" w:hAnsi="Arial" w:cs="Arial"/>
          <w:sz w:val="20"/>
          <w:szCs w:val="20"/>
        </w:rPr>
      </w:pPr>
      <w:r w:rsidRPr="008B7D70">
        <w:rPr>
          <w:rFonts w:ascii="Arial" w:hAnsi="Arial" w:cs="Arial"/>
          <w:sz w:val="20"/>
          <w:szCs w:val="20"/>
        </w:rPr>
        <w:t>Whatever the explanation, there has been little</w:t>
      </w:r>
      <w:r w:rsidR="00F92310">
        <w:rPr>
          <w:rFonts w:ascii="Arial" w:hAnsi="Arial" w:cs="Arial"/>
          <w:sz w:val="20"/>
          <w:szCs w:val="20"/>
        </w:rPr>
        <w:t xml:space="preserve">   …</w:t>
      </w:r>
      <w:r>
        <w:rPr>
          <w:rFonts w:ascii="Arial" w:hAnsi="Arial" w:cs="Arial"/>
          <w:sz w:val="20"/>
          <w:szCs w:val="20"/>
        </w:rPr>
        <w:t xml:space="preserve">   </w:t>
      </w:r>
      <w:r w:rsidR="009A2828" w:rsidRPr="009A2828">
        <w:rPr>
          <w:rFonts w:ascii="Arial" w:hAnsi="Arial" w:cs="Arial"/>
          <w:sz w:val="20"/>
          <w:szCs w:val="20"/>
        </w:rPr>
        <w:t>if any push</w:t>
      </w:r>
      <w:r w:rsidR="00F92310">
        <w:rPr>
          <w:rFonts w:ascii="Arial" w:hAnsi="Arial" w:cs="Arial"/>
          <w:sz w:val="20"/>
          <w:szCs w:val="20"/>
        </w:rPr>
        <w:t xml:space="preserve">back against this doctrine from </w:t>
      </w:r>
      <w:r w:rsidR="009A2828" w:rsidRPr="009A2828">
        <w:rPr>
          <w:rFonts w:ascii="Arial" w:hAnsi="Arial" w:cs="Arial"/>
          <w:sz w:val="20"/>
          <w:szCs w:val="20"/>
        </w:rPr>
        <w:t>the dozens of new nations that</w:t>
      </w:r>
      <w:r w:rsidR="00F92310">
        <w:rPr>
          <w:rFonts w:ascii="Arial" w:hAnsi="Arial" w:cs="Arial"/>
          <w:sz w:val="20"/>
          <w:szCs w:val="20"/>
        </w:rPr>
        <w:t xml:space="preserve"> </w:t>
      </w:r>
      <w:r w:rsidR="009A2828" w:rsidRPr="009A2828">
        <w:rPr>
          <w:rFonts w:ascii="Arial" w:hAnsi="Arial" w:cs="Arial"/>
          <w:sz w:val="20"/>
          <w:szCs w:val="20"/>
        </w:rPr>
        <w:t>have emerged since the end of the Second World War.</w:t>
      </w:r>
    </w:p>
    <w:p w:rsidR="00F92310" w:rsidRDefault="00F92310" w:rsidP="009A2828">
      <w:pPr>
        <w:rPr>
          <w:rFonts w:ascii="Arial" w:hAnsi="Arial" w:cs="Arial"/>
          <w:sz w:val="20"/>
          <w:szCs w:val="20"/>
        </w:rPr>
      </w:pPr>
    </w:p>
    <w:p w:rsidR="009A2828" w:rsidRPr="009A2828" w:rsidRDefault="009A2828" w:rsidP="00F92310">
      <w:pPr>
        <w:ind w:firstLine="720"/>
        <w:rPr>
          <w:rFonts w:ascii="Arial" w:hAnsi="Arial" w:cs="Arial"/>
          <w:sz w:val="20"/>
          <w:szCs w:val="20"/>
        </w:rPr>
      </w:pPr>
      <w:r w:rsidRPr="009A2828">
        <w:rPr>
          <w:rFonts w:ascii="Arial" w:hAnsi="Arial" w:cs="Arial"/>
          <w:sz w:val="20"/>
          <w:szCs w:val="20"/>
        </w:rPr>
        <w:t>When paired with</w:t>
      </w:r>
      <w:r w:rsidR="00F92310">
        <w:rPr>
          <w:rFonts w:ascii="Arial" w:hAnsi="Arial" w:cs="Arial"/>
          <w:sz w:val="20"/>
          <w:szCs w:val="20"/>
        </w:rPr>
        <w:t xml:space="preserve"> </w:t>
      </w:r>
      <w:r w:rsidRPr="009A2828">
        <w:rPr>
          <w:rFonts w:ascii="Arial" w:hAnsi="Arial" w:cs="Arial"/>
          <w:sz w:val="20"/>
          <w:szCs w:val="20"/>
        </w:rPr>
        <w:t>the well-settled (although recently challe</w:t>
      </w:r>
      <w:r w:rsidR="00F92310">
        <w:rPr>
          <w:rFonts w:ascii="Arial" w:hAnsi="Arial" w:cs="Arial"/>
          <w:sz w:val="20"/>
          <w:szCs w:val="20"/>
        </w:rPr>
        <w:t>nged) prohibition on unilateral withdrawal from extant custom,</w:t>
      </w:r>
      <w:r w:rsidRPr="009A2828">
        <w:rPr>
          <w:rFonts w:ascii="Arial" w:hAnsi="Arial" w:cs="Arial"/>
          <w:sz w:val="20"/>
          <w:szCs w:val="20"/>
        </w:rPr>
        <w:t xml:space="preserve"> the resul</w:t>
      </w:r>
      <w:r w:rsidR="00F92310">
        <w:rPr>
          <w:rFonts w:ascii="Arial" w:hAnsi="Arial" w:cs="Arial"/>
          <w:sz w:val="20"/>
          <w:szCs w:val="20"/>
        </w:rPr>
        <w:t>t is a marked geographic expan</w:t>
      </w:r>
      <w:r w:rsidRPr="009A2828">
        <w:rPr>
          <w:rFonts w:ascii="Arial" w:hAnsi="Arial" w:cs="Arial"/>
          <w:sz w:val="20"/>
          <w:szCs w:val="20"/>
        </w:rPr>
        <w:t>sion of customary law’s reach.</w:t>
      </w:r>
    </w:p>
    <w:p w:rsidR="00F92310" w:rsidRDefault="00F92310" w:rsidP="009A2828">
      <w:pPr>
        <w:rPr>
          <w:rFonts w:ascii="Arial" w:hAnsi="Arial" w:cs="Arial"/>
          <w:sz w:val="20"/>
          <w:szCs w:val="20"/>
        </w:rPr>
      </w:pPr>
    </w:p>
    <w:p w:rsidR="00F92310" w:rsidRDefault="00F92310" w:rsidP="009A2828">
      <w:pPr>
        <w:rPr>
          <w:rFonts w:ascii="Arial" w:hAnsi="Arial" w:cs="Arial"/>
          <w:sz w:val="20"/>
          <w:szCs w:val="20"/>
        </w:rPr>
      </w:pPr>
    </w:p>
    <w:p w:rsidR="009A2828" w:rsidRPr="009A2828" w:rsidRDefault="009A2828" w:rsidP="00F92310">
      <w:pPr>
        <w:ind w:firstLine="720"/>
        <w:rPr>
          <w:rFonts w:ascii="Arial" w:hAnsi="Arial" w:cs="Arial"/>
          <w:sz w:val="20"/>
          <w:szCs w:val="20"/>
        </w:rPr>
      </w:pPr>
      <w:r w:rsidRPr="009A2828">
        <w:rPr>
          <w:rFonts w:ascii="Arial" w:hAnsi="Arial" w:cs="Arial"/>
          <w:sz w:val="20"/>
          <w:szCs w:val="20"/>
        </w:rPr>
        <w:t>The second legal doctrine, the persistent objector, arose to alleviate</w:t>
      </w:r>
      <w:r w:rsidR="00F92310">
        <w:rPr>
          <w:rFonts w:ascii="Arial" w:hAnsi="Arial" w:cs="Arial"/>
          <w:sz w:val="20"/>
          <w:szCs w:val="20"/>
        </w:rPr>
        <w:t xml:space="preserve"> the anxieties of positivist </w:t>
      </w:r>
      <w:r w:rsidRPr="009A2828">
        <w:rPr>
          <w:rFonts w:ascii="Arial" w:hAnsi="Arial" w:cs="Arial"/>
          <w:sz w:val="20"/>
          <w:szCs w:val="20"/>
        </w:rPr>
        <w:t>scholars, who w</w:t>
      </w:r>
      <w:r w:rsidR="00F92310">
        <w:rPr>
          <w:rFonts w:ascii="Arial" w:hAnsi="Arial" w:cs="Arial"/>
          <w:sz w:val="20"/>
          <w:szCs w:val="20"/>
        </w:rPr>
        <w:t xml:space="preserve">ere troubled by the notion that </w:t>
      </w:r>
      <w:r w:rsidRPr="009A2828">
        <w:rPr>
          <w:rFonts w:ascii="Arial" w:hAnsi="Arial" w:cs="Arial"/>
          <w:sz w:val="20"/>
          <w:szCs w:val="20"/>
        </w:rPr>
        <w:t>states could be bound t</w:t>
      </w:r>
      <w:r w:rsidR="00F92310">
        <w:rPr>
          <w:rFonts w:ascii="Arial" w:hAnsi="Arial" w:cs="Arial"/>
          <w:sz w:val="20"/>
          <w:szCs w:val="20"/>
        </w:rPr>
        <w:t xml:space="preserve">hrough acquiescence rather than express consent.  </w:t>
      </w:r>
      <w:r w:rsidRPr="009A2828">
        <w:rPr>
          <w:rFonts w:ascii="Arial" w:hAnsi="Arial" w:cs="Arial"/>
          <w:sz w:val="20"/>
          <w:szCs w:val="20"/>
        </w:rPr>
        <w:t>According to the doctrine’s canonical definition, a nation that regul</w:t>
      </w:r>
      <w:r w:rsidR="00F92310">
        <w:rPr>
          <w:rFonts w:ascii="Arial" w:hAnsi="Arial" w:cs="Arial"/>
          <w:sz w:val="20"/>
          <w:szCs w:val="20"/>
        </w:rPr>
        <w:t xml:space="preserve">arly and vociferously </w:t>
      </w:r>
      <w:r w:rsidRPr="009A2828">
        <w:rPr>
          <w:rFonts w:ascii="Arial" w:hAnsi="Arial" w:cs="Arial"/>
          <w:sz w:val="20"/>
          <w:szCs w:val="20"/>
        </w:rPr>
        <w:t>opposes an emerging custo</w:t>
      </w:r>
      <w:r w:rsidR="00F92310">
        <w:rPr>
          <w:rFonts w:ascii="Arial" w:hAnsi="Arial" w:cs="Arial"/>
          <w:sz w:val="20"/>
          <w:szCs w:val="20"/>
        </w:rPr>
        <w:t>m will, if the new rule eventu</w:t>
      </w:r>
      <w:r w:rsidRPr="009A2828">
        <w:rPr>
          <w:rFonts w:ascii="Arial" w:hAnsi="Arial" w:cs="Arial"/>
          <w:sz w:val="20"/>
          <w:szCs w:val="20"/>
        </w:rPr>
        <w:t xml:space="preserve">ally forms, </w:t>
      </w:r>
      <w:r w:rsidR="00F92310">
        <w:rPr>
          <w:rFonts w:ascii="Arial" w:hAnsi="Arial" w:cs="Arial"/>
          <w:sz w:val="20"/>
          <w:szCs w:val="20"/>
        </w:rPr>
        <w:t xml:space="preserve">not be bound by the rule in its </w:t>
      </w:r>
      <w:r w:rsidRPr="009A2828">
        <w:rPr>
          <w:rFonts w:ascii="Arial" w:hAnsi="Arial" w:cs="Arial"/>
          <w:sz w:val="20"/>
          <w:szCs w:val="20"/>
        </w:rPr>
        <w:t>relations with other states.</w:t>
      </w:r>
    </w:p>
    <w:p w:rsidR="00F92310" w:rsidRDefault="00F92310" w:rsidP="009A2828">
      <w:pPr>
        <w:rPr>
          <w:rFonts w:ascii="Arial" w:hAnsi="Arial" w:cs="Arial"/>
          <w:sz w:val="20"/>
          <w:szCs w:val="20"/>
        </w:rPr>
      </w:pPr>
    </w:p>
    <w:p w:rsidR="009A2828" w:rsidRDefault="009A2828" w:rsidP="00F92310">
      <w:pPr>
        <w:ind w:firstLine="720"/>
        <w:rPr>
          <w:rFonts w:ascii="Arial" w:hAnsi="Arial" w:cs="Arial"/>
          <w:sz w:val="20"/>
          <w:szCs w:val="20"/>
        </w:rPr>
      </w:pPr>
      <w:r w:rsidRPr="009A2828">
        <w:rPr>
          <w:rFonts w:ascii="Arial" w:hAnsi="Arial" w:cs="Arial"/>
          <w:sz w:val="20"/>
          <w:szCs w:val="20"/>
        </w:rPr>
        <w:t>Consistent with the rules applicable to the formation of custom, the option</w:t>
      </w:r>
      <w:r w:rsidR="00F92310">
        <w:rPr>
          <w:rFonts w:ascii="Arial" w:hAnsi="Arial" w:cs="Arial"/>
          <w:sz w:val="20"/>
          <w:szCs w:val="20"/>
        </w:rPr>
        <w:t xml:space="preserve"> to object is open to all </w:t>
      </w:r>
      <w:r w:rsidRPr="009A2828">
        <w:rPr>
          <w:rFonts w:ascii="Arial" w:hAnsi="Arial" w:cs="Arial"/>
          <w:sz w:val="20"/>
          <w:szCs w:val="20"/>
        </w:rPr>
        <w:t>nations.</w:t>
      </w:r>
      <w:r w:rsidR="00F92310">
        <w:rPr>
          <w:rFonts w:ascii="Arial" w:hAnsi="Arial" w:cs="Arial"/>
          <w:sz w:val="20"/>
          <w:szCs w:val="20"/>
        </w:rPr>
        <w:t xml:space="preserve">    . . .   A</w:t>
      </w:r>
      <w:r w:rsidRPr="009A2828">
        <w:rPr>
          <w:rFonts w:ascii="Arial" w:hAnsi="Arial" w:cs="Arial"/>
          <w:sz w:val="20"/>
          <w:szCs w:val="20"/>
        </w:rPr>
        <w:t>lthou</w:t>
      </w:r>
      <w:r w:rsidR="00F92310">
        <w:rPr>
          <w:rFonts w:ascii="Arial" w:hAnsi="Arial" w:cs="Arial"/>
          <w:sz w:val="20"/>
          <w:szCs w:val="20"/>
        </w:rPr>
        <w:t xml:space="preserve">gh most courts and commentators </w:t>
      </w:r>
      <w:r w:rsidRPr="009A2828">
        <w:rPr>
          <w:rFonts w:ascii="Arial" w:hAnsi="Arial" w:cs="Arial"/>
          <w:sz w:val="20"/>
          <w:szCs w:val="20"/>
        </w:rPr>
        <w:t>now accept the persistent objector</w:t>
      </w:r>
      <w:r w:rsidR="00F92310">
        <w:rPr>
          <w:rFonts w:ascii="Arial" w:hAnsi="Arial" w:cs="Arial"/>
          <w:sz w:val="20"/>
          <w:szCs w:val="20"/>
        </w:rPr>
        <w:t xml:space="preserve"> concept in principle, its application in </w:t>
      </w:r>
      <w:r w:rsidRPr="009A2828">
        <w:rPr>
          <w:rFonts w:ascii="Arial" w:hAnsi="Arial" w:cs="Arial"/>
          <w:sz w:val="20"/>
          <w:szCs w:val="20"/>
        </w:rPr>
        <w:t>practice is both exceedingly rare and diffic</w:t>
      </w:r>
      <w:r w:rsidR="00F92310">
        <w:rPr>
          <w:rFonts w:ascii="Arial" w:hAnsi="Arial" w:cs="Arial"/>
          <w:sz w:val="20"/>
          <w:szCs w:val="20"/>
        </w:rPr>
        <w:t xml:space="preserve">ult to sustain in those few instances </w:t>
      </w:r>
      <w:r w:rsidRPr="009A2828">
        <w:rPr>
          <w:rFonts w:ascii="Arial" w:hAnsi="Arial" w:cs="Arial"/>
          <w:sz w:val="20"/>
          <w:szCs w:val="20"/>
        </w:rPr>
        <w:t>when such an objection is raised.</w:t>
      </w:r>
    </w:p>
    <w:p w:rsidR="00F92310" w:rsidRDefault="00F92310" w:rsidP="00F92310">
      <w:pPr>
        <w:ind w:firstLine="720"/>
        <w:rPr>
          <w:rFonts w:ascii="Arial" w:hAnsi="Arial" w:cs="Arial"/>
          <w:sz w:val="20"/>
          <w:szCs w:val="20"/>
        </w:rPr>
      </w:pPr>
    </w:p>
    <w:p w:rsidR="00F92310" w:rsidRDefault="00F92310" w:rsidP="002E0619">
      <w:pPr>
        <w:rPr>
          <w:rFonts w:ascii="Arial" w:hAnsi="Arial" w:cs="Arial"/>
          <w:sz w:val="20"/>
          <w:szCs w:val="20"/>
        </w:rPr>
      </w:pPr>
    </w:p>
    <w:p w:rsidR="00F92310" w:rsidRDefault="009A2828" w:rsidP="00F92310">
      <w:pPr>
        <w:ind w:firstLine="720"/>
        <w:rPr>
          <w:rFonts w:ascii="Arial" w:hAnsi="Arial" w:cs="Arial"/>
          <w:sz w:val="20"/>
          <w:szCs w:val="20"/>
        </w:rPr>
      </w:pPr>
      <w:r>
        <w:rPr>
          <w:rFonts w:ascii="Arial" w:hAnsi="Arial" w:cs="Arial"/>
          <w:sz w:val="20"/>
          <w:szCs w:val="20"/>
        </w:rPr>
        <w:t xml:space="preserve"> . . .   </w:t>
      </w:r>
      <w:r w:rsidR="00F92310">
        <w:rPr>
          <w:rFonts w:ascii="Arial" w:hAnsi="Arial" w:cs="Arial"/>
          <w:sz w:val="20"/>
          <w:szCs w:val="20"/>
        </w:rPr>
        <w:t>C</w:t>
      </w:r>
      <w:r w:rsidR="002E0619" w:rsidRPr="002E0619">
        <w:rPr>
          <w:rFonts w:ascii="Arial" w:hAnsi="Arial" w:cs="Arial"/>
          <w:sz w:val="20"/>
          <w:szCs w:val="20"/>
        </w:rPr>
        <w:t>ustom is an unwritten fo</w:t>
      </w:r>
      <w:r w:rsidR="00F92310">
        <w:rPr>
          <w:rFonts w:ascii="Arial" w:hAnsi="Arial" w:cs="Arial"/>
          <w:sz w:val="20"/>
          <w:szCs w:val="20"/>
        </w:rPr>
        <w:t>rm of law. In a review of inter</w:t>
      </w:r>
      <w:r w:rsidR="002E0619" w:rsidRPr="002E0619">
        <w:rPr>
          <w:rFonts w:ascii="Arial" w:hAnsi="Arial" w:cs="Arial"/>
          <w:sz w:val="20"/>
          <w:szCs w:val="20"/>
        </w:rPr>
        <w:t>na</w:t>
      </w:r>
      <w:r w:rsidR="00F92310">
        <w:rPr>
          <w:rFonts w:ascii="Arial" w:hAnsi="Arial" w:cs="Arial"/>
          <w:sz w:val="20"/>
          <w:szCs w:val="20"/>
        </w:rPr>
        <w:t xml:space="preserve">tional law sources in the early </w:t>
      </w:r>
      <w:r w:rsidR="002E0619" w:rsidRPr="002E0619">
        <w:rPr>
          <w:rFonts w:ascii="Arial" w:hAnsi="Arial" w:cs="Arial"/>
          <w:sz w:val="20"/>
          <w:szCs w:val="20"/>
        </w:rPr>
        <w:t>y</w:t>
      </w:r>
      <w:r w:rsidR="00F92310">
        <w:rPr>
          <w:rFonts w:ascii="Arial" w:hAnsi="Arial" w:cs="Arial"/>
          <w:sz w:val="20"/>
          <w:szCs w:val="20"/>
        </w:rPr>
        <w:t xml:space="preserve">ears of the 20th century, Lassa </w:t>
      </w:r>
      <w:r w:rsidR="002E0619" w:rsidRPr="002E0619">
        <w:rPr>
          <w:rFonts w:ascii="Arial" w:hAnsi="Arial" w:cs="Arial"/>
          <w:sz w:val="20"/>
          <w:szCs w:val="20"/>
        </w:rPr>
        <w:t xml:space="preserve">Oppenheim asserted that </w:t>
      </w:r>
      <w:r w:rsidR="00F92310">
        <w:rPr>
          <w:rFonts w:ascii="Arial" w:hAnsi="Arial" w:cs="Arial"/>
          <w:sz w:val="20"/>
          <w:szCs w:val="20"/>
        </w:rPr>
        <w:t xml:space="preserve"> “T</w:t>
      </w:r>
      <w:r w:rsidR="002E0619" w:rsidRPr="002E0619">
        <w:rPr>
          <w:rFonts w:ascii="Arial" w:hAnsi="Arial" w:cs="Arial"/>
          <w:sz w:val="20"/>
          <w:szCs w:val="20"/>
        </w:rPr>
        <w:t>he rules of th</w:t>
      </w:r>
      <w:r w:rsidR="00F92310">
        <w:rPr>
          <w:rFonts w:ascii="Arial" w:hAnsi="Arial" w:cs="Arial"/>
          <w:sz w:val="20"/>
          <w:szCs w:val="20"/>
        </w:rPr>
        <w:t xml:space="preserve">e present international law are </w:t>
      </w:r>
      <w:r w:rsidR="002E0619" w:rsidRPr="002E0619">
        <w:rPr>
          <w:rFonts w:ascii="Arial" w:hAnsi="Arial" w:cs="Arial"/>
          <w:sz w:val="20"/>
          <w:szCs w:val="20"/>
        </w:rPr>
        <w:t>to a great extent not writt</w:t>
      </w:r>
      <w:r w:rsidR="00F92310">
        <w:rPr>
          <w:rFonts w:ascii="Arial" w:hAnsi="Arial" w:cs="Arial"/>
          <w:sz w:val="20"/>
          <w:szCs w:val="20"/>
        </w:rPr>
        <w:t>en rules, but based on custom.”</w:t>
      </w:r>
    </w:p>
    <w:p w:rsidR="00F92310" w:rsidRDefault="00F92310" w:rsidP="00F92310">
      <w:pPr>
        <w:ind w:firstLine="720"/>
        <w:rPr>
          <w:rFonts w:ascii="Arial" w:hAnsi="Arial" w:cs="Arial"/>
          <w:sz w:val="20"/>
          <w:szCs w:val="20"/>
        </w:rPr>
      </w:pPr>
    </w:p>
    <w:p w:rsidR="002E0619" w:rsidRPr="002E0619" w:rsidRDefault="00F92310" w:rsidP="00F92310">
      <w:pPr>
        <w:ind w:firstLine="720"/>
        <w:rPr>
          <w:rFonts w:ascii="Arial" w:hAnsi="Arial" w:cs="Arial"/>
          <w:sz w:val="20"/>
          <w:szCs w:val="20"/>
        </w:rPr>
      </w:pPr>
      <w:r>
        <w:rPr>
          <w:rFonts w:ascii="Arial" w:hAnsi="Arial" w:cs="Arial"/>
          <w:sz w:val="20"/>
          <w:szCs w:val="20"/>
        </w:rPr>
        <w:t xml:space="preserve"> Numerous </w:t>
      </w:r>
      <w:r w:rsidR="002E0619" w:rsidRPr="002E0619">
        <w:rPr>
          <w:rFonts w:ascii="Arial" w:hAnsi="Arial" w:cs="Arial"/>
          <w:sz w:val="20"/>
          <w:szCs w:val="20"/>
        </w:rPr>
        <w:t>recent studies concur that custom is unwritt</w:t>
      </w:r>
      <w:r>
        <w:rPr>
          <w:rFonts w:ascii="Arial" w:hAnsi="Arial" w:cs="Arial"/>
          <w:sz w:val="20"/>
          <w:szCs w:val="20"/>
        </w:rPr>
        <w:t xml:space="preserve">en law, some even labeling this </w:t>
      </w:r>
      <w:r w:rsidR="002E0619" w:rsidRPr="002E0619">
        <w:rPr>
          <w:rFonts w:ascii="Arial" w:hAnsi="Arial" w:cs="Arial"/>
          <w:sz w:val="20"/>
          <w:szCs w:val="20"/>
        </w:rPr>
        <w:t>as one of custom’s “defining characteristics.”</w:t>
      </w:r>
    </w:p>
    <w:p w:rsidR="00F92310" w:rsidRDefault="00F92310" w:rsidP="00D45333">
      <w:pPr>
        <w:rPr>
          <w:rFonts w:ascii="Arial" w:hAnsi="Arial" w:cs="Arial"/>
          <w:sz w:val="20"/>
          <w:szCs w:val="20"/>
        </w:rPr>
      </w:pPr>
    </w:p>
    <w:p w:rsidR="00F92310" w:rsidRDefault="00F92310" w:rsidP="00D45333">
      <w:pPr>
        <w:rPr>
          <w:rFonts w:ascii="Arial" w:hAnsi="Arial" w:cs="Arial"/>
          <w:sz w:val="20"/>
          <w:szCs w:val="20"/>
        </w:rPr>
      </w:pPr>
    </w:p>
    <w:p w:rsidR="00F92310" w:rsidRDefault="002E0619" w:rsidP="00F92310">
      <w:pPr>
        <w:ind w:firstLine="720"/>
        <w:rPr>
          <w:rFonts w:ascii="Arial" w:hAnsi="Arial" w:cs="Arial"/>
          <w:sz w:val="20"/>
          <w:szCs w:val="20"/>
        </w:rPr>
      </w:pPr>
      <w:r>
        <w:rPr>
          <w:rFonts w:ascii="Arial" w:hAnsi="Arial" w:cs="Arial"/>
          <w:sz w:val="20"/>
          <w:szCs w:val="20"/>
        </w:rPr>
        <w:t xml:space="preserve">   . . .   </w:t>
      </w:r>
      <w:r w:rsidR="00F92310">
        <w:rPr>
          <w:rFonts w:ascii="Arial" w:hAnsi="Arial" w:cs="Arial"/>
          <w:sz w:val="20"/>
          <w:szCs w:val="20"/>
        </w:rPr>
        <w:t>C</w:t>
      </w:r>
      <w:r w:rsidR="00D45333" w:rsidRPr="00D45333">
        <w:rPr>
          <w:rFonts w:ascii="Arial" w:hAnsi="Arial" w:cs="Arial"/>
          <w:sz w:val="20"/>
          <w:szCs w:val="20"/>
        </w:rPr>
        <w:t xml:space="preserve">ustom is a “norm without a </w:t>
      </w:r>
      <w:r w:rsidR="00F92310">
        <w:rPr>
          <w:rFonts w:ascii="Arial" w:hAnsi="Arial" w:cs="Arial"/>
          <w:sz w:val="20"/>
          <w:szCs w:val="20"/>
        </w:rPr>
        <w:t>[</w:t>
      </w:r>
      <w:r w:rsidR="00D45333" w:rsidRPr="00D45333">
        <w:rPr>
          <w:rFonts w:ascii="Arial" w:hAnsi="Arial" w:cs="Arial"/>
          <w:sz w:val="20"/>
          <w:szCs w:val="20"/>
        </w:rPr>
        <w:t>[formal]</w:t>
      </w:r>
      <w:r w:rsidR="00F92310">
        <w:rPr>
          <w:rFonts w:ascii="Arial" w:hAnsi="Arial" w:cs="Arial"/>
          <w:sz w:val="20"/>
          <w:szCs w:val="20"/>
        </w:rPr>
        <w:t>]</w:t>
      </w:r>
      <w:r w:rsidR="00D45333" w:rsidRPr="00D45333">
        <w:rPr>
          <w:rFonts w:ascii="Arial" w:hAnsi="Arial" w:cs="Arial"/>
          <w:sz w:val="20"/>
          <w:szCs w:val="20"/>
        </w:rPr>
        <w:t xml:space="preserve"> act, at least, without a</w:t>
      </w:r>
      <w:r w:rsidR="00F92310">
        <w:rPr>
          <w:rFonts w:ascii="Arial" w:hAnsi="Arial" w:cs="Arial"/>
          <w:sz w:val="20"/>
          <w:szCs w:val="20"/>
        </w:rPr>
        <w:t xml:space="preserve"> founding act, where you </w:t>
      </w:r>
      <w:r w:rsidR="00D45333" w:rsidRPr="00D45333">
        <w:rPr>
          <w:rFonts w:ascii="Arial" w:hAnsi="Arial" w:cs="Arial"/>
          <w:sz w:val="20"/>
          <w:szCs w:val="20"/>
        </w:rPr>
        <w:t>might hope to fin</w:t>
      </w:r>
      <w:r w:rsidR="00F92310">
        <w:rPr>
          <w:rFonts w:ascii="Arial" w:hAnsi="Arial" w:cs="Arial"/>
          <w:sz w:val="20"/>
          <w:szCs w:val="20"/>
        </w:rPr>
        <w:t xml:space="preserve">d its origin and from which you </w:t>
      </w:r>
      <w:r w:rsidR="00D45333" w:rsidRPr="00D45333">
        <w:rPr>
          <w:rFonts w:ascii="Arial" w:hAnsi="Arial" w:cs="Arial"/>
          <w:sz w:val="20"/>
          <w:szCs w:val="20"/>
        </w:rPr>
        <w:t>might be able to derive its authority</w:t>
      </w:r>
      <w:r w:rsidR="00F92310">
        <w:rPr>
          <w:rFonts w:ascii="Arial" w:hAnsi="Arial" w:cs="Arial"/>
          <w:sz w:val="20"/>
          <w:szCs w:val="20"/>
        </w:rPr>
        <w:t>.”</w:t>
      </w:r>
    </w:p>
    <w:p w:rsidR="00F92310" w:rsidRDefault="00F92310" w:rsidP="00F92310">
      <w:pPr>
        <w:ind w:firstLine="720"/>
        <w:rPr>
          <w:rFonts w:ascii="Arial" w:hAnsi="Arial" w:cs="Arial"/>
          <w:sz w:val="20"/>
          <w:szCs w:val="20"/>
        </w:rPr>
      </w:pPr>
    </w:p>
    <w:p w:rsidR="00F92310" w:rsidRDefault="00D45333" w:rsidP="00F92310">
      <w:pPr>
        <w:ind w:firstLine="720"/>
        <w:rPr>
          <w:rFonts w:ascii="Arial" w:hAnsi="Arial" w:cs="Arial"/>
          <w:sz w:val="20"/>
          <w:szCs w:val="20"/>
        </w:rPr>
      </w:pPr>
      <w:r w:rsidRPr="00D45333">
        <w:rPr>
          <w:rFonts w:ascii="Arial" w:hAnsi="Arial" w:cs="Arial"/>
          <w:sz w:val="20"/>
          <w:szCs w:val="20"/>
        </w:rPr>
        <w:t xml:space="preserve"> </w:t>
      </w:r>
      <w:r w:rsidR="00F92310">
        <w:rPr>
          <w:rFonts w:ascii="Arial" w:hAnsi="Arial" w:cs="Arial"/>
          <w:sz w:val="20"/>
          <w:szCs w:val="20"/>
        </w:rPr>
        <w:t xml:space="preserve">Proving the existence of custom </w:t>
      </w:r>
      <w:r w:rsidRPr="00D45333">
        <w:rPr>
          <w:rFonts w:ascii="Arial" w:hAnsi="Arial" w:cs="Arial"/>
          <w:sz w:val="20"/>
          <w:szCs w:val="20"/>
        </w:rPr>
        <w:t>cannot, unlike most treaties a</w:t>
      </w:r>
      <w:r w:rsidR="00F92310">
        <w:rPr>
          <w:rFonts w:ascii="Arial" w:hAnsi="Arial" w:cs="Arial"/>
          <w:sz w:val="20"/>
          <w:szCs w:val="20"/>
        </w:rPr>
        <w:t xml:space="preserve">nd nonbinding norms, be done by consulting </w:t>
      </w:r>
      <w:r w:rsidRPr="00D45333">
        <w:rPr>
          <w:rFonts w:ascii="Arial" w:hAnsi="Arial" w:cs="Arial"/>
          <w:sz w:val="20"/>
          <w:szCs w:val="20"/>
        </w:rPr>
        <w:t>a single authoritative text. Rather, a putati</w:t>
      </w:r>
      <w:r w:rsidR="00F92310">
        <w:rPr>
          <w:rFonts w:ascii="Arial" w:hAnsi="Arial" w:cs="Arial"/>
          <w:sz w:val="20"/>
          <w:szCs w:val="20"/>
        </w:rPr>
        <w:t xml:space="preserve">ve rule must be pieced together from numerous </w:t>
      </w:r>
      <w:r w:rsidRPr="00D45333">
        <w:rPr>
          <w:rFonts w:ascii="Arial" w:hAnsi="Arial" w:cs="Arial"/>
          <w:sz w:val="20"/>
          <w:szCs w:val="20"/>
        </w:rPr>
        <w:t>sources</w:t>
      </w:r>
      <w:r w:rsidR="00F92310">
        <w:rPr>
          <w:rFonts w:ascii="Arial" w:hAnsi="Arial" w:cs="Arial"/>
          <w:sz w:val="20"/>
          <w:szCs w:val="20"/>
        </w:rPr>
        <w:t xml:space="preserve"> </w:t>
      </w:r>
      <w:r w:rsidRPr="00D45333">
        <w:rPr>
          <w:rFonts w:ascii="Arial" w:hAnsi="Arial" w:cs="Arial"/>
          <w:sz w:val="20"/>
          <w:szCs w:val="20"/>
        </w:rPr>
        <w:t>—</w:t>
      </w:r>
      <w:r w:rsidR="00F92310">
        <w:rPr>
          <w:rFonts w:ascii="Arial" w:hAnsi="Arial" w:cs="Arial"/>
          <w:sz w:val="20"/>
          <w:szCs w:val="20"/>
        </w:rPr>
        <w:t xml:space="preserve"> </w:t>
      </w:r>
      <w:r w:rsidRPr="00D45333">
        <w:rPr>
          <w:rFonts w:ascii="Arial" w:hAnsi="Arial" w:cs="Arial"/>
          <w:sz w:val="20"/>
          <w:szCs w:val="20"/>
        </w:rPr>
        <w:t>official publications, historical records, ne</w:t>
      </w:r>
      <w:r w:rsidR="00F92310">
        <w:rPr>
          <w:rFonts w:ascii="Arial" w:hAnsi="Arial" w:cs="Arial"/>
          <w:sz w:val="20"/>
          <w:szCs w:val="20"/>
        </w:rPr>
        <w:t>wspa</w:t>
      </w:r>
      <w:r w:rsidRPr="00D45333">
        <w:rPr>
          <w:rFonts w:ascii="Arial" w:hAnsi="Arial" w:cs="Arial"/>
          <w:sz w:val="20"/>
          <w:szCs w:val="20"/>
        </w:rPr>
        <w:t>per articles, and so forth</w:t>
      </w:r>
      <w:r w:rsidR="00F92310">
        <w:rPr>
          <w:rFonts w:ascii="Arial" w:hAnsi="Arial" w:cs="Arial"/>
          <w:sz w:val="20"/>
          <w:szCs w:val="20"/>
        </w:rPr>
        <w:t xml:space="preserve"> </w:t>
      </w:r>
      <w:r w:rsidRPr="00D45333">
        <w:rPr>
          <w:rFonts w:ascii="Arial" w:hAnsi="Arial" w:cs="Arial"/>
          <w:sz w:val="20"/>
          <w:szCs w:val="20"/>
        </w:rPr>
        <w:t>—</w:t>
      </w:r>
      <w:r w:rsidR="00F92310">
        <w:rPr>
          <w:rFonts w:ascii="Arial" w:hAnsi="Arial" w:cs="Arial"/>
          <w:sz w:val="20"/>
          <w:szCs w:val="20"/>
        </w:rPr>
        <w:t xml:space="preserve"> in dozens of nations. Diligent researchers may </w:t>
      </w:r>
      <w:r w:rsidRPr="00D45333">
        <w:rPr>
          <w:rFonts w:ascii="Arial" w:hAnsi="Arial" w:cs="Arial"/>
          <w:sz w:val="20"/>
          <w:szCs w:val="20"/>
        </w:rPr>
        <w:t>identify these materials relatively easily for</w:t>
      </w:r>
      <w:r w:rsidR="00F92310">
        <w:rPr>
          <w:rFonts w:ascii="Arial" w:hAnsi="Arial" w:cs="Arial"/>
          <w:sz w:val="20"/>
          <w:szCs w:val="20"/>
        </w:rPr>
        <w:t xml:space="preserve"> the few industrialized nations </w:t>
      </w:r>
      <w:r w:rsidRPr="00D45333">
        <w:rPr>
          <w:rFonts w:ascii="Arial" w:hAnsi="Arial" w:cs="Arial"/>
          <w:sz w:val="20"/>
          <w:szCs w:val="20"/>
        </w:rPr>
        <w:t>that publish digests of state practice, but the t</w:t>
      </w:r>
      <w:r w:rsidR="00F92310">
        <w:rPr>
          <w:rFonts w:ascii="Arial" w:hAnsi="Arial" w:cs="Arial"/>
          <w:sz w:val="20"/>
          <w:szCs w:val="20"/>
        </w:rPr>
        <w:t>ask is far more difficult else</w:t>
      </w:r>
      <w:r w:rsidRPr="00D45333">
        <w:rPr>
          <w:rFonts w:ascii="Arial" w:hAnsi="Arial" w:cs="Arial"/>
          <w:sz w:val="20"/>
          <w:szCs w:val="20"/>
        </w:rPr>
        <w:t>where. And ev</w:t>
      </w:r>
      <w:r w:rsidR="00F92310">
        <w:rPr>
          <w:rFonts w:ascii="Arial" w:hAnsi="Arial" w:cs="Arial"/>
          <w:sz w:val="20"/>
          <w:szCs w:val="20"/>
        </w:rPr>
        <w:t xml:space="preserve">en for </w:t>
      </w:r>
      <w:r w:rsidRPr="00D45333">
        <w:rPr>
          <w:rFonts w:ascii="Arial" w:hAnsi="Arial" w:cs="Arial"/>
          <w:sz w:val="20"/>
          <w:szCs w:val="20"/>
        </w:rPr>
        <w:t>governments with l</w:t>
      </w:r>
      <w:r w:rsidR="00F92310">
        <w:rPr>
          <w:rFonts w:ascii="Arial" w:hAnsi="Arial" w:cs="Arial"/>
          <w:sz w:val="20"/>
          <w:szCs w:val="20"/>
        </w:rPr>
        <w:t>arge and sophisticated interna</w:t>
      </w:r>
      <w:r w:rsidRPr="00D45333">
        <w:rPr>
          <w:rFonts w:ascii="Arial" w:hAnsi="Arial" w:cs="Arial"/>
          <w:sz w:val="20"/>
          <w:szCs w:val="20"/>
        </w:rPr>
        <w:t>tional law departments,</w:t>
      </w:r>
      <w:r w:rsidR="00F92310">
        <w:rPr>
          <w:rFonts w:ascii="Arial" w:hAnsi="Arial" w:cs="Arial"/>
          <w:sz w:val="20"/>
          <w:szCs w:val="20"/>
        </w:rPr>
        <w:t xml:space="preserve"> “customary practices are often not formally </w:t>
      </w:r>
      <w:r w:rsidRPr="00D45333">
        <w:rPr>
          <w:rFonts w:ascii="Arial" w:hAnsi="Arial" w:cs="Arial"/>
          <w:sz w:val="20"/>
          <w:szCs w:val="20"/>
        </w:rPr>
        <w:t>recorded at all.”</w:t>
      </w:r>
      <w:r>
        <w:rPr>
          <w:rFonts w:ascii="Arial" w:hAnsi="Arial" w:cs="Arial"/>
          <w:sz w:val="20"/>
          <w:szCs w:val="20"/>
        </w:rPr>
        <w:t xml:space="preserve">   . . .   </w:t>
      </w:r>
    </w:p>
    <w:p w:rsidR="00F92310" w:rsidRDefault="00F92310" w:rsidP="00F92310">
      <w:pPr>
        <w:ind w:firstLine="720"/>
        <w:rPr>
          <w:rFonts w:ascii="Arial" w:hAnsi="Arial" w:cs="Arial"/>
          <w:sz w:val="20"/>
          <w:szCs w:val="20"/>
        </w:rPr>
      </w:pPr>
    </w:p>
    <w:p w:rsidR="00F92310" w:rsidRDefault="00F92310" w:rsidP="00F92310">
      <w:pPr>
        <w:ind w:firstLine="720"/>
        <w:rPr>
          <w:rFonts w:ascii="Arial" w:hAnsi="Arial" w:cs="Arial"/>
          <w:sz w:val="20"/>
          <w:szCs w:val="20"/>
        </w:rPr>
      </w:pPr>
    </w:p>
    <w:p w:rsidR="008B7D70" w:rsidRDefault="00F92310" w:rsidP="00F92310">
      <w:pPr>
        <w:ind w:firstLine="720"/>
        <w:rPr>
          <w:rFonts w:ascii="Arial" w:hAnsi="Arial" w:cs="Arial"/>
          <w:sz w:val="20"/>
          <w:szCs w:val="20"/>
        </w:rPr>
      </w:pPr>
      <w:r>
        <w:rPr>
          <w:rFonts w:ascii="Arial" w:hAnsi="Arial" w:cs="Arial"/>
          <w:sz w:val="20"/>
          <w:szCs w:val="20"/>
        </w:rPr>
        <w:t xml:space="preserve">. . .   </w:t>
      </w:r>
      <w:r w:rsidR="00A23D97" w:rsidRPr="00A23D97">
        <w:rPr>
          <w:rFonts w:ascii="Arial" w:hAnsi="Arial" w:cs="Arial"/>
          <w:sz w:val="20"/>
          <w:szCs w:val="20"/>
        </w:rPr>
        <w:t>Custom, in other words, is fo</w:t>
      </w:r>
      <w:r>
        <w:rPr>
          <w:rFonts w:ascii="Arial" w:hAnsi="Arial" w:cs="Arial"/>
          <w:sz w:val="20"/>
          <w:szCs w:val="20"/>
        </w:rPr>
        <w:t xml:space="preserve">rmed by iterated claims and defenses in which some “groups of </w:t>
      </w:r>
      <w:r w:rsidR="00A23D97" w:rsidRPr="00A23D97">
        <w:rPr>
          <w:rFonts w:ascii="Arial" w:hAnsi="Arial" w:cs="Arial"/>
          <w:sz w:val="20"/>
          <w:szCs w:val="20"/>
        </w:rPr>
        <w:t>states ma</w:t>
      </w:r>
      <w:r>
        <w:rPr>
          <w:rFonts w:ascii="Arial" w:hAnsi="Arial" w:cs="Arial"/>
          <w:sz w:val="20"/>
          <w:szCs w:val="20"/>
        </w:rPr>
        <w:t xml:space="preserve">y ‘bid’ new norms, while others </w:t>
      </w:r>
      <w:r w:rsidR="00A23D97" w:rsidRPr="00A23D97">
        <w:rPr>
          <w:rFonts w:ascii="Arial" w:hAnsi="Arial" w:cs="Arial"/>
          <w:sz w:val="20"/>
          <w:szCs w:val="20"/>
        </w:rPr>
        <w:t>may object, and yet other cou</w:t>
      </w:r>
      <w:r>
        <w:rPr>
          <w:rFonts w:ascii="Arial" w:hAnsi="Arial" w:cs="Arial"/>
          <w:sz w:val="20"/>
          <w:szCs w:val="20"/>
        </w:rPr>
        <w:t xml:space="preserve">ntries may simply remain silent and so acquiesce.” </w:t>
      </w:r>
      <w:r w:rsidR="00A23D97" w:rsidRPr="00A23D97">
        <w:rPr>
          <w:rFonts w:ascii="Arial" w:hAnsi="Arial" w:cs="Arial"/>
          <w:sz w:val="20"/>
          <w:szCs w:val="20"/>
        </w:rPr>
        <w:t>This process does not involve negotiation</w:t>
      </w:r>
      <w:r w:rsidR="00A23D97">
        <w:rPr>
          <w:rFonts w:ascii="Arial" w:hAnsi="Arial" w:cs="Arial"/>
          <w:sz w:val="20"/>
          <w:szCs w:val="20"/>
        </w:rPr>
        <w:t xml:space="preserve">   </w:t>
      </w:r>
      <w:r>
        <w:rPr>
          <w:rFonts w:ascii="Arial" w:hAnsi="Arial" w:cs="Arial"/>
          <w:sz w:val="20"/>
          <w:szCs w:val="20"/>
        </w:rPr>
        <w:t xml:space="preserve">   </w:t>
      </w:r>
      <w:r w:rsidR="00A23D97">
        <w:rPr>
          <w:rFonts w:ascii="Arial" w:hAnsi="Arial" w:cs="Arial"/>
          <w:sz w:val="20"/>
          <w:szCs w:val="20"/>
        </w:rPr>
        <w:t xml:space="preserve">. . .  </w:t>
      </w:r>
    </w:p>
    <w:p w:rsidR="0073569A" w:rsidRDefault="0073569A" w:rsidP="00C569A5">
      <w:pPr>
        <w:rPr>
          <w:rFonts w:ascii="Arial" w:hAnsi="Arial" w:cs="Arial"/>
          <w:sz w:val="20"/>
          <w:szCs w:val="20"/>
        </w:rPr>
      </w:pPr>
    </w:p>
    <w:p w:rsidR="0073569A" w:rsidRPr="0073569A" w:rsidRDefault="00F92310" w:rsidP="00F92310">
      <w:pPr>
        <w:ind w:left="720"/>
        <w:rPr>
          <w:rFonts w:cs="Times New Roman"/>
          <w:sz w:val="20"/>
          <w:szCs w:val="20"/>
        </w:rPr>
      </w:pPr>
      <w:r>
        <w:rPr>
          <w:rFonts w:ascii="Arial" w:hAnsi="Arial" w:cs="Arial"/>
          <w:sz w:val="20"/>
          <w:szCs w:val="20"/>
        </w:rPr>
        <w:t xml:space="preserve">       </w:t>
      </w:r>
      <w:r w:rsidR="0073569A" w:rsidRPr="0073569A">
        <w:rPr>
          <w:rFonts w:cs="Times New Roman"/>
          <w:sz w:val="20"/>
          <w:szCs w:val="20"/>
        </w:rPr>
        <w:t>--- http://docplayer.net/35329323-Customary-international-law-an-instrument-choice-perspective.html</w:t>
      </w:r>
    </w:p>
    <w:p w:rsidR="0073569A" w:rsidRDefault="0073569A" w:rsidP="00C569A5">
      <w:pPr>
        <w:rPr>
          <w:rFonts w:ascii="Arial" w:hAnsi="Arial" w:cs="Arial"/>
          <w:sz w:val="20"/>
          <w:szCs w:val="20"/>
        </w:rPr>
      </w:pPr>
    </w:p>
    <w:p w:rsidR="0073569A" w:rsidRDefault="0073569A" w:rsidP="00C569A5">
      <w:pPr>
        <w:rPr>
          <w:rFonts w:ascii="Arial" w:hAnsi="Arial" w:cs="Arial"/>
          <w:sz w:val="20"/>
          <w:szCs w:val="20"/>
        </w:rPr>
      </w:pPr>
    </w:p>
    <w:p w:rsidR="0073569A" w:rsidRDefault="0073569A" w:rsidP="00C569A5">
      <w:pPr>
        <w:rPr>
          <w:rFonts w:ascii="Arial" w:hAnsi="Arial" w:cs="Arial"/>
          <w:sz w:val="20"/>
          <w:szCs w:val="20"/>
        </w:rPr>
      </w:pPr>
    </w:p>
    <w:p w:rsidR="0073569A" w:rsidRDefault="0073569A" w:rsidP="00C569A5">
      <w:pPr>
        <w:rPr>
          <w:rFonts w:ascii="Arial" w:hAnsi="Arial" w:cs="Arial"/>
          <w:sz w:val="20"/>
          <w:szCs w:val="20"/>
        </w:rPr>
      </w:pPr>
    </w:p>
    <w:p w:rsidR="0073569A" w:rsidRDefault="0073569A" w:rsidP="00C569A5">
      <w:pPr>
        <w:rPr>
          <w:rFonts w:ascii="Arial" w:hAnsi="Arial" w:cs="Arial"/>
          <w:sz w:val="20"/>
          <w:szCs w:val="20"/>
        </w:rPr>
      </w:pPr>
    </w:p>
    <w:p w:rsidR="00F92310" w:rsidRDefault="00F92310" w:rsidP="00C569A5">
      <w:pPr>
        <w:rPr>
          <w:rFonts w:ascii="Arial" w:hAnsi="Arial" w:cs="Arial"/>
          <w:sz w:val="20"/>
          <w:szCs w:val="20"/>
        </w:rPr>
      </w:pPr>
    </w:p>
    <w:p w:rsidR="00F92310" w:rsidRDefault="00F92310" w:rsidP="00C569A5">
      <w:pPr>
        <w:rPr>
          <w:rFonts w:ascii="Arial" w:hAnsi="Arial" w:cs="Arial"/>
          <w:sz w:val="20"/>
          <w:szCs w:val="20"/>
        </w:rPr>
      </w:pPr>
    </w:p>
    <w:p w:rsidR="00F92310" w:rsidRDefault="00F92310" w:rsidP="00C569A5">
      <w:pPr>
        <w:rPr>
          <w:rFonts w:ascii="Arial" w:hAnsi="Arial" w:cs="Arial"/>
          <w:sz w:val="20"/>
          <w:szCs w:val="20"/>
        </w:rPr>
      </w:pPr>
    </w:p>
    <w:p w:rsidR="00F92310" w:rsidRDefault="00F92310" w:rsidP="00C569A5">
      <w:pPr>
        <w:rPr>
          <w:rFonts w:ascii="Arial" w:hAnsi="Arial" w:cs="Arial"/>
          <w:sz w:val="20"/>
          <w:szCs w:val="20"/>
        </w:rPr>
      </w:pPr>
    </w:p>
    <w:p w:rsidR="00F92310" w:rsidRDefault="00F92310" w:rsidP="00C569A5">
      <w:pPr>
        <w:rPr>
          <w:rFonts w:ascii="Arial" w:hAnsi="Arial" w:cs="Arial"/>
          <w:sz w:val="20"/>
          <w:szCs w:val="20"/>
        </w:rPr>
      </w:pPr>
    </w:p>
    <w:p w:rsidR="00B66B96" w:rsidRPr="00AC15B5" w:rsidRDefault="00B66B96" w:rsidP="00B66B96">
      <w:pPr>
        <w:rPr>
          <w:rFonts w:cs="Times New Roman"/>
          <w:sz w:val="28"/>
          <w:szCs w:val="28"/>
        </w:rPr>
      </w:pPr>
      <w:r w:rsidRPr="00AC15B5">
        <w:rPr>
          <w:rFonts w:cs="Times New Roman"/>
          <w:sz w:val="28"/>
          <w:szCs w:val="28"/>
        </w:rPr>
        <w:t>The Dream of Reason: A Response to Mattias Kumm</w:t>
      </w:r>
    </w:p>
    <w:p w:rsidR="00AC15B5" w:rsidRDefault="00AC15B5" w:rsidP="00B66B96">
      <w:pPr>
        <w:rPr>
          <w:rFonts w:ascii="Arial" w:hAnsi="Arial" w:cs="Arial"/>
          <w:sz w:val="20"/>
          <w:szCs w:val="20"/>
        </w:rPr>
      </w:pPr>
      <w:r w:rsidRPr="00B66B96">
        <w:rPr>
          <w:rFonts w:ascii="Arial" w:hAnsi="Arial" w:cs="Arial"/>
          <w:sz w:val="20"/>
          <w:szCs w:val="20"/>
        </w:rPr>
        <w:t>Nico Krisch</w:t>
      </w:r>
      <w:r>
        <w:rPr>
          <w:rFonts w:ascii="Arial" w:hAnsi="Arial" w:cs="Arial"/>
          <w:sz w:val="20"/>
          <w:szCs w:val="20"/>
        </w:rPr>
        <w:t xml:space="preserve">, </w:t>
      </w:r>
      <w:r w:rsidRPr="00B66B96">
        <w:rPr>
          <w:rFonts w:ascii="Arial" w:hAnsi="Arial" w:cs="Arial"/>
          <w:sz w:val="20"/>
          <w:szCs w:val="20"/>
        </w:rPr>
        <w:t>International Law at the Herti</w:t>
      </w:r>
      <w:r>
        <w:rPr>
          <w:rFonts w:ascii="Arial" w:hAnsi="Arial" w:cs="Arial"/>
          <w:sz w:val="20"/>
          <w:szCs w:val="20"/>
        </w:rPr>
        <w:t>e School of Governance, Berlin</w:t>
      </w:r>
    </w:p>
    <w:p w:rsidR="00B66B96" w:rsidRPr="00B66B96" w:rsidRDefault="00AC15B5" w:rsidP="00B66B96">
      <w:pPr>
        <w:rPr>
          <w:rFonts w:ascii="Arial" w:hAnsi="Arial" w:cs="Arial"/>
          <w:sz w:val="20"/>
          <w:szCs w:val="20"/>
        </w:rPr>
      </w:pPr>
      <w:r>
        <w:rPr>
          <w:rFonts w:ascii="Arial" w:hAnsi="Arial" w:cs="Arial"/>
          <w:sz w:val="20"/>
          <w:szCs w:val="20"/>
        </w:rPr>
        <w:t>EJIL Talk   -    December 16, 2009</w:t>
      </w:r>
    </w:p>
    <w:p w:rsidR="00B66B96" w:rsidRPr="00B66B96" w:rsidRDefault="00B66B96" w:rsidP="00B66B96">
      <w:pPr>
        <w:rPr>
          <w:rFonts w:ascii="Arial" w:hAnsi="Arial" w:cs="Arial"/>
          <w:sz w:val="20"/>
          <w:szCs w:val="20"/>
        </w:rPr>
      </w:pPr>
    </w:p>
    <w:p w:rsidR="00B66B96" w:rsidRPr="00B66B96" w:rsidRDefault="00B66B96" w:rsidP="00B66B96">
      <w:pPr>
        <w:rPr>
          <w:rFonts w:ascii="Arial" w:hAnsi="Arial" w:cs="Arial"/>
          <w:sz w:val="20"/>
          <w:szCs w:val="20"/>
        </w:rPr>
      </w:pPr>
    </w:p>
    <w:p w:rsidR="009F2D9C" w:rsidRDefault="009F2D9C" w:rsidP="009F2D9C">
      <w:pPr>
        <w:ind w:firstLine="720"/>
        <w:rPr>
          <w:rFonts w:ascii="Arial" w:hAnsi="Arial" w:cs="Arial"/>
          <w:sz w:val="20"/>
          <w:szCs w:val="20"/>
        </w:rPr>
      </w:pPr>
      <w:r>
        <w:rPr>
          <w:rFonts w:ascii="Arial" w:hAnsi="Arial" w:cs="Arial"/>
          <w:sz w:val="20"/>
          <w:szCs w:val="20"/>
        </w:rPr>
        <w:t xml:space="preserve">. . .  </w:t>
      </w:r>
      <w:r w:rsidR="00B66B96" w:rsidRPr="00B66B96">
        <w:rPr>
          <w:rFonts w:ascii="Arial" w:hAnsi="Arial" w:cs="Arial"/>
          <w:sz w:val="20"/>
          <w:szCs w:val="20"/>
        </w:rPr>
        <w:t xml:space="preserve">The global constitutionalist project </w:t>
      </w:r>
      <w:r>
        <w:rPr>
          <w:rFonts w:ascii="Arial" w:hAnsi="Arial" w:cs="Arial"/>
          <w:sz w:val="20"/>
          <w:szCs w:val="20"/>
        </w:rPr>
        <w:t xml:space="preserve">   . . . </w:t>
      </w:r>
      <w:r w:rsidR="00B66B96" w:rsidRPr="00B66B96">
        <w:rPr>
          <w:rFonts w:ascii="Arial" w:hAnsi="Arial" w:cs="Arial"/>
          <w:sz w:val="20"/>
          <w:szCs w:val="20"/>
        </w:rPr>
        <w:t xml:space="preserve">appears as a promise to structure the global level in a similar way to what we know </w:t>
      </w:r>
      <w:r>
        <w:rPr>
          <w:rFonts w:ascii="Arial" w:hAnsi="Arial" w:cs="Arial"/>
          <w:sz w:val="20"/>
          <w:szCs w:val="20"/>
        </w:rPr>
        <w:t xml:space="preserve">  . . .    </w:t>
      </w:r>
      <w:r w:rsidR="00B66B96" w:rsidRPr="00B66B96">
        <w:rPr>
          <w:rFonts w:ascii="Arial" w:hAnsi="Arial" w:cs="Arial"/>
          <w:sz w:val="20"/>
          <w:szCs w:val="20"/>
        </w:rPr>
        <w:t xml:space="preserve">Glossing over the extent of the challenge would not be Mattias Kumm’s style. </w:t>
      </w:r>
      <w:r>
        <w:rPr>
          <w:rFonts w:ascii="Arial" w:hAnsi="Arial" w:cs="Arial"/>
          <w:sz w:val="20"/>
          <w:szCs w:val="20"/>
        </w:rPr>
        <w:t xml:space="preserve">   . . .   I</w:t>
      </w:r>
      <w:r w:rsidR="00B66B96" w:rsidRPr="00B66B96">
        <w:rPr>
          <w:rFonts w:ascii="Arial" w:hAnsi="Arial" w:cs="Arial"/>
          <w:sz w:val="20"/>
          <w:szCs w:val="20"/>
        </w:rPr>
        <w:t>t sets him on a ‘revolutionary’ path and promises us nothing less than a ‘Copernican turn’ in thinkin</w:t>
      </w:r>
      <w:r>
        <w:rPr>
          <w:rFonts w:ascii="Arial" w:hAnsi="Arial" w:cs="Arial"/>
          <w:sz w:val="20"/>
          <w:szCs w:val="20"/>
        </w:rPr>
        <w:t>g about constitutionalism.</w:t>
      </w:r>
    </w:p>
    <w:p w:rsidR="009F2D9C" w:rsidRDefault="009F2D9C" w:rsidP="009F2D9C">
      <w:pPr>
        <w:ind w:firstLine="720"/>
        <w:rPr>
          <w:rFonts w:ascii="Arial" w:hAnsi="Arial" w:cs="Arial"/>
          <w:sz w:val="20"/>
          <w:szCs w:val="20"/>
        </w:rPr>
      </w:pPr>
    </w:p>
    <w:p w:rsidR="003503A6" w:rsidRDefault="00B66B96" w:rsidP="009F2D9C">
      <w:pPr>
        <w:ind w:firstLine="720"/>
        <w:rPr>
          <w:rFonts w:ascii="Arial" w:hAnsi="Arial" w:cs="Arial"/>
          <w:sz w:val="20"/>
          <w:szCs w:val="20"/>
        </w:rPr>
      </w:pPr>
      <w:r w:rsidRPr="00B66B96">
        <w:rPr>
          <w:rFonts w:ascii="Arial" w:hAnsi="Arial" w:cs="Arial"/>
          <w:sz w:val="20"/>
          <w:szCs w:val="20"/>
        </w:rPr>
        <w:t xml:space="preserve">He acknowledges that strong domestic constitutionalism does not fit the global space, but instead of resigning himself to that fact, he takes it as an encouragement to radically rethink the constitutional tradition, on the national as </w:t>
      </w:r>
      <w:r w:rsidR="003503A6">
        <w:rPr>
          <w:rFonts w:ascii="Arial" w:hAnsi="Arial" w:cs="Arial"/>
          <w:sz w:val="20"/>
          <w:szCs w:val="20"/>
        </w:rPr>
        <w:t>well as the postnational level.</w:t>
      </w:r>
    </w:p>
    <w:p w:rsidR="003503A6" w:rsidRDefault="003503A6" w:rsidP="009F2D9C">
      <w:pPr>
        <w:ind w:firstLine="720"/>
        <w:rPr>
          <w:rFonts w:ascii="Arial" w:hAnsi="Arial" w:cs="Arial"/>
          <w:sz w:val="20"/>
          <w:szCs w:val="20"/>
        </w:rPr>
      </w:pPr>
    </w:p>
    <w:p w:rsidR="003503A6" w:rsidRDefault="00B66B96" w:rsidP="003503A6">
      <w:pPr>
        <w:ind w:firstLine="720"/>
        <w:rPr>
          <w:rFonts w:ascii="Arial" w:hAnsi="Arial" w:cs="Arial"/>
          <w:sz w:val="20"/>
          <w:szCs w:val="20"/>
        </w:rPr>
      </w:pPr>
      <w:r w:rsidRPr="00B66B96">
        <w:rPr>
          <w:rFonts w:ascii="Arial" w:hAnsi="Arial" w:cs="Arial"/>
          <w:sz w:val="20"/>
          <w:szCs w:val="20"/>
        </w:rPr>
        <w:t>This leads him to develop a ‘cosmopolitan constitutionalism’ which eschews clear hierarchies, embraces pluralism and embeds it in a thick set of substantive and procedural norms, such a</w:t>
      </w:r>
      <w:r w:rsidR="003503A6">
        <w:rPr>
          <w:rFonts w:ascii="Arial" w:hAnsi="Arial" w:cs="Arial"/>
          <w:sz w:val="20"/>
          <w:szCs w:val="20"/>
        </w:rPr>
        <w:t>s subsidiarity and due process.   . . .</w:t>
      </w:r>
    </w:p>
    <w:p w:rsidR="003503A6" w:rsidRDefault="003503A6" w:rsidP="003503A6">
      <w:pPr>
        <w:ind w:firstLine="720"/>
        <w:rPr>
          <w:rFonts w:ascii="Arial" w:hAnsi="Arial" w:cs="Arial"/>
          <w:sz w:val="20"/>
          <w:szCs w:val="20"/>
        </w:rPr>
      </w:pPr>
    </w:p>
    <w:p w:rsidR="003503A6" w:rsidRPr="00B66B96" w:rsidRDefault="003503A6" w:rsidP="003503A6">
      <w:pPr>
        <w:ind w:firstLine="720"/>
        <w:rPr>
          <w:rFonts w:ascii="Arial" w:hAnsi="Arial" w:cs="Arial"/>
          <w:sz w:val="20"/>
          <w:szCs w:val="20"/>
        </w:rPr>
      </w:pPr>
    </w:p>
    <w:p w:rsidR="00445D55" w:rsidRDefault="003503A6" w:rsidP="00445D55">
      <w:pPr>
        <w:ind w:firstLine="720"/>
        <w:rPr>
          <w:rFonts w:ascii="Arial" w:hAnsi="Arial" w:cs="Arial"/>
          <w:sz w:val="20"/>
          <w:szCs w:val="20"/>
        </w:rPr>
      </w:pPr>
      <w:r>
        <w:rPr>
          <w:rFonts w:ascii="Arial" w:hAnsi="Arial" w:cs="Arial"/>
          <w:sz w:val="20"/>
          <w:szCs w:val="20"/>
        </w:rPr>
        <w:t>. . .   I</w:t>
      </w:r>
      <w:r w:rsidR="00B66B96" w:rsidRPr="00B66B96">
        <w:rPr>
          <w:rFonts w:ascii="Arial" w:hAnsi="Arial" w:cs="Arial"/>
          <w:sz w:val="20"/>
          <w:szCs w:val="20"/>
        </w:rPr>
        <w:t>t is not only a proposal for how the global order should be structured in the future; it is an interpretation of the law as it stands</w:t>
      </w:r>
      <w:r>
        <w:rPr>
          <w:rFonts w:ascii="Arial" w:hAnsi="Arial" w:cs="Arial"/>
          <w:sz w:val="20"/>
          <w:szCs w:val="20"/>
        </w:rPr>
        <w:t xml:space="preserve">    . . .    I</w:t>
      </w:r>
      <w:r w:rsidR="00B66B96" w:rsidRPr="00B66B96">
        <w:rPr>
          <w:rFonts w:ascii="Arial" w:hAnsi="Arial" w:cs="Arial"/>
          <w:sz w:val="20"/>
          <w:szCs w:val="20"/>
        </w:rPr>
        <w:t>t provides a number of important insights.</w:t>
      </w:r>
      <w:r w:rsidR="00445D55">
        <w:rPr>
          <w:rFonts w:ascii="Arial" w:hAnsi="Arial" w:cs="Arial"/>
          <w:sz w:val="20"/>
          <w:szCs w:val="20"/>
        </w:rPr>
        <w:t xml:space="preserve">   . . .  </w:t>
      </w:r>
      <w:r w:rsidR="00B66B96" w:rsidRPr="00B66B96">
        <w:rPr>
          <w:rFonts w:ascii="Arial" w:hAnsi="Arial" w:cs="Arial"/>
          <w:sz w:val="20"/>
          <w:szCs w:val="20"/>
        </w:rPr>
        <w:t xml:space="preserve"> The result is a proposal for ‘a general theory of public law’ that integrates the different elements, whether domestic, regional or international, into a common </w:t>
      </w:r>
      <w:r w:rsidR="00445D55">
        <w:rPr>
          <w:rFonts w:ascii="Arial" w:hAnsi="Arial" w:cs="Arial"/>
          <w:sz w:val="20"/>
          <w:szCs w:val="20"/>
        </w:rPr>
        <w:t xml:space="preserve">order. </w:t>
      </w:r>
      <w:r w:rsidR="00B66B96" w:rsidRPr="00B66B96">
        <w:rPr>
          <w:rFonts w:ascii="Arial" w:hAnsi="Arial" w:cs="Arial"/>
          <w:sz w:val="20"/>
          <w:szCs w:val="20"/>
        </w:rPr>
        <w:t xml:space="preserve">This takes seriously the increasingly blurred boundaries </w:t>
      </w:r>
      <w:r w:rsidR="00445D55">
        <w:rPr>
          <w:rFonts w:ascii="Arial" w:hAnsi="Arial" w:cs="Arial"/>
          <w:sz w:val="20"/>
          <w:szCs w:val="20"/>
        </w:rPr>
        <w:t xml:space="preserve">    . . .   </w:t>
      </w:r>
      <w:r w:rsidR="00B66B96" w:rsidRPr="00B66B96">
        <w:rPr>
          <w:rFonts w:ascii="Arial" w:hAnsi="Arial" w:cs="Arial"/>
          <w:sz w:val="20"/>
          <w:szCs w:val="20"/>
        </w:rPr>
        <w:t xml:space="preserve">Moving towards a ‘global public law’ may help us </w:t>
      </w:r>
      <w:r w:rsidR="00445D55">
        <w:rPr>
          <w:rFonts w:ascii="Arial" w:hAnsi="Arial" w:cs="Arial"/>
          <w:sz w:val="20"/>
          <w:szCs w:val="20"/>
        </w:rPr>
        <w:t xml:space="preserve">   . . .   </w:t>
      </w:r>
    </w:p>
    <w:p w:rsidR="00445D55" w:rsidRDefault="00445D55" w:rsidP="00445D55">
      <w:pPr>
        <w:ind w:firstLine="720"/>
        <w:rPr>
          <w:rFonts w:ascii="Arial" w:hAnsi="Arial" w:cs="Arial"/>
          <w:sz w:val="20"/>
          <w:szCs w:val="20"/>
        </w:rPr>
      </w:pPr>
    </w:p>
    <w:p w:rsidR="00445D55" w:rsidRDefault="00445D55" w:rsidP="00445D55">
      <w:pPr>
        <w:ind w:firstLine="720"/>
        <w:rPr>
          <w:rFonts w:ascii="Arial" w:hAnsi="Arial" w:cs="Arial"/>
          <w:sz w:val="20"/>
          <w:szCs w:val="20"/>
        </w:rPr>
      </w:pPr>
      <w:r>
        <w:rPr>
          <w:rFonts w:ascii="Arial" w:hAnsi="Arial" w:cs="Arial"/>
          <w:sz w:val="20"/>
          <w:szCs w:val="20"/>
        </w:rPr>
        <w:tab/>
        <w:t>. . .  ‘S</w:t>
      </w:r>
      <w:r w:rsidR="00B66B96" w:rsidRPr="00B66B96">
        <w:rPr>
          <w:rFonts w:ascii="Arial" w:hAnsi="Arial" w:cs="Arial"/>
          <w:sz w:val="20"/>
          <w:szCs w:val="20"/>
        </w:rPr>
        <w:t xml:space="preserve">tate constitutionalism’ has serious flaws </w:t>
      </w:r>
      <w:r>
        <w:rPr>
          <w:rFonts w:ascii="Arial" w:hAnsi="Arial" w:cs="Arial"/>
          <w:sz w:val="20"/>
          <w:szCs w:val="20"/>
        </w:rPr>
        <w:t xml:space="preserve">   . . .   W</w:t>
      </w:r>
      <w:r w:rsidR="00B66B96" w:rsidRPr="00B66B96">
        <w:rPr>
          <w:rFonts w:ascii="Arial" w:hAnsi="Arial" w:cs="Arial"/>
          <w:sz w:val="20"/>
          <w:szCs w:val="20"/>
        </w:rPr>
        <w:t>hen issues of a transnational character are concerned, the decisive constituency should, in Mattia</w:t>
      </w:r>
      <w:r>
        <w:rPr>
          <w:rFonts w:ascii="Arial" w:hAnsi="Arial" w:cs="Arial"/>
          <w:sz w:val="20"/>
          <w:szCs w:val="20"/>
        </w:rPr>
        <w:t>s’s view, be transnational too.</w:t>
      </w:r>
    </w:p>
    <w:p w:rsidR="00445D55" w:rsidRDefault="00445D55" w:rsidP="00445D55">
      <w:pPr>
        <w:ind w:firstLine="720"/>
        <w:rPr>
          <w:rFonts w:ascii="Arial" w:hAnsi="Arial" w:cs="Arial"/>
          <w:sz w:val="20"/>
          <w:szCs w:val="20"/>
        </w:rPr>
      </w:pPr>
    </w:p>
    <w:p w:rsidR="00445D55" w:rsidRDefault="00B66B96" w:rsidP="00445D55">
      <w:pPr>
        <w:ind w:firstLine="720"/>
        <w:rPr>
          <w:rFonts w:ascii="Arial" w:hAnsi="Arial" w:cs="Arial"/>
          <w:sz w:val="20"/>
          <w:szCs w:val="20"/>
        </w:rPr>
      </w:pPr>
      <w:r w:rsidRPr="00B66B96">
        <w:rPr>
          <w:rFonts w:ascii="Arial" w:hAnsi="Arial" w:cs="Arial"/>
          <w:sz w:val="20"/>
          <w:szCs w:val="20"/>
        </w:rPr>
        <w:t>This has strong foundations in contemporary liberal political theory</w:t>
      </w:r>
      <w:r w:rsidR="00445D55">
        <w:rPr>
          <w:rFonts w:ascii="Arial" w:hAnsi="Arial" w:cs="Arial"/>
          <w:sz w:val="20"/>
          <w:szCs w:val="20"/>
        </w:rPr>
        <w:t xml:space="preserve">    . . .  </w:t>
      </w:r>
    </w:p>
    <w:p w:rsidR="00445D55" w:rsidRDefault="00445D55" w:rsidP="00445D55">
      <w:pPr>
        <w:ind w:firstLine="720"/>
        <w:rPr>
          <w:rFonts w:ascii="Arial" w:hAnsi="Arial" w:cs="Arial"/>
          <w:sz w:val="20"/>
          <w:szCs w:val="20"/>
        </w:rPr>
      </w:pPr>
    </w:p>
    <w:p w:rsidR="00445D55" w:rsidRPr="00B66B96" w:rsidRDefault="00445D55" w:rsidP="00445D55">
      <w:pPr>
        <w:rPr>
          <w:rFonts w:ascii="Arial" w:hAnsi="Arial" w:cs="Arial"/>
          <w:sz w:val="20"/>
          <w:szCs w:val="20"/>
        </w:rPr>
      </w:pPr>
    </w:p>
    <w:p w:rsidR="00445D55" w:rsidRDefault="00445D55" w:rsidP="00445D55">
      <w:pPr>
        <w:ind w:firstLine="720"/>
        <w:rPr>
          <w:rFonts w:ascii="Arial" w:hAnsi="Arial" w:cs="Arial"/>
          <w:sz w:val="20"/>
          <w:szCs w:val="20"/>
        </w:rPr>
      </w:pPr>
      <w:r>
        <w:rPr>
          <w:rFonts w:ascii="Arial" w:hAnsi="Arial" w:cs="Arial"/>
          <w:sz w:val="20"/>
          <w:szCs w:val="20"/>
        </w:rPr>
        <w:t xml:space="preserve">. . .   </w:t>
      </w:r>
      <w:r w:rsidR="00B66B96" w:rsidRPr="00B66B96">
        <w:rPr>
          <w:rFonts w:ascii="Arial" w:hAnsi="Arial" w:cs="Arial"/>
          <w:sz w:val="20"/>
          <w:szCs w:val="20"/>
        </w:rPr>
        <w:t xml:space="preserve">Mattias’s ‘cosmopolitan constitutionalism’ does away with text and adoption and reinterprets the tradition as involving merely a ‘cognitive frame’ in which legal and political practice unfolds. </w:t>
      </w:r>
      <w:r>
        <w:rPr>
          <w:rFonts w:ascii="Arial" w:hAnsi="Arial" w:cs="Arial"/>
          <w:sz w:val="20"/>
          <w:szCs w:val="20"/>
        </w:rPr>
        <w:t xml:space="preserve">  . . .  T</w:t>
      </w:r>
      <w:r w:rsidR="00B66B96" w:rsidRPr="00B66B96">
        <w:rPr>
          <w:rFonts w:ascii="Arial" w:hAnsi="Arial" w:cs="Arial"/>
          <w:sz w:val="20"/>
          <w:szCs w:val="20"/>
        </w:rPr>
        <w:t>he connection with the modern idea of the constitution, for which since the American and French revolutions human agency has been key, is very tenuous at best.</w:t>
      </w:r>
      <w:r>
        <w:rPr>
          <w:rFonts w:ascii="Arial" w:hAnsi="Arial" w:cs="Arial"/>
          <w:sz w:val="20"/>
          <w:szCs w:val="20"/>
        </w:rPr>
        <w:t xml:space="preserve">    . . .</w:t>
      </w:r>
    </w:p>
    <w:p w:rsidR="00445D55" w:rsidRDefault="00445D55" w:rsidP="00445D55">
      <w:pPr>
        <w:ind w:firstLine="720"/>
        <w:rPr>
          <w:rFonts w:ascii="Arial" w:hAnsi="Arial" w:cs="Arial"/>
          <w:sz w:val="20"/>
          <w:szCs w:val="20"/>
        </w:rPr>
      </w:pPr>
    </w:p>
    <w:p w:rsidR="00445D55" w:rsidRPr="00B66B96" w:rsidRDefault="00445D55" w:rsidP="00445D55">
      <w:pPr>
        <w:ind w:firstLine="720"/>
        <w:rPr>
          <w:rFonts w:ascii="Arial" w:hAnsi="Arial" w:cs="Arial"/>
          <w:sz w:val="20"/>
          <w:szCs w:val="20"/>
        </w:rPr>
      </w:pPr>
    </w:p>
    <w:p w:rsidR="00445D55" w:rsidRDefault="00B66B96" w:rsidP="00445D55">
      <w:pPr>
        <w:rPr>
          <w:rFonts w:ascii="Arial" w:hAnsi="Arial" w:cs="Arial"/>
          <w:sz w:val="20"/>
          <w:szCs w:val="20"/>
        </w:rPr>
      </w:pPr>
      <w:r w:rsidRPr="00B66B96">
        <w:rPr>
          <w:rFonts w:ascii="Arial" w:hAnsi="Arial" w:cs="Arial"/>
          <w:sz w:val="20"/>
          <w:szCs w:val="20"/>
        </w:rPr>
        <w:t xml:space="preserve"> </w:t>
      </w:r>
      <w:r w:rsidR="00445D55">
        <w:rPr>
          <w:rFonts w:ascii="Arial" w:hAnsi="Arial" w:cs="Arial"/>
          <w:sz w:val="20"/>
          <w:szCs w:val="20"/>
        </w:rPr>
        <w:tab/>
        <w:t xml:space="preserve">. . .   </w:t>
      </w:r>
      <w:r w:rsidRPr="00B66B96">
        <w:rPr>
          <w:rFonts w:ascii="Arial" w:hAnsi="Arial" w:cs="Arial"/>
          <w:sz w:val="20"/>
          <w:szCs w:val="20"/>
        </w:rPr>
        <w:t xml:space="preserve">He is certainly right to say that these days the jurisprudence of constitutional courts only has weak links with constitutional texts – courts have gone well beyond textual provisions through techniques such as proportionality tests and balancing, and they often enough disregard text when it seems inadequate to current circumstances. </w:t>
      </w:r>
      <w:r w:rsidR="00445D55">
        <w:rPr>
          <w:rFonts w:ascii="Arial" w:hAnsi="Arial" w:cs="Arial"/>
          <w:sz w:val="20"/>
          <w:szCs w:val="20"/>
        </w:rPr>
        <w:t xml:space="preserve">   . . .   </w:t>
      </w:r>
      <w:r w:rsidRPr="00B66B96">
        <w:rPr>
          <w:rFonts w:ascii="Arial" w:hAnsi="Arial" w:cs="Arial"/>
          <w:sz w:val="20"/>
          <w:szCs w:val="20"/>
        </w:rPr>
        <w:t>But if one removed the texts</w:t>
      </w:r>
      <w:r w:rsidR="00445D55">
        <w:rPr>
          <w:rFonts w:ascii="Arial" w:hAnsi="Arial" w:cs="Arial"/>
          <w:sz w:val="20"/>
          <w:szCs w:val="20"/>
        </w:rPr>
        <w:t xml:space="preserve">   . . .   </w:t>
      </w:r>
      <w:r w:rsidRPr="00B66B96">
        <w:rPr>
          <w:rFonts w:ascii="Arial" w:hAnsi="Arial" w:cs="Arial"/>
          <w:sz w:val="20"/>
          <w:szCs w:val="20"/>
        </w:rPr>
        <w:t>even such strong courts would end up naked – stripped of their most important clothes, they would quickly lose much of their aura and acceptance.</w:t>
      </w:r>
      <w:r w:rsidR="00445D55">
        <w:rPr>
          <w:rFonts w:ascii="Arial" w:hAnsi="Arial" w:cs="Arial"/>
          <w:sz w:val="20"/>
          <w:szCs w:val="20"/>
        </w:rPr>
        <w:t xml:space="preserve">   . . .</w:t>
      </w:r>
    </w:p>
    <w:p w:rsidR="00445D55" w:rsidRDefault="00445D55" w:rsidP="00445D55">
      <w:pPr>
        <w:rPr>
          <w:rFonts w:ascii="Arial" w:hAnsi="Arial" w:cs="Arial"/>
          <w:sz w:val="20"/>
          <w:szCs w:val="20"/>
        </w:rPr>
      </w:pPr>
    </w:p>
    <w:p w:rsidR="00445D55" w:rsidRPr="00B66B96" w:rsidRDefault="00445D55" w:rsidP="00445D55">
      <w:pPr>
        <w:rPr>
          <w:rFonts w:ascii="Arial" w:hAnsi="Arial" w:cs="Arial"/>
          <w:sz w:val="20"/>
          <w:szCs w:val="20"/>
        </w:rPr>
      </w:pPr>
    </w:p>
    <w:p w:rsidR="00445D55" w:rsidRDefault="00B66B96" w:rsidP="00B66B96">
      <w:pPr>
        <w:rPr>
          <w:rFonts w:ascii="Arial" w:hAnsi="Arial" w:cs="Arial"/>
          <w:sz w:val="20"/>
          <w:szCs w:val="20"/>
        </w:rPr>
      </w:pPr>
      <w:r w:rsidRPr="00B66B96">
        <w:rPr>
          <w:rFonts w:ascii="Arial" w:hAnsi="Arial" w:cs="Arial"/>
          <w:sz w:val="20"/>
          <w:szCs w:val="20"/>
        </w:rPr>
        <w:t xml:space="preserve"> </w:t>
      </w:r>
      <w:r w:rsidR="00445D55">
        <w:rPr>
          <w:rFonts w:ascii="Arial" w:hAnsi="Arial" w:cs="Arial"/>
          <w:sz w:val="20"/>
          <w:szCs w:val="20"/>
        </w:rPr>
        <w:tab/>
        <w:t xml:space="preserve">. . .   </w:t>
      </w:r>
      <w:r w:rsidRPr="00B66B96">
        <w:rPr>
          <w:rFonts w:ascii="Arial" w:hAnsi="Arial" w:cs="Arial"/>
          <w:sz w:val="20"/>
          <w:szCs w:val="20"/>
        </w:rPr>
        <w:t>Mattias is very explicit about his rejection of popular sovereignty as the foundation of constitutional authority – for him, a ‘constitution’ should not be grounded in the act of will of an existing people, it should instead follow from an interpretation of practice guide</w:t>
      </w:r>
      <w:r w:rsidR="00445D55">
        <w:rPr>
          <w:rFonts w:ascii="Arial" w:hAnsi="Arial" w:cs="Arial"/>
          <w:sz w:val="20"/>
          <w:szCs w:val="20"/>
        </w:rPr>
        <w:t>d by precepts of public reason.</w:t>
      </w:r>
    </w:p>
    <w:p w:rsidR="00445D55" w:rsidRDefault="00445D55" w:rsidP="00B66B96">
      <w:pPr>
        <w:rPr>
          <w:rFonts w:ascii="Arial" w:hAnsi="Arial" w:cs="Arial"/>
          <w:sz w:val="20"/>
          <w:szCs w:val="20"/>
        </w:rPr>
      </w:pPr>
    </w:p>
    <w:p w:rsidR="00B66B96" w:rsidRPr="00B66B96" w:rsidRDefault="00445D55" w:rsidP="00B66B96">
      <w:pPr>
        <w:rPr>
          <w:rFonts w:ascii="Arial" w:hAnsi="Arial" w:cs="Arial"/>
          <w:sz w:val="20"/>
          <w:szCs w:val="20"/>
        </w:rPr>
      </w:pPr>
      <w:r>
        <w:rPr>
          <w:rFonts w:ascii="Arial" w:hAnsi="Arial" w:cs="Arial"/>
          <w:sz w:val="20"/>
          <w:szCs w:val="20"/>
        </w:rPr>
        <w:tab/>
      </w:r>
      <w:r w:rsidR="00B66B96" w:rsidRPr="00B66B96">
        <w:rPr>
          <w:rFonts w:ascii="Arial" w:hAnsi="Arial" w:cs="Arial"/>
          <w:sz w:val="20"/>
          <w:szCs w:val="20"/>
        </w:rPr>
        <w:t>Much of this interpretative approach is indebted to Ronald Dworkin’s theories of law and constitutional interpretation</w:t>
      </w:r>
      <w:r>
        <w:rPr>
          <w:rFonts w:ascii="Arial" w:hAnsi="Arial" w:cs="Arial"/>
          <w:sz w:val="20"/>
          <w:szCs w:val="20"/>
        </w:rPr>
        <w:t xml:space="preserve">   . . .   </w:t>
      </w:r>
      <w:r w:rsidR="00B66B96" w:rsidRPr="00B66B96">
        <w:rPr>
          <w:rFonts w:ascii="Arial" w:hAnsi="Arial" w:cs="Arial"/>
          <w:sz w:val="20"/>
          <w:szCs w:val="20"/>
        </w:rPr>
        <w:t>and it completely flattens the diversity of values so characteristic of postnational society.</w:t>
      </w:r>
    </w:p>
    <w:p w:rsidR="00B66B96" w:rsidRPr="00B66B96" w:rsidRDefault="00B66B96" w:rsidP="00B66B96">
      <w:pPr>
        <w:rPr>
          <w:rFonts w:ascii="Arial" w:hAnsi="Arial" w:cs="Arial"/>
          <w:sz w:val="20"/>
          <w:szCs w:val="20"/>
        </w:rPr>
      </w:pPr>
    </w:p>
    <w:p w:rsidR="00B66B96" w:rsidRDefault="00B66B96" w:rsidP="008B4969">
      <w:pPr>
        <w:ind w:firstLine="720"/>
        <w:rPr>
          <w:rFonts w:ascii="Arial" w:hAnsi="Arial" w:cs="Arial"/>
          <w:sz w:val="20"/>
          <w:szCs w:val="20"/>
        </w:rPr>
      </w:pPr>
      <w:r w:rsidRPr="00B66B96">
        <w:rPr>
          <w:rFonts w:ascii="Arial" w:hAnsi="Arial" w:cs="Arial"/>
          <w:sz w:val="20"/>
          <w:szCs w:val="20"/>
        </w:rPr>
        <w:t>This also implies the relegation of public autonomy to a secondary place. In most constitutional theory, the opposite is true</w:t>
      </w:r>
      <w:r w:rsidR="00445D55">
        <w:rPr>
          <w:rFonts w:ascii="Arial" w:hAnsi="Arial" w:cs="Arial"/>
          <w:sz w:val="20"/>
          <w:szCs w:val="20"/>
        </w:rPr>
        <w:t xml:space="preserve">    . . .  W</w:t>
      </w:r>
      <w:r w:rsidRPr="00B66B96">
        <w:rPr>
          <w:rFonts w:ascii="Arial" w:hAnsi="Arial" w:cs="Arial"/>
          <w:sz w:val="20"/>
          <w:szCs w:val="20"/>
        </w:rPr>
        <w:t>hat most political theorists, except perhaps the most hardcore defenders of natural law, have in common is that they see public autonomy as key to translating moral requirements into positive law</w:t>
      </w:r>
      <w:r w:rsidR="008B4969">
        <w:rPr>
          <w:rFonts w:ascii="Arial" w:hAnsi="Arial" w:cs="Arial"/>
          <w:sz w:val="20"/>
          <w:szCs w:val="20"/>
        </w:rPr>
        <w:t xml:space="preserve">   . . .   </w:t>
      </w:r>
    </w:p>
    <w:p w:rsidR="008B4969" w:rsidRDefault="008B4969" w:rsidP="008B4969">
      <w:pPr>
        <w:ind w:firstLine="720"/>
        <w:rPr>
          <w:rFonts w:ascii="Arial" w:hAnsi="Arial" w:cs="Arial"/>
          <w:sz w:val="20"/>
          <w:szCs w:val="20"/>
        </w:rPr>
      </w:pPr>
    </w:p>
    <w:p w:rsidR="008B4969" w:rsidRPr="00B66B96" w:rsidRDefault="008B4969" w:rsidP="008B4969">
      <w:pPr>
        <w:ind w:firstLine="720"/>
        <w:rPr>
          <w:rFonts w:ascii="Arial" w:hAnsi="Arial" w:cs="Arial"/>
          <w:sz w:val="20"/>
          <w:szCs w:val="20"/>
        </w:rPr>
      </w:pPr>
    </w:p>
    <w:p w:rsidR="00F92310" w:rsidRDefault="008B4969" w:rsidP="008B4969">
      <w:pPr>
        <w:ind w:firstLine="720"/>
        <w:rPr>
          <w:rFonts w:ascii="Arial" w:hAnsi="Arial" w:cs="Arial"/>
          <w:sz w:val="20"/>
          <w:szCs w:val="20"/>
        </w:rPr>
      </w:pPr>
      <w:r>
        <w:rPr>
          <w:rFonts w:ascii="Arial" w:hAnsi="Arial" w:cs="Arial"/>
          <w:sz w:val="20"/>
          <w:szCs w:val="20"/>
        </w:rPr>
        <w:t xml:space="preserve">. . .   In Mattias’s vision  . . .   </w:t>
      </w:r>
      <w:r w:rsidR="00B66B96" w:rsidRPr="00B66B96">
        <w:rPr>
          <w:rFonts w:ascii="Arial" w:hAnsi="Arial" w:cs="Arial"/>
          <w:sz w:val="20"/>
          <w:szCs w:val="20"/>
        </w:rPr>
        <w:t xml:space="preserve"> public autonomy is largely out of the game when it comes to constitutional essentials; it reappears only within </w:t>
      </w:r>
      <w:r>
        <w:rPr>
          <w:rFonts w:ascii="Arial" w:hAnsi="Arial" w:cs="Arial"/>
          <w:sz w:val="20"/>
          <w:szCs w:val="20"/>
        </w:rPr>
        <w:t xml:space="preserve">  . . .  the framework  . . .   </w:t>
      </w:r>
      <w:r w:rsidR="00B66B96" w:rsidRPr="00B66B96">
        <w:rPr>
          <w:rFonts w:ascii="Arial" w:hAnsi="Arial" w:cs="Arial"/>
          <w:sz w:val="20"/>
          <w:szCs w:val="20"/>
        </w:rPr>
        <w:t xml:space="preserve"> that determines the right level at which political decisions should be made. This turns central values of the modern political tradition on their head – and as such, it is certainly a U-turn; if it is also ‘Copernican’, only time will tell. Underlying this shift is the hope to put politics back into the bottle, to tame it by recourse to prior, more sophisticated understandings of what is right and what is wrong. Mattias’s is a grand design, perhaps best accomplished by a philosopher-king, or an enlightened judge. It is a design meant to bring to life the dream of reason.</w:t>
      </w:r>
    </w:p>
    <w:p w:rsidR="00B66B96" w:rsidRDefault="00B66B96" w:rsidP="00B66B96">
      <w:pPr>
        <w:rPr>
          <w:rFonts w:ascii="Arial" w:hAnsi="Arial" w:cs="Arial"/>
          <w:sz w:val="20"/>
          <w:szCs w:val="20"/>
        </w:rPr>
      </w:pPr>
    </w:p>
    <w:p w:rsidR="00B66B96" w:rsidRPr="00B66B96" w:rsidRDefault="00B66B96" w:rsidP="00B66B96">
      <w:pPr>
        <w:ind w:left="2160" w:firstLine="720"/>
        <w:rPr>
          <w:rFonts w:cs="Times New Roman"/>
          <w:sz w:val="20"/>
          <w:szCs w:val="20"/>
        </w:rPr>
      </w:pPr>
      <w:r w:rsidRPr="00B66B96">
        <w:rPr>
          <w:rFonts w:cs="Times New Roman"/>
          <w:sz w:val="20"/>
          <w:szCs w:val="20"/>
        </w:rPr>
        <w:t>--- https://www.ejiltalk.org/the-dream-of-reason-a-response-to-mattias-kumm/</w:t>
      </w:r>
    </w:p>
    <w:p w:rsidR="002F34F5" w:rsidRPr="00A570FF" w:rsidRDefault="002F34F5" w:rsidP="002F34F5">
      <w:pPr>
        <w:rPr>
          <w:rFonts w:cs="Times New Roman"/>
          <w:sz w:val="28"/>
          <w:szCs w:val="28"/>
        </w:rPr>
      </w:pPr>
      <w:r w:rsidRPr="00A570FF">
        <w:rPr>
          <w:rFonts w:cs="Times New Roman"/>
          <w:sz w:val="28"/>
          <w:szCs w:val="28"/>
        </w:rPr>
        <w:lastRenderedPageBreak/>
        <w:t>The Regents and Ward Churchill</w:t>
      </w:r>
    </w:p>
    <w:p w:rsidR="00A570FF" w:rsidRPr="002F34F5" w:rsidRDefault="002F34F5" w:rsidP="00A570FF">
      <w:pPr>
        <w:rPr>
          <w:rFonts w:ascii="Arial" w:hAnsi="Arial" w:cs="Arial"/>
          <w:sz w:val="20"/>
          <w:szCs w:val="20"/>
        </w:rPr>
      </w:pPr>
      <w:r w:rsidRPr="002F34F5">
        <w:rPr>
          <w:rFonts w:ascii="Arial" w:hAnsi="Arial" w:cs="Arial"/>
          <w:sz w:val="20"/>
          <w:szCs w:val="20"/>
        </w:rPr>
        <w:t xml:space="preserve">Natsu </w:t>
      </w:r>
      <w:r w:rsidR="00283E34">
        <w:rPr>
          <w:rFonts w:ascii="Arial" w:hAnsi="Arial" w:cs="Arial"/>
          <w:sz w:val="20"/>
          <w:szCs w:val="20"/>
        </w:rPr>
        <w:t xml:space="preserve">[Taylor] </w:t>
      </w:r>
      <w:r w:rsidRPr="002F34F5">
        <w:rPr>
          <w:rFonts w:ascii="Arial" w:hAnsi="Arial" w:cs="Arial"/>
          <w:sz w:val="20"/>
          <w:szCs w:val="20"/>
        </w:rPr>
        <w:t xml:space="preserve">Saito </w:t>
      </w:r>
      <w:r w:rsidR="00283E34">
        <w:rPr>
          <w:rFonts w:ascii="Arial" w:hAnsi="Arial" w:cs="Arial"/>
          <w:sz w:val="20"/>
          <w:szCs w:val="20"/>
        </w:rPr>
        <w:t xml:space="preserve">    -   Counterpunch</w:t>
      </w:r>
      <w:r w:rsidR="00A570FF">
        <w:rPr>
          <w:rFonts w:ascii="Arial" w:hAnsi="Arial" w:cs="Arial"/>
          <w:sz w:val="20"/>
          <w:szCs w:val="20"/>
        </w:rPr>
        <w:t xml:space="preserve">    -    </w:t>
      </w:r>
      <w:r w:rsidR="00A570FF" w:rsidRPr="002F34F5">
        <w:rPr>
          <w:rFonts w:ascii="Arial" w:hAnsi="Arial" w:cs="Arial"/>
          <w:sz w:val="20"/>
          <w:szCs w:val="20"/>
        </w:rPr>
        <w:t xml:space="preserve">June 21, 2007 </w:t>
      </w:r>
    </w:p>
    <w:p w:rsidR="002F34F5" w:rsidRPr="002F34F5" w:rsidRDefault="002F34F5" w:rsidP="002F34F5">
      <w:pPr>
        <w:rPr>
          <w:rFonts w:ascii="Arial" w:hAnsi="Arial" w:cs="Arial"/>
          <w:sz w:val="20"/>
          <w:szCs w:val="20"/>
        </w:rPr>
      </w:pPr>
    </w:p>
    <w:p w:rsidR="00A570FF" w:rsidRDefault="00A570FF" w:rsidP="002F34F5">
      <w:pPr>
        <w:rPr>
          <w:rFonts w:ascii="Arial" w:hAnsi="Arial" w:cs="Arial"/>
          <w:sz w:val="20"/>
          <w:szCs w:val="20"/>
        </w:rPr>
      </w:pPr>
    </w:p>
    <w:p w:rsidR="002F34F5" w:rsidRPr="002F34F5" w:rsidRDefault="002F34F5" w:rsidP="00A570FF">
      <w:pPr>
        <w:ind w:firstLine="720"/>
        <w:rPr>
          <w:rFonts w:ascii="Arial" w:hAnsi="Arial" w:cs="Arial"/>
          <w:sz w:val="20"/>
          <w:szCs w:val="20"/>
        </w:rPr>
      </w:pPr>
      <w:r w:rsidRPr="002F34F5">
        <w:rPr>
          <w:rFonts w:ascii="Arial" w:hAnsi="Arial" w:cs="Arial"/>
          <w:sz w:val="20"/>
          <w:szCs w:val="20"/>
        </w:rPr>
        <w:t>In the next few weeks, the Board of Regents of the University of Colorado (CU) will vote on the dismissal of Professor Ward Churchill. This is the final opportunity for public input in this process.</w:t>
      </w:r>
      <w:r w:rsidR="00A570FF">
        <w:rPr>
          <w:rFonts w:ascii="Arial" w:hAnsi="Arial" w:cs="Arial"/>
          <w:sz w:val="20"/>
          <w:szCs w:val="20"/>
        </w:rPr>
        <w:t xml:space="preserve"> </w:t>
      </w:r>
      <w:r w:rsidRPr="002F34F5">
        <w:rPr>
          <w:rFonts w:ascii="Arial" w:hAnsi="Arial" w:cs="Arial"/>
          <w:sz w:val="20"/>
          <w:szCs w:val="20"/>
        </w:rPr>
        <w:t>Over the past two and a half years, many of you have opposed CU’s attempts to fire Ward. Ward and I have engaged in this struggle not for the sake of his job (he will always write, speak and teach), nor because we enjoy battling bureaucracy, but because it has become emblematic of contemporary efforts to silence those who insist on discussing uncomfortable truths.</w:t>
      </w:r>
    </w:p>
    <w:p w:rsidR="002F34F5" w:rsidRPr="002F34F5" w:rsidRDefault="002F34F5" w:rsidP="002F34F5">
      <w:pPr>
        <w:rPr>
          <w:rFonts w:ascii="Arial" w:hAnsi="Arial" w:cs="Arial"/>
          <w:sz w:val="20"/>
          <w:szCs w:val="20"/>
        </w:rPr>
      </w:pPr>
    </w:p>
    <w:p w:rsidR="002F34F5" w:rsidRPr="002F34F5" w:rsidRDefault="002F34F5" w:rsidP="00A570FF">
      <w:pPr>
        <w:ind w:firstLine="720"/>
        <w:rPr>
          <w:rFonts w:ascii="Arial" w:hAnsi="Arial" w:cs="Arial"/>
          <w:sz w:val="20"/>
          <w:szCs w:val="20"/>
        </w:rPr>
      </w:pPr>
      <w:r w:rsidRPr="002F34F5">
        <w:rPr>
          <w:rFonts w:ascii="Arial" w:hAnsi="Arial" w:cs="Arial"/>
          <w:sz w:val="20"/>
          <w:szCs w:val="20"/>
        </w:rPr>
        <w:t>Since February 2005, CU administrators have been under intense political and financial pressure to fire Ward for his statements about the 9/11 attacks. To avoid blatantly violating the First Amendment, they have resorted to a pretextual investigation of his scholarship.</w:t>
      </w:r>
    </w:p>
    <w:p w:rsidR="002F34F5" w:rsidRPr="002F34F5" w:rsidRDefault="002F34F5" w:rsidP="002F34F5">
      <w:pPr>
        <w:rPr>
          <w:rFonts w:ascii="Arial" w:hAnsi="Arial" w:cs="Arial"/>
          <w:sz w:val="20"/>
          <w:szCs w:val="20"/>
        </w:rPr>
      </w:pPr>
    </w:p>
    <w:p w:rsidR="002F34F5" w:rsidRPr="002F34F5" w:rsidRDefault="002F34F5" w:rsidP="00A570FF">
      <w:pPr>
        <w:ind w:firstLine="720"/>
        <w:rPr>
          <w:rFonts w:ascii="Arial" w:hAnsi="Arial" w:cs="Arial"/>
          <w:sz w:val="20"/>
          <w:szCs w:val="20"/>
        </w:rPr>
      </w:pPr>
      <w:r w:rsidRPr="002F34F5">
        <w:rPr>
          <w:rFonts w:ascii="Arial" w:hAnsi="Arial" w:cs="Arial"/>
          <w:sz w:val="20"/>
          <w:szCs w:val="20"/>
        </w:rPr>
        <w:t>After combing through a media barrage of unfounded allegations and his more than 20 books, 100 articles, and over 12,000 footnotes, CU has settled for firing Ward Churchill, a tenured full professor, for six instances of alleged improper footnoting or author</w:t>
      </w:r>
      <w:r w:rsidR="00A570FF">
        <w:rPr>
          <w:rFonts w:ascii="Arial" w:hAnsi="Arial" w:cs="Arial"/>
          <w:sz w:val="20"/>
          <w:szCs w:val="20"/>
        </w:rPr>
        <w:t xml:space="preserve"> attribution   . . .</w:t>
      </w:r>
    </w:p>
    <w:p w:rsidR="002F34F5" w:rsidRDefault="002F34F5" w:rsidP="002F34F5">
      <w:pPr>
        <w:rPr>
          <w:rFonts w:ascii="Arial" w:hAnsi="Arial" w:cs="Arial"/>
          <w:sz w:val="20"/>
          <w:szCs w:val="20"/>
        </w:rPr>
      </w:pPr>
    </w:p>
    <w:p w:rsidR="00A570FF" w:rsidRPr="002F34F5" w:rsidRDefault="00A570FF" w:rsidP="002F34F5">
      <w:pPr>
        <w:rPr>
          <w:rFonts w:ascii="Arial" w:hAnsi="Arial" w:cs="Arial"/>
          <w:sz w:val="20"/>
          <w:szCs w:val="20"/>
        </w:rPr>
      </w:pPr>
    </w:p>
    <w:p w:rsidR="002F34F5" w:rsidRPr="002F34F5" w:rsidRDefault="00A570FF" w:rsidP="00A570FF">
      <w:pPr>
        <w:ind w:firstLine="720"/>
        <w:rPr>
          <w:rFonts w:ascii="Arial" w:hAnsi="Arial" w:cs="Arial"/>
          <w:sz w:val="20"/>
          <w:szCs w:val="20"/>
        </w:rPr>
      </w:pPr>
      <w:r>
        <w:rPr>
          <w:rFonts w:ascii="Arial" w:hAnsi="Arial" w:cs="Arial"/>
          <w:sz w:val="20"/>
          <w:szCs w:val="20"/>
        </w:rPr>
        <w:t xml:space="preserve">. . .  </w:t>
      </w:r>
      <w:r w:rsidR="002F34F5" w:rsidRPr="002F34F5">
        <w:rPr>
          <w:rFonts w:ascii="Arial" w:hAnsi="Arial" w:cs="Arial"/>
          <w:sz w:val="20"/>
          <w:szCs w:val="20"/>
        </w:rPr>
        <w:t>Predictably, this has provided sufficient excuse for those who wish to distance themselves from this “controversy” and still believe they support academic freedom. For organizations like Lynne Cheney’s neoconservative American Council of Trustees and Alumni (ACTA), it is a major victory for the corporatization of higher education.</w:t>
      </w:r>
      <w:r>
        <w:rPr>
          <w:rFonts w:ascii="Arial" w:hAnsi="Arial" w:cs="Arial"/>
          <w:sz w:val="20"/>
          <w:szCs w:val="20"/>
        </w:rPr>
        <w:t xml:space="preserve">  </w:t>
      </w:r>
      <w:r w:rsidR="002F34F5" w:rsidRPr="002F34F5">
        <w:rPr>
          <w:rFonts w:ascii="Arial" w:hAnsi="Arial" w:cs="Arial"/>
          <w:sz w:val="20"/>
          <w:szCs w:val="20"/>
        </w:rPr>
        <w:t>However, those who look beyond the headlines and CU’s self-serving pronouncements have recognized it as a charade.</w:t>
      </w:r>
    </w:p>
    <w:p w:rsidR="002F34F5" w:rsidRPr="002F34F5" w:rsidRDefault="002F34F5" w:rsidP="002F34F5">
      <w:pPr>
        <w:rPr>
          <w:rFonts w:ascii="Arial" w:hAnsi="Arial" w:cs="Arial"/>
          <w:sz w:val="20"/>
          <w:szCs w:val="20"/>
        </w:rPr>
      </w:pPr>
    </w:p>
    <w:p w:rsidR="00A570FF" w:rsidRDefault="002F34F5" w:rsidP="00A570FF">
      <w:pPr>
        <w:ind w:firstLine="720"/>
        <w:rPr>
          <w:rFonts w:ascii="Arial" w:hAnsi="Arial" w:cs="Arial"/>
          <w:sz w:val="20"/>
          <w:szCs w:val="20"/>
        </w:rPr>
      </w:pPr>
      <w:r w:rsidRPr="002F34F5">
        <w:rPr>
          <w:rFonts w:ascii="Arial" w:hAnsi="Arial" w:cs="Arial"/>
          <w:sz w:val="20"/>
          <w:szCs w:val="20"/>
        </w:rPr>
        <w:t>First, the evidence has established that all of the charges investigated were solicited or invented by University administrators. None were filed by the allegedly aggrieved parties.</w:t>
      </w:r>
    </w:p>
    <w:p w:rsidR="00A570FF" w:rsidRDefault="00A570FF" w:rsidP="00A570FF">
      <w:pPr>
        <w:ind w:firstLine="720"/>
        <w:rPr>
          <w:rFonts w:ascii="Arial" w:hAnsi="Arial" w:cs="Arial"/>
          <w:sz w:val="20"/>
          <w:szCs w:val="20"/>
        </w:rPr>
      </w:pPr>
    </w:p>
    <w:p w:rsidR="002F34F5" w:rsidRPr="002F34F5" w:rsidRDefault="002F34F5" w:rsidP="00A570FF">
      <w:pPr>
        <w:ind w:firstLine="720"/>
        <w:rPr>
          <w:rFonts w:ascii="Arial" w:hAnsi="Arial" w:cs="Arial"/>
          <w:sz w:val="20"/>
          <w:szCs w:val="20"/>
        </w:rPr>
      </w:pPr>
      <w:r w:rsidRPr="002F34F5">
        <w:rPr>
          <w:rFonts w:ascii="Arial" w:hAnsi="Arial" w:cs="Arial"/>
          <w:sz w:val="20"/>
          <w:szCs w:val="20"/>
        </w:rPr>
        <w:t>The specific charges against Ward have been debunked. Recently, fifteen professors and two attorneys filed two sets of formal research misconduct allegations against the investigative committee which wrote the report used to justify sanctions. These illustrate that the committee members were so determined to convict Ward that they engaged in falsification and fabrication of evidence, twisting the facts to fit their conclusions. In addition, CU Professor Tom Mayer has exposed the pretextual nature of the so-called plagiarism charges.</w:t>
      </w:r>
    </w:p>
    <w:p w:rsidR="002F34F5" w:rsidRPr="002F34F5" w:rsidRDefault="002F34F5" w:rsidP="002F34F5">
      <w:pPr>
        <w:rPr>
          <w:rFonts w:ascii="Arial" w:hAnsi="Arial" w:cs="Arial"/>
          <w:sz w:val="20"/>
          <w:szCs w:val="20"/>
        </w:rPr>
      </w:pPr>
    </w:p>
    <w:p w:rsidR="002F34F5" w:rsidRPr="002F34F5" w:rsidRDefault="002F34F5" w:rsidP="00A570FF">
      <w:pPr>
        <w:ind w:firstLine="720"/>
        <w:rPr>
          <w:rFonts w:ascii="Arial" w:hAnsi="Arial" w:cs="Arial"/>
          <w:sz w:val="20"/>
          <w:szCs w:val="20"/>
        </w:rPr>
      </w:pPr>
      <w:r w:rsidRPr="002F34F5">
        <w:rPr>
          <w:rFonts w:ascii="Arial" w:hAnsi="Arial" w:cs="Arial"/>
          <w:sz w:val="20"/>
          <w:szCs w:val="20"/>
        </w:rPr>
        <w:t>More generally, Indigenous scholar/activists and their allies have recognized that this is an attack on those who challenge mainstream “truths” about U.S. history, as well as an attempt to eliminate ethnic and gender studies. Public intellectuals including Derrick Bell, Noam Chomsky, Richard Falk, Howard Zinn, and Immanuel Wallerstein published an open letter in the NY Review of Books denouncing CU’s actions as part of the repressive post-9/11 “militarist reflex.” A petition opposing Ward’s dismissal was signed by nearly 500 scholars and activists with Teachers for a Democratic Society. Many other groups have submitted letters and petitions denouncing CU’s tactics and calling for Ward’s reinstatement.</w:t>
      </w:r>
    </w:p>
    <w:p w:rsidR="002F34F5" w:rsidRPr="002F34F5" w:rsidRDefault="00A570FF" w:rsidP="002F34F5">
      <w:pPr>
        <w:rPr>
          <w:rFonts w:ascii="Arial" w:hAnsi="Arial" w:cs="Arial"/>
          <w:sz w:val="20"/>
          <w:szCs w:val="20"/>
        </w:rPr>
      </w:pPr>
      <w:r>
        <w:rPr>
          <w:rFonts w:ascii="Arial" w:hAnsi="Arial" w:cs="Arial"/>
          <w:sz w:val="20"/>
          <w:szCs w:val="20"/>
        </w:rPr>
        <w:t xml:space="preserve"> </w:t>
      </w:r>
    </w:p>
    <w:p w:rsidR="002F34F5" w:rsidRPr="002F34F5" w:rsidRDefault="002F34F5" w:rsidP="00A570FF">
      <w:pPr>
        <w:ind w:firstLine="720"/>
        <w:rPr>
          <w:rFonts w:ascii="Arial" w:hAnsi="Arial" w:cs="Arial"/>
          <w:sz w:val="20"/>
          <w:szCs w:val="20"/>
        </w:rPr>
      </w:pPr>
      <w:r w:rsidRPr="002F34F5">
        <w:rPr>
          <w:rFonts w:ascii="Arial" w:hAnsi="Arial" w:cs="Arial"/>
          <w:sz w:val="20"/>
          <w:szCs w:val="20"/>
        </w:rPr>
        <w:t>What has meant the most to us, however, has been the support of elders like Carrie Dann of the Western Shoshone and Japanese American activist Yuri Kochiyama, young people who are searching for a way to cope with an uncertain future, and regular people on the street</w:t>
      </w:r>
      <w:r w:rsidR="00A570FF">
        <w:rPr>
          <w:rFonts w:ascii="Arial" w:hAnsi="Arial" w:cs="Arial"/>
          <w:sz w:val="20"/>
          <w:szCs w:val="20"/>
        </w:rPr>
        <w:t xml:space="preserve"> </w:t>
      </w:r>
      <w:r w:rsidRPr="002F34F5">
        <w:rPr>
          <w:rFonts w:ascii="Arial" w:hAnsi="Arial" w:cs="Arial"/>
          <w:sz w:val="20"/>
          <w:szCs w:val="20"/>
        </w:rPr>
        <w:t>–</w:t>
      </w:r>
      <w:r w:rsidR="00A570FF">
        <w:rPr>
          <w:rFonts w:ascii="Arial" w:hAnsi="Arial" w:cs="Arial"/>
          <w:sz w:val="20"/>
          <w:szCs w:val="20"/>
        </w:rPr>
        <w:t xml:space="preserve"> </w:t>
      </w:r>
      <w:r w:rsidRPr="002F34F5">
        <w:rPr>
          <w:rFonts w:ascii="Arial" w:hAnsi="Arial" w:cs="Arial"/>
          <w:sz w:val="20"/>
          <w:szCs w:val="20"/>
        </w:rPr>
        <w:t>parking lot attendants, baggage handlers, homeless people</w:t>
      </w:r>
      <w:r w:rsidR="00A570FF">
        <w:rPr>
          <w:rFonts w:ascii="Arial" w:hAnsi="Arial" w:cs="Arial"/>
          <w:sz w:val="20"/>
          <w:szCs w:val="20"/>
        </w:rPr>
        <w:t xml:space="preserve"> </w:t>
      </w:r>
      <w:r w:rsidRPr="002F34F5">
        <w:rPr>
          <w:rFonts w:ascii="Arial" w:hAnsi="Arial" w:cs="Arial"/>
          <w:sz w:val="20"/>
          <w:szCs w:val="20"/>
        </w:rPr>
        <w:t>–</w:t>
      </w:r>
      <w:r w:rsidR="00A570FF">
        <w:rPr>
          <w:rFonts w:ascii="Arial" w:hAnsi="Arial" w:cs="Arial"/>
          <w:sz w:val="20"/>
          <w:szCs w:val="20"/>
        </w:rPr>
        <w:t xml:space="preserve"> </w:t>
      </w:r>
      <w:r w:rsidRPr="002F34F5">
        <w:rPr>
          <w:rFonts w:ascii="Arial" w:hAnsi="Arial" w:cs="Arial"/>
          <w:sz w:val="20"/>
          <w:szCs w:val="20"/>
        </w:rPr>
        <w:t>who consistently express their appreciation that Ward refuses to be silenced. They know this is not about footnotes.</w:t>
      </w:r>
    </w:p>
    <w:p w:rsidR="002F34F5" w:rsidRPr="002F34F5" w:rsidRDefault="002F34F5" w:rsidP="002F34F5">
      <w:pPr>
        <w:rPr>
          <w:rFonts w:ascii="Arial" w:hAnsi="Arial" w:cs="Arial"/>
          <w:sz w:val="20"/>
          <w:szCs w:val="20"/>
        </w:rPr>
      </w:pPr>
    </w:p>
    <w:p w:rsidR="00B66B96" w:rsidRDefault="002F34F5" w:rsidP="00A570FF">
      <w:pPr>
        <w:ind w:firstLine="720"/>
        <w:rPr>
          <w:rFonts w:ascii="Arial" w:hAnsi="Arial" w:cs="Arial"/>
          <w:sz w:val="20"/>
          <w:szCs w:val="20"/>
        </w:rPr>
      </w:pPr>
      <w:r w:rsidRPr="002F34F5">
        <w:rPr>
          <w:rFonts w:ascii="Arial" w:hAnsi="Arial" w:cs="Arial"/>
          <w:sz w:val="20"/>
          <w:szCs w:val="20"/>
        </w:rPr>
        <w:t>I hope you will take the time to e-mail the CU Regents and urge them not to fire Ward Churchill.</w:t>
      </w:r>
      <w:r>
        <w:rPr>
          <w:rFonts w:ascii="Arial" w:hAnsi="Arial" w:cs="Arial"/>
          <w:sz w:val="20"/>
          <w:szCs w:val="20"/>
        </w:rPr>
        <w:t xml:space="preserve">  </w:t>
      </w:r>
      <w:r w:rsidR="00A570FF">
        <w:rPr>
          <w:rFonts w:ascii="Arial" w:hAnsi="Arial" w:cs="Arial"/>
          <w:sz w:val="20"/>
          <w:szCs w:val="20"/>
        </w:rPr>
        <w:t xml:space="preserve"> </w:t>
      </w:r>
      <w:r>
        <w:rPr>
          <w:rFonts w:ascii="Arial" w:hAnsi="Arial" w:cs="Arial"/>
          <w:sz w:val="20"/>
          <w:szCs w:val="20"/>
        </w:rPr>
        <w:t>. . .</w:t>
      </w:r>
    </w:p>
    <w:p w:rsidR="002F34F5" w:rsidRDefault="002F34F5" w:rsidP="002F34F5">
      <w:pPr>
        <w:rPr>
          <w:rFonts w:ascii="Arial" w:hAnsi="Arial" w:cs="Arial"/>
          <w:sz w:val="20"/>
          <w:szCs w:val="20"/>
        </w:rPr>
      </w:pPr>
    </w:p>
    <w:p w:rsidR="002F34F5" w:rsidRPr="002F34F5" w:rsidRDefault="002F34F5" w:rsidP="002F34F5">
      <w:pPr>
        <w:ind w:left="1440" w:firstLine="720"/>
        <w:rPr>
          <w:rFonts w:cs="Times New Roman"/>
          <w:sz w:val="20"/>
          <w:szCs w:val="20"/>
        </w:rPr>
      </w:pPr>
      <w:r w:rsidRPr="002F34F5">
        <w:rPr>
          <w:rFonts w:cs="Times New Roman"/>
          <w:sz w:val="20"/>
          <w:szCs w:val="20"/>
        </w:rPr>
        <w:t>--- https://www.counterpunch.org/2007/06/21/the-regents-and-ward-churchill/</w:t>
      </w:r>
    </w:p>
    <w:p w:rsidR="002F34F5" w:rsidRDefault="002F34F5" w:rsidP="002F34F5">
      <w:pPr>
        <w:rPr>
          <w:rFonts w:ascii="Arial" w:hAnsi="Arial" w:cs="Arial"/>
          <w:sz w:val="20"/>
          <w:szCs w:val="20"/>
        </w:rPr>
      </w:pPr>
    </w:p>
    <w:p w:rsidR="006A3CAD" w:rsidRPr="00C11BE2" w:rsidRDefault="00C11BE2" w:rsidP="006A3CAD">
      <w:pPr>
        <w:rPr>
          <w:rFonts w:cs="Times New Roman"/>
          <w:sz w:val="28"/>
          <w:szCs w:val="28"/>
        </w:rPr>
      </w:pPr>
      <w:r w:rsidRPr="00C11BE2">
        <w:rPr>
          <w:rFonts w:cs="Times New Roman"/>
          <w:sz w:val="28"/>
          <w:szCs w:val="28"/>
        </w:rPr>
        <w:lastRenderedPageBreak/>
        <w:t xml:space="preserve">Critical discourse analysis of the United States </w:t>
      </w:r>
      <w:r w:rsidR="006A3CAD" w:rsidRPr="00C11BE2">
        <w:rPr>
          <w:rFonts w:cs="Times New Roman"/>
          <w:sz w:val="28"/>
          <w:szCs w:val="28"/>
        </w:rPr>
        <w:t>foreign</w:t>
      </w:r>
      <w:r w:rsidRPr="00C11BE2">
        <w:rPr>
          <w:rFonts w:cs="Times New Roman"/>
          <w:sz w:val="28"/>
          <w:szCs w:val="28"/>
        </w:rPr>
        <w:t xml:space="preserve"> and security-political changes from President Bush </w:t>
      </w:r>
      <w:r w:rsidR="006A3CAD" w:rsidRPr="00C11BE2">
        <w:rPr>
          <w:rFonts w:cs="Times New Roman"/>
          <w:sz w:val="28"/>
          <w:szCs w:val="28"/>
        </w:rPr>
        <w:t>to President Obama</w:t>
      </w:r>
    </w:p>
    <w:p w:rsidR="006A3CAD" w:rsidRPr="006A3CAD" w:rsidRDefault="00C11BE2" w:rsidP="006A3CAD">
      <w:pPr>
        <w:rPr>
          <w:rFonts w:ascii="Arial" w:hAnsi="Arial" w:cs="Arial"/>
          <w:sz w:val="20"/>
          <w:szCs w:val="20"/>
        </w:rPr>
      </w:pPr>
      <w:r>
        <w:rPr>
          <w:rFonts w:ascii="Arial" w:hAnsi="Arial" w:cs="Arial"/>
          <w:sz w:val="20"/>
          <w:szCs w:val="20"/>
        </w:rPr>
        <w:t xml:space="preserve">Jenni Susanna Isola, </w:t>
      </w:r>
      <w:r w:rsidR="006A3CAD" w:rsidRPr="006A3CAD">
        <w:rPr>
          <w:rFonts w:ascii="Arial" w:hAnsi="Arial" w:cs="Arial"/>
          <w:sz w:val="20"/>
          <w:szCs w:val="20"/>
        </w:rPr>
        <w:t>University of Helsinki</w:t>
      </w:r>
    </w:p>
    <w:p w:rsidR="006A3CAD" w:rsidRPr="006A3CAD" w:rsidRDefault="00C11BE2" w:rsidP="006A3CAD">
      <w:pPr>
        <w:rPr>
          <w:rFonts w:ascii="Arial" w:hAnsi="Arial" w:cs="Arial"/>
          <w:sz w:val="20"/>
          <w:szCs w:val="20"/>
        </w:rPr>
      </w:pPr>
      <w:r>
        <w:rPr>
          <w:rFonts w:ascii="Arial" w:hAnsi="Arial" w:cs="Arial"/>
          <w:sz w:val="20"/>
          <w:szCs w:val="20"/>
        </w:rPr>
        <w:t xml:space="preserve">Faculty of Social Sciences - Political Science - World Politics - Master's Thesis - </w:t>
      </w:r>
      <w:r w:rsidR="006A3CAD" w:rsidRPr="006A3CAD">
        <w:rPr>
          <w:rFonts w:ascii="Arial" w:hAnsi="Arial" w:cs="Arial"/>
          <w:sz w:val="20"/>
          <w:szCs w:val="20"/>
        </w:rPr>
        <w:t>May 2012</w:t>
      </w:r>
    </w:p>
    <w:p w:rsidR="00C11BE2" w:rsidRDefault="00C11BE2" w:rsidP="006A3CAD">
      <w:pPr>
        <w:rPr>
          <w:rFonts w:ascii="Arial" w:hAnsi="Arial" w:cs="Arial"/>
          <w:sz w:val="20"/>
          <w:szCs w:val="20"/>
        </w:rPr>
      </w:pPr>
    </w:p>
    <w:p w:rsidR="00C11BE2" w:rsidRDefault="00C11BE2" w:rsidP="006A3CAD">
      <w:pPr>
        <w:rPr>
          <w:rFonts w:ascii="Arial" w:hAnsi="Arial" w:cs="Arial"/>
          <w:sz w:val="20"/>
          <w:szCs w:val="20"/>
        </w:rPr>
      </w:pPr>
    </w:p>
    <w:p w:rsidR="00C11BE2" w:rsidRDefault="00C11BE2" w:rsidP="00C11BE2">
      <w:pPr>
        <w:ind w:firstLine="720"/>
        <w:rPr>
          <w:rFonts w:ascii="Arial" w:hAnsi="Arial" w:cs="Arial"/>
          <w:sz w:val="20"/>
          <w:szCs w:val="20"/>
        </w:rPr>
      </w:pPr>
      <w:r>
        <w:rPr>
          <w:rFonts w:ascii="Arial" w:hAnsi="Arial" w:cs="Arial"/>
          <w:sz w:val="20"/>
          <w:szCs w:val="20"/>
        </w:rPr>
        <w:t>. . .   M</w:t>
      </w:r>
      <w:r w:rsidR="006A3CAD" w:rsidRPr="006A3CAD">
        <w:rPr>
          <w:rFonts w:ascii="Arial" w:hAnsi="Arial" w:cs="Arial"/>
          <w:sz w:val="20"/>
          <w:szCs w:val="20"/>
        </w:rPr>
        <w:t>uch hope and expectations were placed on the shoulders</w:t>
      </w:r>
      <w:r>
        <w:rPr>
          <w:rFonts w:ascii="Arial" w:hAnsi="Arial" w:cs="Arial"/>
          <w:sz w:val="20"/>
          <w:szCs w:val="20"/>
        </w:rPr>
        <w:t xml:space="preserve"> of President Obama  . . .   many </w:t>
      </w:r>
      <w:r w:rsidR="006A3CAD" w:rsidRPr="006A3CAD">
        <w:rPr>
          <w:rFonts w:ascii="Arial" w:hAnsi="Arial" w:cs="Arial"/>
          <w:sz w:val="20"/>
          <w:szCs w:val="20"/>
        </w:rPr>
        <w:t>at the end of Obama's first term expressed feelings of disappointment</w:t>
      </w:r>
      <w:r>
        <w:rPr>
          <w:rFonts w:ascii="Arial" w:hAnsi="Arial" w:cs="Arial"/>
          <w:sz w:val="20"/>
          <w:szCs w:val="20"/>
        </w:rPr>
        <w:t xml:space="preserve">   . . .   the identity of American exceptionalism, has not </w:t>
      </w:r>
      <w:r w:rsidR="006A3CAD" w:rsidRPr="006A3CAD">
        <w:rPr>
          <w:rFonts w:ascii="Arial" w:hAnsi="Arial" w:cs="Arial"/>
          <w:sz w:val="20"/>
          <w:szCs w:val="20"/>
        </w:rPr>
        <w:t xml:space="preserve">changed with the presidential shift. The foreign </w:t>
      </w:r>
      <w:r>
        <w:rPr>
          <w:rFonts w:ascii="Arial" w:hAnsi="Arial" w:cs="Arial"/>
          <w:sz w:val="20"/>
          <w:szCs w:val="20"/>
        </w:rPr>
        <w:t xml:space="preserve">and security political paradigm still reflects domestic </w:t>
      </w:r>
      <w:r w:rsidR="006A3CAD" w:rsidRPr="006A3CAD">
        <w:rPr>
          <w:rFonts w:ascii="Arial" w:hAnsi="Arial" w:cs="Arial"/>
          <w:sz w:val="20"/>
          <w:szCs w:val="20"/>
        </w:rPr>
        <w:t xml:space="preserve">struggles with the national identity and aim towards </w:t>
      </w:r>
      <w:r>
        <w:rPr>
          <w:rFonts w:ascii="Arial" w:hAnsi="Arial" w:cs="Arial"/>
          <w:sz w:val="20"/>
          <w:szCs w:val="20"/>
        </w:rPr>
        <w:t>the continuity of the country's hegemonic status in the world order.</w:t>
      </w:r>
    </w:p>
    <w:p w:rsidR="00C11BE2" w:rsidRDefault="00C11BE2" w:rsidP="00C11BE2">
      <w:pPr>
        <w:ind w:firstLine="720"/>
        <w:rPr>
          <w:rFonts w:ascii="Arial" w:hAnsi="Arial" w:cs="Arial"/>
          <w:sz w:val="20"/>
          <w:szCs w:val="20"/>
        </w:rPr>
      </w:pPr>
    </w:p>
    <w:p w:rsidR="006A3CAD" w:rsidRDefault="006A3CAD" w:rsidP="008016FC">
      <w:pPr>
        <w:ind w:firstLine="720"/>
        <w:rPr>
          <w:rFonts w:ascii="Arial" w:hAnsi="Arial" w:cs="Arial"/>
          <w:sz w:val="20"/>
          <w:szCs w:val="20"/>
        </w:rPr>
      </w:pPr>
      <w:r w:rsidRPr="006A3CAD">
        <w:rPr>
          <w:rFonts w:ascii="Arial" w:hAnsi="Arial" w:cs="Arial"/>
          <w:sz w:val="20"/>
          <w:szCs w:val="20"/>
        </w:rPr>
        <w:t xml:space="preserve">The research concludes that only through changes in the </w:t>
      </w:r>
      <w:r w:rsidR="00C11BE2">
        <w:rPr>
          <w:rFonts w:ascii="Arial" w:hAnsi="Arial" w:cs="Arial"/>
          <w:sz w:val="20"/>
          <w:szCs w:val="20"/>
        </w:rPr>
        <w:t xml:space="preserve">national political identity can the US </w:t>
      </w:r>
      <w:r w:rsidRPr="006A3CAD">
        <w:rPr>
          <w:rFonts w:ascii="Arial" w:hAnsi="Arial" w:cs="Arial"/>
          <w:sz w:val="20"/>
          <w:szCs w:val="20"/>
        </w:rPr>
        <w:t>reform its attitude towards the international community and act as a visionary in world politics.</w:t>
      </w:r>
      <w:r w:rsidR="00C11BE2">
        <w:rPr>
          <w:rFonts w:ascii="Arial" w:hAnsi="Arial" w:cs="Arial"/>
          <w:sz w:val="20"/>
          <w:szCs w:val="20"/>
        </w:rPr>
        <w:t xml:space="preserve">   . . .</w:t>
      </w:r>
    </w:p>
    <w:p w:rsidR="008016FC" w:rsidRDefault="008016FC" w:rsidP="008016FC">
      <w:pPr>
        <w:ind w:firstLine="720"/>
        <w:rPr>
          <w:rFonts w:ascii="Arial" w:hAnsi="Arial" w:cs="Arial"/>
          <w:sz w:val="20"/>
          <w:szCs w:val="20"/>
        </w:rPr>
      </w:pPr>
    </w:p>
    <w:p w:rsidR="008016FC" w:rsidRPr="006A3CAD" w:rsidRDefault="008016FC" w:rsidP="008016FC">
      <w:pPr>
        <w:ind w:firstLine="720"/>
        <w:rPr>
          <w:rFonts w:ascii="Arial" w:hAnsi="Arial" w:cs="Arial"/>
          <w:sz w:val="20"/>
          <w:szCs w:val="20"/>
        </w:rPr>
      </w:pPr>
    </w:p>
    <w:p w:rsidR="006A3CAD" w:rsidRDefault="008016FC" w:rsidP="008016FC">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“Part of my realism is that the Unites States cannot achieve salvation alone. It tried this from</w:t>
      </w:r>
      <w:r>
        <w:rPr>
          <w:rFonts w:ascii="Arial" w:hAnsi="Arial" w:cs="Arial"/>
          <w:sz w:val="20"/>
          <w:szCs w:val="20"/>
        </w:rPr>
        <w:t xml:space="preserve"> </w:t>
      </w:r>
      <w:r w:rsidR="006A3CAD" w:rsidRPr="006A3CAD">
        <w:rPr>
          <w:rFonts w:ascii="Arial" w:hAnsi="Arial" w:cs="Arial"/>
          <w:sz w:val="20"/>
          <w:szCs w:val="20"/>
        </w:rPr>
        <w:t>1791 to 1945. It tried this in other ways from 1945 to 1990. I am p</w:t>
      </w:r>
      <w:r>
        <w:rPr>
          <w:rFonts w:ascii="Arial" w:hAnsi="Arial" w:cs="Arial"/>
          <w:sz w:val="20"/>
          <w:szCs w:val="20"/>
        </w:rPr>
        <w:t xml:space="preserve">redicting that it will try this again in still </w:t>
      </w:r>
      <w:r w:rsidR="006A3CAD" w:rsidRPr="006A3CAD">
        <w:rPr>
          <w:rFonts w:ascii="Arial" w:hAnsi="Arial" w:cs="Arial"/>
          <w:sz w:val="20"/>
          <w:szCs w:val="20"/>
        </w:rPr>
        <w:t>some other ways from 1990 to, say, 2025. But unless it realizes th</w:t>
      </w:r>
      <w:r>
        <w:rPr>
          <w:rFonts w:ascii="Arial" w:hAnsi="Arial" w:cs="Arial"/>
          <w:sz w:val="20"/>
          <w:szCs w:val="20"/>
        </w:rPr>
        <w:t xml:space="preserve">at there is no salvation that is not the </w:t>
      </w:r>
      <w:r w:rsidR="006A3CAD" w:rsidRPr="006A3CAD">
        <w:rPr>
          <w:rFonts w:ascii="Arial" w:hAnsi="Arial" w:cs="Arial"/>
          <w:sz w:val="20"/>
          <w:szCs w:val="20"/>
        </w:rPr>
        <w:t>salvation of all humankind, neither it</w:t>
      </w:r>
      <w:r>
        <w:rPr>
          <w:rFonts w:ascii="Arial" w:hAnsi="Arial" w:cs="Arial"/>
          <w:sz w:val="20"/>
          <w:szCs w:val="20"/>
        </w:rPr>
        <w:t xml:space="preserve"> nor the rest of the world will </w:t>
      </w:r>
      <w:r w:rsidR="006A3CAD" w:rsidRPr="006A3CAD">
        <w:rPr>
          <w:rFonts w:ascii="Arial" w:hAnsi="Arial" w:cs="Arial"/>
          <w:sz w:val="20"/>
          <w:szCs w:val="20"/>
        </w:rPr>
        <w:t>surmou</w:t>
      </w:r>
      <w:r>
        <w:rPr>
          <w:rFonts w:ascii="Arial" w:hAnsi="Arial" w:cs="Arial"/>
          <w:sz w:val="20"/>
          <w:szCs w:val="20"/>
        </w:rPr>
        <w:t xml:space="preserve">nt the structural crisis of our </w:t>
      </w:r>
      <w:r w:rsidR="006A3CAD" w:rsidRPr="006A3CAD">
        <w:rPr>
          <w:rFonts w:ascii="Arial" w:hAnsi="Arial" w:cs="Arial"/>
          <w:sz w:val="20"/>
          <w:szCs w:val="20"/>
        </w:rPr>
        <w:t xml:space="preserve">world-system” </w:t>
      </w:r>
      <w:r>
        <w:rPr>
          <w:rFonts w:ascii="Arial" w:hAnsi="Arial" w:cs="Arial"/>
          <w:sz w:val="20"/>
          <w:szCs w:val="20"/>
        </w:rPr>
        <w:t xml:space="preserve">   --- </w:t>
      </w:r>
      <w:r w:rsidR="006A3CAD" w:rsidRPr="006A3CAD">
        <w:rPr>
          <w:rFonts w:ascii="Arial" w:hAnsi="Arial" w:cs="Arial"/>
          <w:sz w:val="20"/>
          <w:szCs w:val="20"/>
        </w:rPr>
        <w:t>(Immanuel Wallerstein 1995, 205).</w:t>
      </w:r>
      <w:r>
        <w:rPr>
          <w:rFonts w:ascii="Arial" w:hAnsi="Arial" w:cs="Arial"/>
          <w:sz w:val="20"/>
          <w:szCs w:val="20"/>
        </w:rPr>
        <w:t xml:space="preserve">    . . .</w:t>
      </w:r>
    </w:p>
    <w:p w:rsidR="008016FC" w:rsidRDefault="008016FC" w:rsidP="006A3CAD">
      <w:pPr>
        <w:rPr>
          <w:rFonts w:ascii="Arial" w:hAnsi="Arial" w:cs="Arial"/>
          <w:sz w:val="20"/>
          <w:szCs w:val="20"/>
        </w:rPr>
      </w:pPr>
    </w:p>
    <w:p w:rsidR="008016FC" w:rsidRDefault="008016FC" w:rsidP="006A3CAD">
      <w:pPr>
        <w:rPr>
          <w:rFonts w:ascii="Arial" w:hAnsi="Arial" w:cs="Arial"/>
          <w:sz w:val="20"/>
          <w:szCs w:val="20"/>
        </w:rPr>
      </w:pPr>
    </w:p>
    <w:p w:rsidR="006A3CAD" w:rsidRDefault="008016FC" w:rsidP="002F22AD">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On paper</w:t>
      </w:r>
      <w:r>
        <w:rPr>
          <w:rFonts w:ascii="Arial" w:hAnsi="Arial" w:cs="Arial"/>
          <w:sz w:val="20"/>
          <w:szCs w:val="20"/>
        </w:rPr>
        <w:t xml:space="preserve"> the US is a member of many  . . .  </w:t>
      </w:r>
      <w:r w:rsidR="006A3CAD" w:rsidRPr="006A3CAD">
        <w:rPr>
          <w:rFonts w:ascii="Arial" w:hAnsi="Arial" w:cs="Arial"/>
          <w:sz w:val="20"/>
          <w:szCs w:val="20"/>
        </w:rPr>
        <w:t xml:space="preserve"> groups, and has been a prominent founder</w:t>
      </w:r>
      <w:r>
        <w:rPr>
          <w:rFonts w:ascii="Arial" w:hAnsi="Arial" w:cs="Arial"/>
          <w:sz w:val="20"/>
          <w:szCs w:val="20"/>
        </w:rPr>
        <w:t xml:space="preserve"> of </w:t>
      </w:r>
      <w:r w:rsidR="006A3CAD" w:rsidRPr="006A3CAD">
        <w:rPr>
          <w:rFonts w:ascii="Arial" w:hAnsi="Arial" w:cs="Arial"/>
          <w:sz w:val="20"/>
          <w:szCs w:val="20"/>
        </w:rPr>
        <w:t xml:space="preserve">them, such as the United Nations (UN). Still, there </w:t>
      </w:r>
      <w:r>
        <w:rPr>
          <w:rFonts w:ascii="Arial" w:hAnsi="Arial" w:cs="Arial"/>
          <w:sz w:val="20"/>
          <w:szCs w:val="20"/>
        </w:rPr>
        <w:t xml:space="preserve">is some question in whether the country is </w:t>
      </w:r>
      <w:r w:rsidR="006A3CAD" w:rsidRPr="006A3CAD">
        <w:rPr>
          <w:rFonts w:ascii="Arial" w:hAnsi="Arial" w:cs="Arial"/>
          <w:sz w:val="20"/>
          <w:szCs w:val="20"/>
        </w:rPr>
        <w:t>wholeheartedly dedicated to these groups, o</w:t>
      </w:r>
      <w:r>
        <w:rPr>
          <w:rFonts w:ascii="Arial" w:hAnsi="Arial" w:cs="Arial"/>
          <w:sz w:val="20"/>
          <w:szCs w:val="20"/>
        </w:rPr>
        <w:t xml:space="preserve">r merely wishes to control them </w:t>
      </w:r>
      <w:r w:rsidR="006A3CAD" w:rsidRPr="006A3CAD">
        <w:rPr>
          <w:rFonts w:ascii="Arial" w:hAnsi="Arial" w:cs="Arial"/>
          <w:sz w:val="20"/>
          <w:szCs w:val="20"/>
        </w:rPr>
        <w:t xml:space="preserve">and use as needed. </w:t>
      </w:r>
      <w:r>
        <w:rPr>
          <w:rFonts w:ascii="Arial" w:hAnsi="Arial" w:cs="Arial"/>
          <w:sz w:val="20"/>
          <w:szCs w:val="20"/>
        </w:rPr>
        <w:t xml:space="preserve">  . . .   </w:t>
      </w:r>
    </w:p>
    <w:p w:rsidR="002F22AD" w:rsidRDefault="002F22AD" w:rsidP="002F22AD">
      <w:pPr>
        <w:ind w:firstLine="720"/>
        <w:rPr>
          <w:rFonts w:ascii="Arial" w:hAnsi="Arial" w:cs="Arial"/>
          <w:sz w:val="20"/>
          <w:szCs w:val="20"/>
        </w:rPr>
      </w:pPr>
    </w:p>
    <w:p w:rsidR="002F22AD" w:rsidRPr="006A3CAD" w:rsidRDefault="002F22AD" w:rsidP="002F22AD">
      <w:pPr>
        <w:ind w:firstLine="720"/>
        <w:rPr>
          <w:rFonts w:ascii="Arial" w:hAnsi="Arial" w:cs="Arial"/>
          <w:sz w:val="20"/>
          <w:szCs w:val="20"/>
        </w:rPr>
      </w:pPr>
    </w:p>
    <w:p w:rsidR="002F22AD" w:rsidRDefault="002F22AD" w:rsidP="002F22AD">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Many scholars have attempted to predict the longevity of the Empire of the United</w:t>
      </w:r>
      <w:r>
        <w:rPr>
          <w:rFonts w:ascii="Arial" w:hAnsi="Arial" w:cs="Arial"/>
          <w:sz w:val="20"/>
          <w:szCs w:val="20"/>
        </w:rPr>
        <w:t xml:space="preserve"> States. </w:t>
      </w:r>
      <w:r w:rsidR="006A3CAD" w:rsidRPr="006A3CAD">
        <w:rPr>
          <w:rFonts w:ascii="Arial" w:hAnsi="Arial" w:cs="Arial"/>
          <w:sz w:val="20"/>
          <w:szCs w:val="20"/>
        </w:rPr>
        <w:t>There are those who believe that the US heyday ha</w:t>
      </w:r>
      <w:r>
        <w:rPr>
          <w:rFonts w:ascii="Arial" w:hAnsi="Arial" w:cs="Arial"/>
          <w:sz w:val="20"/>
          <w:szCs w:val="20"/>
        </w:rPr>
        <w:t xml:space="preserve">s already passed, and the state is on its way to </w:t>
      </w:r>
      <w:r w:rsidR="006A3CAD" w:rsidRPr="006A3CAD">
        <w:rPr>
          <w:rFonts w:ascii="Arial" w:hAnsi="Arial" w:cs="Arial"/>
          <w:sz w:val="20"/>
          <w:szCs w:val="20"/>
        </w:rPr>
        <w:t>decline and misery</w:t>
      </w:r>
      <w:r>
        <w:rPr>
          <w:rFonts w:ascii="Arial" w:hAnsi="Arial" w:cs="Arial"/>
          <w:sz w:val="20"/>
          <w:szCs w:val="20"/>
        </w:rPr>
        <w:t xml:space="preserve">   . . .    </w:t>
      </w:r>
      <w:r w:rsidR="006A3CAD" w:rsidRPr="006A3CAD">
        <w:rPr>
          <w:rFonts w:ascii="Arial" w:hAnsi="Arial" w:cs="Arial"/>
          <w:sz w:val="20"/>
          <w:szCs w:val="20"/>
        </w:rPr>
        <w:t>There are others who believe that the US Emp</w:t>
      </w:r>
      <w:r>
        <w:rPr>
          <w:rFonts w:ascii="Arial" w:hAnsi="Arial" w:cs="Arial"/>
          <w:sz w:val="20"/>
          <w:szCs w:val="20"/>
        </w:rPr>
        <w:t xml:space="preserve">ire has not nearly even reached </w:t>
      </w:r>
      <w:r w:rsidR="006A3CAD" w:rsidRPr="006A3CAD">
        <w:rPr>
          <w:rFonts w:ascii="Arial" w:hAnsi="Arial" w:cs="Arial"/>
          <w:sz w:val="20"/>
          <w:szCs w:val="20"/>
        </w:rPr>
        <w:t>its high point today, and that the superpo</w:t>
      </w:r>
      <w:r>
        <w:rPr>
          <w:rFonts w:ascii="Arial" w:hAnsi="Arial" w:cs="Arial"/>
          <w:sz w:val="20"/>
          <w:szCs w:val="20"/>
        </w:rPr>
        <w:t xml:space="preserve">wer will remain untouchable for decades, even centuries more, </w:t>
      </w:r>
      <w:r w:rsidR="006A3CAD" w:rsidRPr="006A3CAD">
        <w:rPr>
          <w:rFonts w:ascii="Arial" w:hAnsi="Arial" w:cs="Arial"/>
          <w:sz w:val="20"/>
          <w:szCs w:val="20"/>
        </w:rPr>
        <w:t>without needing anyone</w:t>
      </w:r>
      <w:r>
        <w:rPr>
          <w:rFonts w:ascii="Arial" w:hAnsi="Arial" w:cs="Arial"/>
          <w:sz w:val="20"/>
          <w:szCs w:val="20"/>
        </w:rPr>
        <w:t xml:space="preserve">'s assistance and without being </w:t>
      </w:r>
      <w:r w:rsidR="006A3CAD" w:rsidRPr="006A3CAD">
        <w:rPr>
          <w:rFonts w:ascii="Arial" w:hAnsi="Arial" w:cs="Arial"/>
          <w:sz w:val="20"/>
          <w:szCs w:val="20"/>
        </w:rPr>
        <w:t xml:space="preserve">threatened by anyone else (Robert Kagan 2003). </w:t>
      </w:r>
      <w:r>
        <w:rPr>
          <w:rFonts w:ascii="Arial" w:hAnsi="Arial" w:cs="Arial"/>
          <w:sz w:val="20"/>
          <w:szCs w:val="20"/>
        </w:rPr>
        <w:t xml:space="preserve">  . . .</w:t>
      </w:r>
    </w:p>
    <w:p w:rsidR="002F22AD" w:rsidRDefault="002F22AD" w:rsidP="002F22AD">
      <w:pPr>
        <w:ind w:firstLine="720"/>
        <w:rPr>
          <w:rFonts w:ascii="Arial" w:hAnsi="Arial" w:cs="Arial"/>
          <w:sz w:val="20"/>
          <w:szCs w:val="20"/>
        </w:rPr>
      </w:pPr>
    </w:p>
    <w:p w:rsidR="002F22AD" w:rsidRPr="006A3CAD" w:rsidRDefault="002F22AD" w:rsidP="002F22AD">
      <w:pPr>
        <w:ind w:firstLine="720"/>
        <w:rPr>
          <w:rFonts w:ascii="Arial" w:hAnsi="Arial" w:cs="Arial"/>
          <w:sz w:val="20"/>
          <w:szCs w:val="20"/>
        </w:rPr>
      </w:pPr>
    </w:p>
    <w:p w:rsidR="002F22AD" w:rsidRDefault="006A3CAD" w:rsidP="002F22AD">
      <w:pPr>
        <w:rPr>
          <w:rFonts w:ascii="Arial" w:hAnsi="Arial" w:cs="Arial"/>
          <w:sz w:val="20"/>
          <w:szCs w:val="20"/>
        </w:rPr>
      </w:pPr>
      <w:r w:rsidRPr="006A3CAD">
        <w:rPr>
          <w:rFonts w:ascii="Arial" w:hAnsi="Arial" w:cs="Arial"/>
          <w:sz w:val="20"/>
          <w:szCs w:val="20"/>
        </w:rPr>
        <w:t xml:space="preserve"> </w:t>
      </w:r>
      <w:r w:rsidR="002F22AD">
        <w:rPr>
          <w:rFonts w:ascii="Arial" w:hAnsi="Arial" w:cs="Arial"/>
          <w:sz w:val="20"/>
          <w:szCs w:val="20"/>
        </w:rPr>
        <w:tab/>
        <w:t>. . .  Wallerstein states:  “D</w:t>
      </w:r>
      <w:r w:rsidRPr="006A3CAD">
        <w:rPr>
          <w:rFonts w:ascii="Arial" w:hAnsi="Arial" w:cs="Arial"/>
          <w:sz w:val="20"/>
          <w:szCs w:val="20"/>
        </w:rPr>
        <w:t>uring the present world transition, it is effe</w:t>
      </w:r>
      <w:r w:rsidR="002F22AD">
        <w:rPr>
          <w:rFonts w:ascii="Arial" w:hAnsi="Arial" w:cs="Arial"/>
          <w:sz w:val="20"/>
          <w:szCs w:val="20"/>
        </w:rPr>
        <w:t xml:space="preserve">ctive to work both at the local and at the </w:t>
      </w:r>
      <w:r w:rsidRPr="006A3CAD">
        <w:rPr>
          <w:rFonts w:ascii="Arial" w:hAnsi="Arial" w:cs="Arial"/>
          <w:sz w:val="20"/>
          <w:szCs w:val="20"/>
        </w:rPr>
        <w:t>world level, but it is now of limited use to work at the leve</w:t>
      </w:r>
      <w:r w:rsidR="002F22AD">
        <w:rPr>
          <w:rFonts w:ascii="Arial" w:hAnsi="Arial" w:cs="Arial"/>
          <w:sz w:val="20"/>
          <w:szCs w:val="20"/>
        </w:rPr>
        <w:t xml:space="preserve">l of the national state” (1995, 6-7). </w:t>
      </w:r>
      <w:r w:rsidRPr="006A3CAD">
        <w:rPr>
          <w:rFonts w:ascii="Arial" w:hAnsi="Arial" w:cs="Arial"/>
          <w:sz w:val="20"/>
          <w:szCs w:val="20"/>
        </w:rPr>
        <w:t xml:space="preserve">Many seem to believe that the United States is not moving towards </w:t>
      </w:r>
      <w:r w:rsidR="002F22AD">
        <w:rPr>
          <w:rFonts w:ascii="Arial" w:hAnsi="Arial" w:cs="Arial"/>
          <w:sz w:val="20"/>
          <w:szCs w:val="20"/>
        </w:rPr>
        <w:t xml:space="preserve">this trend, still strongly believing in the </w:t>
      </w:r>
      <w:r w:rsidRPr="006A3CAD">
        <w:rPr>
          <w:rFonts w:ascii="Arial" w:hAnsi="Arial" w:cs="Arial"/>
          <w:sz w:val="20"/>
          <w:szCs w:val="20"/>
        </w:rPr>
        <w:t xml:space="preserve">power of a nation-state. </w:t>
      </w:r>
      <w:r w:rsidR="002F22AD">
        <w:rPr>
          <w:rFonts w:ascii="Arial" w:hAnsi="Arial" w:cs="Arial"/>
          <w:sz w:val="20"/>
          <w:szCs w:val="20"/>
        </w:rPr>
        <w:t xml:space="preserve">   . . .   </w:t>
      </w:r>
    </w:p>
    <w:p w:rsidR="002F22AD" w:rsidRDefault="002F22AD" w:rsidP="002F22AD">
      <w:pPr>
        <w:rPr>
          <w:rFonts w:ascii="Arial" w:hAnsi="Arial" w:cs="Arial"/>
          <w:sz w:val="20"/>
          <w:szCs w:val="20"/>
        </w:rPr>
      </w:pPr>
    </w:p>
    <w:p w:rsidR="002F22AD" w:rsidRPr="006A3CAD" w:rsidRDefault="002F22AD" w:rsidP="002F22AD">
      <w:pPr>
        <w:rPr>
          <w:rFonts w:ascii="Arial" w:hAnsi="Arial" w:cs="Arial"/>
          <w:sz w:val="20"/>
          <w:szCs w:val="20"/>
        </w:rPr>
      </w:pPr>
    </w:p>
    <w:p w:rsidR="006A3CAD" w:rsidRPr="006A3CAD" w:rsidRDefault="002F22AD" w:rsidP="002F22AD">
      <w:pPr>
        <w:ind w:firstLine="720"/>
        <w:rPr>
          <w:rFonts w:ascii="Arial" w:hAnsi="Arial" w:cs="Arial"/>
          <w:sz w:val="20"/>
          <w:szCs w:val="20"/>
        </w:rPr>
      </w:pPr>
      <w:r>
        <w:rPr>
          <w:rFonts w:ascii="Arial" w:hAnsi="Arial" w:cs="Arial"/>
          <w:sz w:val="20"/>
          <w:szCs w:val="20"/>
        </w:rPr>
        <w:t>. . .   O</w:t>
      </w:r>
      <w:r w:rsidR="006A3CAD" w:rsidRPr="006A3CAD">
        <w:rPr>
          <w:rFonts w:ascii="Arial" w:hAnsi="Arial" w:cs="Arial"/>
          <w:sz w:val="20"/>
          <w:szCs w:val="20"/>
        </w:rPr>
        <w:t>nly through changes in the political identity, in</w:t>
      </w:r>
      <w:r>
        <w:rPr>
          <w:rFonts w:ascii="Arial" w:hAnsi="Arial" w:cs="Arial"/>
          <w:sz w:val="20"/>
          <w:szCs w:val="20"/>
        </w:rPr>
        <w:t xml:space="preserve"> </w:t>
      </w:r>
      <w:r w:rsidR="006A3CAD" w:rsidRPr="006A3CAD">
        <w:rPr>
          <w:rFonts w:ascii="Arial" w:hAnsi="Arial" w:cs="Arial"/>
          <w:sz w:val="20"/>
          <w:szCs w:val="20"/>
        </w:rPr>
        <w:t xml:space="preserve">other </w:t>
      </w:r>
      <w:r>
        <w:rPr>
          <w:rFonts w:ascii="Arial" w:hAnsi="Arial" w:cs="Arial"/>
          <w:sz w:val="20"/>
          <w:szCs w:val="20"/>
        </w:rPr>
        <w:t xml:space="preserve">words, a change in the attitude </w:t>
      </w:r>
      <w:r w:rsidR="006A3CAD" w:rsidRPr="006A3CAD">
        <w:rPr>
          <w:rFonts w:ascii="Arial" w:hAnsi="Arial" w:cs="Arial"/>
          <w:sz w:val="20"/>
          <w:szCs w:val="20"/>
        </w:rPr>
        <w:t>towards other</w:t>
      </w:r>
      <w:r>
        <w:rPr>
          <w:rFonts w:ascii="Arial" w:hAnsi="Arial" w:cs="Arial"/>
          <w:sz w:val="20"/>
          <w:szCs w:val="20"/>
        </w:rPr>
        <w:t xml:space="preserve"> human beings non-American, can </w:t>
      </w:r>
      <w:r w:rsidR="006A3CAD" w:rsidRPr="006A3CAD">
        <w:rPr>
          <w:rFonts w:ascii="Arial" w:hAnsi="Arial" w:cs="Arial"/>
          <w:sz w:val="20"/>
          <w:szCs w:val="20"/>
        </w:rPr>
        <w:t xml:space="preserve">the country shift </w:t>
      </w:r>
      <w:r>
        <w:rPr>
          <w:rFonts w:ascii="Arial" w:hAnsi="Arial" w:cs="Arial"/>
          <w:sz w:val="20"/>
          <w:szCs w:val="20"/>
        </w:rPr>
        <w:t xml:space="preserve">focus and show a move towards a </w:t>
      </w:r>
      <w:r w:rsidR="006A3CAD" w:rsidRPr="006A3CAD">
        <w:rPr>
          <w:rFonts w:ascii="Arial" w:hAnsi="Arial" w:cs="Arial"/>
          <w:sz w:val="20"/>
          <w:szCs w:val="20"/>
        </w:rPr>
        <w:t xml:space="preserve">change in the world order. </w:t>
      </w:r>
      <w:r>
        <w:rPr>
          <w:rFonts w:ascii="Arial" w:hAnsi="Arial" w:cs="Arial"/>
          <w:sz w:val="20"/>
          <w:szCs w:val="20"/>
        </w:rPr>
        <w:t xml:space="preserve">   . . .   </w:t>
      </w:r>
      <w:r w:rsidR="006A3CAD" w:rsidRPr="006A3CAD">
        <w:rPr>
          <w:rFonts w:ascii="Arial" w:hAnsi="Arial" w:cs="Arial"/>
          <w:sz w:val="20"/>
          <w:szCs w:val="20"/>
        </w:rPr>
        <w:t>Kishore Mahbubani argues that “n</w:t>
      </w:r>
      <w:r>
        <w:rPr>
          <w:rFonts w:ascii="Arial" w:hAnsi="Arial" w:cs="Arial"/>
          <w:sz w:val="20"/>
          <w:szCs w:val="20"/>
        </w:rPr>
        <w:t xml:space="preserve">o appeal to universal ideals or </w:t>
      </w:r>
      <w:r w:rsidR="006A3CAD" w:rsidRPr="006A3CAD">
        <w:rPr>
          <w:rFonts w:ascii="Arial" w:hAnsi="Arial" w:cs="Arial"/>
          <w:sz w:val="20"/>
          <w:szCs w:val="20"/>
        </w:rPr>
        <w:t>principles w</w:t>
      </w:r>
      <w:r>
        <w:rPr>
          <w:rFonts w:ascii="Arial" w:hAnsi="Arial" w:cs="Arial"/>
          <w:sz w:val="20"/>
          <w:szCs w:val="20"/>
        </w:rPr>
        <w:t xml:space="preserve">ill </w:t>
      </w:r>
      <w:r w:rsidR="006A3CAD" w:rsidRPr="006A3CAD">
        <w:rPr>
          <w:rFonts w:ascii="Arial" w:hAnsi="Arial" w:cs="Arial"/>
          <w:sz w:val="20"/>
          <w:szCs w:val="20"/>
        </w:rPr>
        <w:t>convince the US body politic to support multilateral</w:t>
      </w:r>
      <w:r>
        <w:rPr>
          <w:rFonts w:ascii="Arial" w:hAnsi="Arial" w:cs="Arial"/>
          <w:sz w:val="20"/>
          <w:szCs w:val="20"/>
        </w:rPr>
        <w:t xml:space="preserve">ism. Only an appeal to national selfinterest </w:t>
      </w:r>
      <w:r w:rsidR="006A3CAD" w:rsidRPr="006A3CAD">
        <w:rPr>
          <w:rFonts w:ascii="Arial" w:hAnsi="Arial" w:cs="Arial"/>
          <w:sz w:val="20"/>
          <w:szCs w:val="20"/>
        </w:rPr>
        <w:t>will do so” (2003, 140). My argument is that the US has yet to realize those two</w:t>
      </w:r>
    </w:p>
    <w:p w:rsidR="00411340" w:rsidRDefault="006A3CAD" w:rsidP="00411340">
      <w:pPr>
        <w:rPr>
          <w:rFonts w:ascii="Arial" w:hAnsi="Arial" w:cs="Arial"/>
          <w:sz w:val="20"/>
          <w:szCs w:val="20"/>
        </w:rPr>
      </w:pPr>
      <w:r w:rsidRPr="006A3CAD">
        <w:rPr>
          <w:rFonts w:ascii="Arial" w:hAnsi="Arial" w:cs="Arial"/>
          <w:sz w:val="20"/>
          <w:szCs w:val="20"/>
        </w:rPr>
        <w:t>are actually the same thing. One must help everyone in order to help oneself.</w:t>
      </w:r>
      <w:r w:rsidR="002F22AD">
        <w:rPr>
          <w:rFonts w:ascii="Arial" w:hAnsi="Arial" w:cs="Arial"/>
          <w:sz w:val="20"/>
          <w:szCs w:val="20"/>
        </w:rPr>
        <w:t xml:space="preserve">    . . .</w:t>
      </w:r>
    </w:p>
    <w:p w:rsidR="00411340" w:rsidRDefault="00411340" w:rsidP="00411340">
      <w:pPr>
        <w:rPr>
          <w:rFonts w:ascii="Arial" w:hAnsi="Arial" w:cs="Arial"/>
          <w:sz w:val="20"/>
          <w:szCs w:val="20"/>
        </w:rPr>
      </w:pPr>
    </w:p>
    <w:p w:rsidR="00411340" w:rsidRPr="006A3CAD" w:rsidRDefault="00411340" w:rsidP="00411340">
      <w:pPr>
        <w:rPr>
          <w:rFonts w:ascii="Arial" w:hAnsi="Arial" w:cs="Arial"/>
          <w:sz w:val="20"/>
          <w:szCs w:val="20"/>
        </w:rPr>
      </w:pPr>
    </w:p>
    <w:p w:rsidR="00E32526" w:rsidRDefault="00411340" w:rsidP="00E32526">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 xml:space="preserve"> The open space left by the Cold War can be</w:t>
      </w:r>
      <w:r>
        <w:rPr>
          <w:rFonts w:ascii="Arial" w:hAnsi="Arial" w:cs="Arial"/>
          <w:sz w:val="20"/>
          <w:szCs w:val="20"/>
        </w:rPr>
        <w:t xml:space="preserve"> </w:t>
      </w:r>
      <w:r w:rsidR="006A3CAD" w:rsidRPr="006A3CAD">
        <w:rPr>
          <w:rFonts w:ascii="Arial" w:hAnsi="Arial" w:cs="Arial"/>
          <w:sz w:val="20"/>
          <w:szCs w:val="20"/>
        </w:rPr>
        <w:t>dangerous for</w:t>
      </w:r>
      <w:r>
        <w:rPr>
          <w:rFonts w:ascii="Arial" w:hAnsi="Arial" w:cs="Arial"/>
          <w:sz w:val="20"/>
          <w:szCs w:val="20"/>
        </w:rPr>
        <w:t xml:space="preserve"> a democratic system, as it may </w:t>
      </w:r>
      <w:r w:rsidR="006A3CAD" w:rsidRPr="006A3CAD">
        <w:rPr>
          <w:rFonts w:ascii="Arial" w:hAnsi="Arial" w:cs="Arial"/>
          <w:sz w:val="20"/>
          <w:szCs w:val="20"/>
        </w:rPr>
        <w:t>create an opportunity for the radical right</w:t>
      </w:r>
      <w:r>
        <w:rPr>
          <w:rFonts w:ascii="Arial" w:hAnsi="Arial" w:cs="Arial"/>
          <w:sz w:val="20"/>
          <w:szCs w:val="20"/>
        </w:rPr>
        <w:t xml:space="preserve"> </w:t>
      </w:r>
      <w:r w:rsidR="006A3CAD" w:rsidRPr="006A3CAD">
        <w:rPr>
          <w:rFonts w:ascii="Arial" w:hAnsi="Arial" w:cs="Arial"/>
          <w:sz w:val="20"/>
          <w:szCs w:val="20"/>
        </w:rPr>
        <w:t>to gain leverage in the political field with anti-democratic means</w:t>
      </w:r>
      <w:r>
        <w:rPr>
          <w:rFonts w:ascii="Arial" w:hAnsi="Arial" w:cs="Arial"/>
          <w:sz w:val="20"/>
          <w:szCs w:val="20"/>
        </w:rPr>
        <w:t xml:space="preserve">   . . .   </w:t>
      </w:r>
    </w:p>
    <w:p w:rsidR="00E32526" w:rsidRDefault="00E32526" w:rsidP="00E32526">
      <w:pPr>
        <w:ind w:firstLine="720"/>
        <w:rPr>
          <w:rFonts w:ascii="Arial" w:hAnsi="Arial" w:cs="Arial"/>
          <w:sz w:val="20"/>
          <w:szCs w:val="20"/>
        </w:rPr>
      </w:pPr>
    </w:p>
    <w:p w:rsidR="00E32526" w:rsidRPr="006A3CAD" w:rsidRDefault="00E32526" w:rsidP="00E32526">
      <w:pPr>
        <w:ind w:firstLine="720"/>
        <w:rPr>
          <w:rFonts w:ascii="Arial" w:hAnsi="Arial" w:cs="Arial"/>
          <w:sz w:val="20"/>
          <w:szCs w:val="20"/>
        </w:rPr>
      </w:pPr>
    </w:p>
    <w:p w:rsidR="006A3CAD" w:rsidRDefault="00E32526" w:rsidP="00E32526">
      <w:pPr>
        <w:ind w:firstLine="720"/>
        <w:rPr>
          <w:rFonts w:ascii="Arial" w:hAnsi="Arial" w:cs="Arial"/>
          <w:sz w:val="20"/>
          <w:szCs w:val="20"/>
        </w:rPr>
      </w:pPr>
      <w:r>
        <w:rPr>
          <w:rFonts w:ascii="Arial" w:hAnsi="Arial" w:cs="Arial"/>
          <w:sz w:val="20"/>
          <w:szCs w:val="20"/>
        </w:rPr>
        <w:lastRenderedPageBreak/>
        <w:t xml:space="preserve">. . .   </w:t>
      </w:r>
      <w:r w:rsidR="006A3CAD" w:rsidRPr="006A3CAD">
        <w:rPr>
          <w:rFonts w:ascii="Arial" w:hAnsi="Arial" w:cs="Arial"/>
          <w:sz w:val="20"/>
          <w:szCs w:val="20"/>
        </w:rPr>
        <w:t>Some argue</w:t>
      </w:r>
      <w:r>
        <w:rPr>
          <w:rFonts w:ascii="Arial" w:hAnsi="Arial" w:cs="Arial"/>
          <w:sz w:val="20"/>
          <w:szCs w:val="20"/>
        </w:rPr>
        <w:t xml:space="preserve"> </w:t>
      </w:r>
      <w:r w:rsidR="006A3CAD" w:rsidRPr="006A3CAD">
        <w:rPr>
          <w:rFonts w:ascii="Arial" w:hAnsi="Arial" w:cs="Arial"/>
          <w:sz w:val="20"/>
          <w:szCs w:val="20"/>
        </w:rPr>
        <w:t xml:space="preserve">that the Constitutional democratic system in </w:t>
      </w:r>
      <w:r>
        <w:rPr>
          <w:rFonts w:ascii="Arial" w:hAnsi="Arial" w:cs="Arial"/>
          <w:sz w:val="20"/>
          <w:szCs w:val="20"/>
        </w:rPr>
        <w:t xml:space="preserve">the US itself is ill-suited for </w:t>
      </w:r>
      <w:r w:rsidR="006A3CAD" w:rsidRPr="006A3CAD">
        <w:rPr>
          <w:rFonts w:ascii="Arial" w:hAnsi="Arial" w:cs="Arial"/>
          <w:sz w:val="20"/>
          <w:szCs w:val="20"/>
        </w:rPr>
        <w:t>successful and</w:t>
      </w:r>
      <w:r>
        <w:rPr>
          <w:rFonts w:ascii="Arial" w:hAnsi="Arial" w:cs="Arial"/>
          <w:sz w:val="20"/>
          <w:szCs w:val="20"/>
        </w:rPr>
        <w:t xml:space="preserve"> </w:t>
      </w:r>
      <w:r w:rsidR="006A3CAD" w:rsidRPr="006A3CAD">
        <w:rPr>
          <w:rFonts w:ascii="Arial" w:hAnsi="Arial" w:cs="Arial"/>
          <w:sz w:val="20"/>
          <w:szCs w:val="20"/>
        </w:rPr>
        <w:t>stable foreign policy formulation. The US has a presidential democratic system, which</w:t>
      </w:r>
      <w:r>
        <w:rPr>
          <w:rFonts w:ascii="Arial" w:hAnsi="Arial" w:cs="Arial"/>
          <w:sz w:val="20"/>
          <w:szCs w:val="20"/>
        </w:rPr>
        <w:t xml:space="preserve"> </w:t>
      </w:r>
      <w:r w:rsidR="006A3CAD" w:rsidRPr="006A3CAD">
        <w:rPr>
          <w:rFonts w:ascii="Arial" w:hAnsi="Arial" w:cs="Arial"/>
          <w:sz w:val="20"/>
          <w:szCs w:val="20"/>
        </w:rPr>
        <w:t>allocates a considerable amount of power to the executive branch of the government.</w:t>
      </w:r>
      <w:r>
        <w:rPr>
          <w:rFonts w:ascii="Arial" w:hAnsi="Arial" w:cs="Arial"/>
          <w:sz w:val="20"/>
          <w:szCs w:val="20"/>
        </w:rPr>
        <w:t xml:space="preserve"> However, to </w:t>
      </w:r>
      <w:r w:rsidR="006A3CAD" w:rsidRPr="006A3CAD">
        <w:rPr>
          <w:rFonts w:ascii="Arial" w:hAnsi="Arial" w:cs="Arial"/>
          <w:sz w:val="20"/>
          <w:szCs w:val="20"/>
        </w:rPr>
        <w:t>balance that power the Constitution created a structure of separation of</w:t>
      </w:r>
      <w:r>
        <w:rPr>
          <w:rFonts w:ascii="Arial" w:hAnsi="Arial" w:cs="Arial"/>
          <w:sz w:val="20"/>
          <w:szCs w:val="20"/>
        </w:rPr>
        <w:t xml:space="preserve"> powers, which keeps the power </w:t>
      </w:r>
      <w:r w:rsidR="006A3CAD" w:rsidRPr="006A3CAD">
        <w:rPr>
          <w:rFonts w:ascii="Arial" w:hAnsi="Arial" w:cs="Arial"/>
          <w:sz w:val="20"/>
          <w:szCs w:val="20"/>
        </w:rPr>
        <w:t>of the President in check. This feature, which is missing</w:t>
      </w:r>
      <w:r>
        <w:rPr>
          <w:rFonts w:ascii="Arial" w:hAnsi="Arial" w:cs="Arial"/>
          <w:sz w:val="20"/>
          <w:szCs w:val="20"/>
        </w:rPr>
        <w:t xml:space="preserve"> </w:t>
      </w:r>
      <w:r w:rsidR="006A3CAD" w:rsidRPr="006A3CAD">
        <w:rPr>
          <w:rFonts w:ascii="Arial" w:hAnsi="Arial" w:cs="Arial"/>
          <w:sz w:val="20"/>
          <w:szCs w:val="20"/>
        </w:rPr>
        <w:t>in parliamentary democracies, make</w:t>
      </w:r>
      <w:r>
        <w:rPr>
          <w:rFonts w:ascii="Arial" w:hAnsi="Arial" w:cs="Arial"/>
          <w:sz w:val="20"/>
          <w:szCs w:val="20"/>
        </w:rPr>
        <w:t xml:space="preserve">s Congress a </w:t>
      </w:r>
      <w:r w:rsidR="006A3CAD" w:rsidRPr="006A3CAD">
        <w:rPr>
          <w:rFonts w:ascii="Arial" w:hAnsi="Arial" w:cs="Arial"/>
          <w:sz w:val="20"/>
          <w:szCs w:val="20"/>
        </w:rPr>
        <w:t>coequal with the executive branch in</w:t>
      </w:r>
      <w:r>
        <w:rPr>
          <w:rFonts w:ascii="Arial" w:hAnsi="Arial" w:cs="Arial"/>
          <w:sz w:val="20"/>
          <w:szCs w:val="20"/>
        </w:rPr>
        <w:t xml:space="preserve"> </w:t>
      </w:r>
      <w:r w:rsidR="006A3CAD" w:rsidRPr="006A3CAD">
        <w:rPr>
          <w:rFonts w:ascii="Arial" w:hAnsi="Arial" w:cs="Arial"/>
          <w:sz w:val="20"/>
          <w:szCs w:val="20"/>
        </w:rPr>
        <w:t>foreign policy-making, and thus</w:t>
      </w:r>
      <w:r>
        <w:rPr>
          <w:rFonts w:ascii="Arial" w:hAnsi="Arial" w:cs="Arial"/>
          <w:sz w:val="20"/>
          <w:szCs w:val="20"/>
        </w:rPr>
        <w:t xml:space="preserve"> constrains the decision-making </w:t>
      </w:r>
      <w:r w:rsidR="006A3CAD" w:rsidRPr="006A3CAD">
        <w:rPr>
          <w:rFonts w:ascii="Arial" w:hAnsi="Arial" w:cs="Arial"/>
          <w:sz w:val="20"/>
          <w:szCs w:val="20"/>
        </w:rPr>
        <w:t>process, creates tension</w:t>
      </w:r>
      <w:r>
        <w:rPr>
          <w:rFonts w:ascii="Arial" w:hAnsi="Arial" w:cs="Arial"/>
          <w:sz w:val="20"/>
          <w:szCs w:val="20"/>
        </w:rPr>
        <w:t xml:space="preserve"> </w:t>
      </w:r>
      <w:r w:rsidR="006A3CAD" w:rsidRPr="006A3CAD">
        <w:rPr>
          <w:rFonts w:ascii="Arial" w:hAnsi="Arial" w:cs="Arial"/>
          <w:sz w:val="20"/>
          <w:szCs w:val="20"/>
        </w:rPr>
        <w:t xml:space="preserve">within the government, and may complicate </w:t>
      </w:r>
      <w:r>
        <w:rPr>
          <w:rFonts w:ascii="Arial" w:hAnsi="Arial" w:cs="Arial"/>
          <w:sz w:val="20"/>
          <w:szCs w:val="20"/>
        </w:rPr>
        <w:t xml:space="preserve">US involvement in international </w:t>
      </w:r>
      <w:r w:rsidR="006A3CAD" w:rsidRPr="006A3CAD">
        <w:rPr>
          <w:rFonts w:ascii="Arial" w:hAnsi="Arial" w:cs="Arial"/>
          <w:sz w:val="20"/>
          <w:szCs w:val="20"/>
        </w:rPr>
        <w:t>institutions</w:t>
      </w:r>
      <w:r>
        <w:rPr>
          <w:rFonts w:ascii="Arial" w:hAnsi="Arial" w:cs="Arial"/>
          <w:sz w:val="20"/>
          <w:szCs w:val="20"/>
        </w:rPr>
        <w:t xml:space="preserve"> </w:t>
      </w:r>
      <w:r w:rsidR="006A3CAD" w:rsidRPr="006A3CAD">
        <w:rPr>
          <w:rFonts w:ascii="Arial" w:hAnsi="Arial" w:cs="Arial"/>
          <w:sz w:val="20"/>
          <w:szCs w:val="20"/>
        </w:rPr>
        <w:t>(Patrick 2010).</w:t>
      </w:r>
      <w:r>
        <w:rPr>
          <w:rFonts w:ascii="Arial" w:hAnsi="Arial" w:cs="Arial"/>
          <w:sz w:val="20"/>
          <w:szCs w:val="20"/>
        </w:rPr>
        <w:t xml:space="preserve">       . . .</w:t>
      </w:r>
    </w:p>
    <w:p w:rsidR="00E32526" w:rsidRDefault="00E32526" w:rsidP="00E32526">
      <w:pPr>
        <w:ind w:firstLine="720"/>
        <w:rPr>
          <w:rFonts w:ascii="Arial" w:hAnsi="Arial" w:cs="Arial"/>
          <w:sz w:val="20"/>
          <w:szCs w:val="20"/>
        </w:rPr>
      </w:pPr>
    </w:p>
    <w:p w:rsidR="00E32526" w:rsidRDefault="00E32526" w:rsidP="00E32526">
      <w:pPr>
        <w:ind w:firstLine="720"/>
        <w:rPr>
          <w:rFonts w:ascii="Arial" w:hAnsi="Arial" w:cs="Arial"/>
          <w:sz w:val="20"/>
          <w:szCs w:val="20"/>
        </w:rPr>
      </w:pPr>
    </w:p>
    <w:p w:rsidR="00E32526" w:rsidRDefault="00E32526" w:rsidP="00E32526">
      <w:pPr>
        <w:ind w:firstLine="720"/>
        <w:rPr>
          <w:rFonts w:ascii="Arial" w:hAnsi="Arial" w:cs="Arial"/>
          <w:sz w:val="20"/>
          <w:szCs w:val="20"/>
        </w:rPr>
      </w:pPr>
      <w:r>
        <w:rPr>
          <w:rFonts w:ascii="Arial" w:hAnsi="Arial" w:cs="Arial"/>
          <w:sz w:val="20"/>
          <w:szCs w:val="20"/>
        </w:rPr>
        <w:t>. . .  E</w:t>
      </w:r>
      <w:r w:rsidR="006A3CAD" w:rsidRPr="006A3CAD">
        <w:rPr>
          <w:rFonts w:ascii="Arial" w:hAnsi="Arial" w:cs="Arial"/>
          <w:sz w:val="20"/>
          <w:szCs w:val="20"/>
        </w:rPr>
        <w:t>mpires, as a general rule, require authoritarian leadership, and thus</w:t>
      </w:r>
      <w:r>
        <w:rPr>
          <w:rFonts w:ascii="Arial" w:hAnsi="Arial" w:cs="Arial"/>
          <w:sz w:val="20"/>
          <w:szCs w:val="20"/>
        </w:rPr>
        <w:t xml:space="preserve"> democratization would </w:t>
      </w:r>
      <w:r w:rsidR="006A3CAD" w:rsidRPr="006A3CAD">
        <w:rPr>
          <w:rFonts w:ascii="Arial" w:hAnsi="Arial" w:cs="Arial"/>
          <w:sz w:val="20"/>
          <w:szCs w:val="20"/>
        </w:rPr>
        <w:t>mean the collapse of the empire. This implies that the US would</w:t>
      </w:r>
      <w:r>
        <w:rPr>
          <w:rFonts w:ascii="Arial" w:hAnsi="Arial" w:cs="Arial"/>
          <w:sz w:val="20"/>
          <w:szCs w:val="20"/>
        </w:rPr>
        <w:t xml:space="preserve"> </w:t>
      </w:r>
      <w:r w:rsidR="006A3CAD" w:rsidRPr="006A3CAD">
        <w:rPr>
          <w:rFonts w:ascii="Arial" w:hAnsi="Arial" w:cs="Arial"/>
          <w:sz w:val="20"/>
          <w:szCs w:val="20"/>
        </w:rPr>
        <w:t>have t</w:t>
      </w:r>
      <w:r>
        <w:rPr>
          <w:rFonts w:ascii="Arial" w:hAnsi="Arial" w:cs="Arial"/>
          <w:sz w:val="20"/>
          <w:szCs w:val="20"/>
        </w:rPr>
        <w:t xml:space="preserve">o choose between its imperial </w:t>
      </w:r>
      <w:r w:rsidR="006A3CAD" w:rsidRPr="006A3CAD">
        <w:rPr>
          <w:rFonts w:ascii="Arial" w:hAnsi="Arial" w:cs="Arial"/>
          <w:sz w:val="20"/>
          <w:szCs w:val="20"/>
        </w:rPr>
        <w:t>politics or face the decline of its democratic</w:t>
      </w:r>
      <w:r>
        <w:rPr>
          <w:rFonts w:ascii="Arial" w:hAnsi="Arial" w:cs="Arial"/>
          <w:sz w:val="20"/>
          <w:szCs w:val="20"/>
        </w:rPr>
        <w:t xml:space="preserve"> </w:t>
      </w:r>
      <w:r w:rsidR="006A3CAD" w:rsidRPr="006A3CAD">
        <w:rPr>
          <w:rFonts w:ascii="Arial" w:hAnsi="Arial" w:cs="Arial"/>
          <w:sz w:val="20"/>
          <w:szCs w:val="20"/>
        </w:rPr>
        <w:t xml:space="preserve">practices. One reason for </w:t>
      </w:r>
      <w:r>
        <w:rPr>
          <w:rFonts w:ascii="Arial" w:hAnsi="Arial" w:cs="Arial"/>
          <w:sz w:val="20"/>
          <w:szCs w:val="20"/>
        </w:rPr>
        <w:t xml:space="preserve">the democratic system not being </w:t>
      </w:r>
      <w:r w:rsidR="006A3CAD" w:rsidRPr="006A3CAD">
        <w:rPr>
          <w:rFonts w:ascii="Arial" w:hAnsi="Arial" w:cs="Arial"/>
          <w:sz w:val="20"/>
          <w:szCs w:val="20"/>
        </w:rPr>
        <w:t>well-fitted with empires is the</w:t>
      </w:r>
      <w:r>
        <w:rPr>
          <w:rFonts w:ascii="Arial" w:hAnsi="Arial" w:cs="Arial"/>
          <w:sz w:val="20"/>
          <w:szCs w:val="20"/>
        </w:rPr>
        <w:t xml:space="preserve"> </w:t>
      </w:r>
      <w:r w:rsidR="006A3CAD" w:rsidRPr="006A3CAD">
        <w:rPr>
          <w:rFonts w:ascii="Arial" w:hAnsi="Arial" w:cs="Arial"/>
          <w:sz w:val="20"/>
          <w:szCs w:val="20"/>
        </w:rPr>
        <w:t>fact that in a democratic system the leader</w:t>
      </w:r>
      <w:r>
        <w:rPr>
          <w:rFonts w:ascii="Arial" w:hAnsi="Arial" w:cs="Arial"/>
          <w:sz w:val="20"/>
          <w:szCs w:val="20"/>
        </w:rPr>
        <w:t xml:space="preserve">ship changes too often. Empires </w:t>
      </w:r>
      <w:r w:rsidR="006A3CAD" w:rsidRPr="006A3CAD">
        <w:rPr>
          <w:rFonts w:ascii="Arial" w:hAnsi="Arial" w:cs="Arial"/>
          <w:sz w:val="20"/>
          <w:szCs w:val="20"/>
        </w:rPr>
        <w:t>are viewed as</w:t>
      </w:r>
      <w:r>
        <w:rPr>
          <w:rFonts w:ascii="Arial" w:hAnsi="Arial" w:cs="Arial"/>
          <w:sz w:val="20"/>
          <w:szCs w:val="20"/>
        </w:rPr>
        <w:t xml:space="preserve"> </w:t>
      </w:r>
      <w:r w:rsidR="006A3CAD" w:rsidRPr="006A3CAD">
        <w:rPr>
          <w:rFonts w:ascii="Arial" w:hAnsi="Arial" w:cs="Arial"/>
          <w:sz w:val="20"/>
          <w:szCs w:val="20"/>
        </w:rPr>
        <w:t>long-lasting giants, but with the current democratic trends only “empires in a hurry” are</w:t>
      </w:r>
      <w:r>
        <w:rPr>
          <w:rFonts w:ascii="Arial" w:hAnsi="Arial" w:cs="Arial"/>
          <w:sz w:val="20"/>
          <w:szCs w:val="20"/>
        </w:rPr>
        <w:t xml:space="preserve"> able </w:t>
      </w:r>
      <w:r w:rsidR="006A3CAD" w:rsidRPr="006A3CAD">
        <w:rPr>
          <w:rFonts w:ascii="Arial" w:hAnsi="Arial" w:cs="Arial"/>
          <w:sz w:val="20"/>
          <w:szCs w:val="20"/>
        </w:rPr>
        <w:t xml:space="preserve">to form, and more often than not action taken in a hurry will lead to negativeresults. (Münkler 2007, 155.) </w:t>
      </w:r>
    </w:p>
    <w:p w:rsidR="00E32526" w:rsidRDefault="00E32526" w:rsidP="00E32526">
      <w:pPr>
        <w:ind w:firstLine="720"/>
        <w:rPr>
          <w:rFonts w:ascii="Arial" w:hAnsi="Arial" w:cs="Arial"/>
          <w:sz w:val="20"/>
          <w:szCs w:val="20"/>
        </w:rPr>
      </w:pPr>
    </w:p>
    <w:p w:rsidR="00E32526" w:rsidRDefault="006A3CAD" w:rsidP="00E32526">
      <w:pPr>
        <w:ind w:firstLine="720"/>
        <w:rPr>
          <w:rFonts w:ascii="Arial" w:hAnsi="Arial" w:cs="Arial"/>
          <w:sz w:val="20"/>
          <w:szCs w:val="20"/>
        </w:rPr>
      </w:pPr>
      <w:r w:rsidRPr="006A3CAD">
        <w:rPr>
          <w:rFonts w:ascii="Arial" w:hAnsi="Arial" w:cs="Arial"/>
          <w:sz w:val="20"/>
          <w:szCs w:val="20"/>
        </w:rPr>
        <w:t>In the US there are federal-level elections every two</w:t>
      </w:r>
      <w:r w:rsidR="00E32526">
        <w:rPr>
          <w:rFonts w:ascii="Arial" w:hAnsi="Arial" w:cs="Arial"/>
          <w:sz w:val="20"/>
          <w:szCs w:val="20"/>
        </w:rPr>
        <w:t xml:space="preserve"> </w:t>
      </w:r>
      <w:r w:rsidRPr="006A3CAD">
        <w:rPr>
          <w:rFonts w:ascii="Arial" w:hAnsi="Arial" w:cs="Arial"/>
          <w:sz w:val="20"/>
          <w:szCs w:val="20"/>
        </w:rPr>
        <w:t>year</w:t>
      </w:r>
      <w:r w:rsidR="00E32526">
        <w:rPr>
          <w:rFonts w:ascii="Arial" w:hAnsi="Arial" w:cs="Arial"/>
          <w:sz w:val="20"/>
          <w:szCs w:val="20"/>
        </w:rPr>
        <w:t xml:space="preserve">s, and campaigning is virtually </w:t>
      </w:r>
      <w:r w:rsidRPr="006A3CAD">
        <w:rPr>
          <w:rFonts w:ascii="Arial" w:hAnsi="Arial" w:cs="Arial"/>
          <w:sz w:val="20"/>
          <w:szCs w:val="20"/>
        </w:rPr>
        <w:t>continuous for all elected officials, as politics are</w:t>
      </w:r>
      <w:r w:rsidR="00E32526">
        <w:rPr>
          <w:rFonts w:ascii="Arial" w:hAnsi="Arial" w:cs="Arial"/>
          <w:sz w:val="20"/>
          <w:szCs w:val="20"/>
        </w:rPr>
        <w:t xml:space="preserve"> </w:t>
      </w:r>
      <w:r w:rsidRPr="006A3CAD">
        <w:rPr>
          <w:rFonts w:ascii="Arial" w:hAnsi="Arial" w:cs="Arial"/>
          <w:sz w:val="20"/>
          <w:szCs w:val="20"/>
        </w:rPr>
        <w:t xml:space="preserve">practiced with keeping an </w:t>
      </w:r>
      <w:r w:rsidR="00E32526">
        <w:rPr>
          <w:rFonts w:ascii="Arial" w:hAnsi="Arial" w:cs="Arial"/>
          <w:sz w:val="20"/>
          <w:szCs w:val="20"/>
        </w:rPr>
        <w:t xml:space="preserve">eye on re-election (Aaltola and </w:t>
      </w:r>
      <w:r w:rsidRPr="006A3CAD">
        <w:rPr>
          <w:rFonts w:ascii="Arial" w:hAnsi="Arial" w:cs="Arial"/>
          <w:sz w:val="20"/>
          <w:szCs w:val="20"/>
        </w:rPr>
        <w:t>Salonius-Pasternak 2012).</w:t>
      </w:r>
      <w:r w:rsidR="00E32526">
        <w:rPr>
          <w:rFonts w:ascii="Arial" w:hAnsi="Arial" w:cs="Arial"/>
          <w:sz w:val="20"/>
          <w:szCs w:val="20"/>
        </w:rPr>
        <w:t xml:space="preserve">    . . .</w:t>
      </w:r>
    </w:p>
    <w:p w:rsidR="00E32526" w:rsidRDefault="00E32526" w:rsidP="00E32526">
      <w:pPr>
        <w:ind w:firstLine="720"/>
        <w:rPr>
          <w:rFonts w:ascii="Arial" w:hAnsi="Arial" w:cs="Arial"/>
          <w:sz w:val="20"/>
          <w:szCs w:val="20"/>
        </w:rPr>
      </w:pPr>
    </w:p>
    <w:p w:rsidR="00E32526" w:rsidRPr="006A3CAD" w:rsidRDefault="00E32526" w:rsidP="00E32526">
      <w:pPr>
        <w:ind w:firstLine="720"/>
        <w:rPr>
          <w:rFonts w:ascii="Arial" w:hAnsi="Arial" w:cs="Arial"/>
          <w:sz w:val="20"/>
          <w:szCs w:val="20"/>
        </w:rPr>
      </w:pPr>
    </w:p>
    <w:p w:rsidR="006A3CAD" w:rsidRPr="006A3CAD" w:rsidRDefault="00E32526" w:rsidP="00E32526">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 xml:space="preserve"> Domestic democratic institutions are often idealized and held to high</w:t>
      </w:r>
      <w:r>
        <w:rPr>
          <w:rFonts w:ascii="Arial" w:hAnsi="Arial" w:cs="Arial"/>
          <w:sz w:val="20"/>
          <w:szCs w:val="20"/>
        </w:rPr>
        <w:t xml:space="preserve"> respect, even though </w:t>
      </w:r>
      <w:r w:rsidR="006A3CAD" w:rsidRPr="006A3CAD">
        <w:rPr>
          <w:rFonts w:ascii="Arial" w:hAnsi="Arial" w:cs="Arial"/>
          <w:sz w:val="20"/>
          <w:szCs w:val="20"/>
        </w:rPr>
        <w:t>the reality may be far from democratic. The fact that we live in a</w:t>
      </w:r>
      <w:r>
        <w:rPr>
          <w:rFonts w:ascii="Arial" w:hAnsi="Arial" w:cs="Arial"/>
          <w:sz w:val="20"/>
          <w:szCs w:val="20"/>
        </w:rPr>
        <w:t xml:space="preserve"> </w:t>
      </w:r>
      <w:r w:rsidR="006A3CAD" w:rsidRPr="006A3CAD">
        <w:rPr>
          <w:rFonts w:ascii="Arial" w:hAnsi="Arial" w:cs="Arial"/>
          <w:sz w:val="20"/>
          <w:szCs w:val="20"/>
        </w:rPr>
        <w:t>liberal dem</w:t>
      </w:r>
      <w:r>
        <w:rPr>
          <w:rFonts w:ascii="Arial" w:hAnsi="Arial" w:cs="Arial"/>
          <w:sz w:val="20"/>
          <w:szCs w:val="20"/>
        </w:rPr>
        <w:t xml:space="preserve">ocracy has put us at a specific </w:t>
      </w:r>
      <w:r w:rsidR="006A3CAD" w:rsidRPr="006A3CAD">
        <w:rPr>
          <w:rFonts w:ascii="Arial" w:hAnsi="Arial" w:cs="Arial"/>
          <w:sz w:val="20"/>
          <w:szCs w:val="20"/>
        </w:rPr>
        <w:t>ease, without the need to periodically go back</w:t>
      </w:r>
      <w:r>
        <w:rPr>
          <w:rFonts w:ascii="Arial" w:hAnsi="Arial" w:cs="Arial"/>
          <w:sz w:val="20"/>
          <w:szCs w:val="20"/>
        </w:rPr>
        <w:t xml:space="preserve"> </w:t>
      </w:r>
      <w:r w:rsidR="006A3CAD" w:rsidRPr="006A3CAD">
        <w:rPr>
          <w:rFonts w:ascii="Arial" w:hAnsi="Arial" w:cs="Arial"/>
          <w:sz w:val="20"/>
          <w:szCs w:val="20"/>
        </w:rPr>
        <w:t>and check what the situ</w:t>
      </w:r>
      <w:r>
        <w:rPr>
          <w:rFonts w:ascii="Arial" w:hAnsi="Arial" w:cs="Arial"/>
          <w:sz w:val="20"/>
          <w:szCs w:val="20"/>
        </w:rPr>
        <w:t>ation is in practice  . . .</w:t>
      </w:r>
    </w:p>
    <w:p w:rsidR="00B0146B" w:rsidRDefault="00B0146B" w:rsidP="006A3CAD">
      <w:pPr>
        <w:rPr>
          <w:rFonts w:ascii="Arial" w:hAnsi="Arial" w:cs="Arial"/>
          <w:sz w:val="20"/>
          <w:szCs w:val="20"/>
        </w:rPr>
      </w:pPr>
    </w:p>
    <w:p w:rsidR="00B0146B" w:rsidRDefault="00B0146B" w:rsidP="006A3CAD">
      <w:pPr>
        <w:rPr>
          <w:rFonts w:ascii="Arial" w:hAnsi="Arial" w:cs="Arial"/>
          <w:sz w:val="20"/>
          <w:szCs w:val="20"/>
        </w:rPr>
      </w:pPr>
    </w:p>
    <w:p w:rsidR="006A3CAD" w:rsidRDefault="00B0146B" w:rsidP="00EF29F6">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The EU</w:t>
      </w:r>
      <w:r>
        <w:rPr>
          <w:rFonts w:ascii="Arial" w:hAnsi="Arial" w:cs="Arial"/>
          <w:sz w:val="20"/>
          <w:szCs w:val="20"/>
        </w:rPr>
        <w:t>:</w:t>
      </w:r>
      <w:r w:rsidR="006A3CAD" w:rsidRPr="006A3CAD">
        <w:rPr>
          <w:rFonts w:ascii="Arial" w:hAnsi="Arial" w:cs="Arial"/>
          <w:sz w:val="20"/>
          <w:szCs w:val="20"/>
        </w:rPr>
        <w:t xml:space="preserve"> </w:t>
      </w:r>
      <w:r>
        <w:rPr>
          <w:rFonts w:ascii="Arial" w:hAnsi="Arial" w:cs="Arial"/>
          <w:sz w:val="20"/>
          <w:szCs w:val="20"/>
        </w:rPr>
        <w:t xml:space="preserve">  . . .    </w:t>
      </w:r>
      <w:r w:rsidR="006A3CAD" w:rsidRPr="006A3CAD">
        <w:rPr>
          <w:rFonts w:ascii="Arial" w:hAnsi="Arial" w:cs="Arial"/>
          <w:sz w:val="20"/>
          <w:szCs w:val="20"/>
        </w:rPr>
        <w:t>the line between national and international politics hardly exists</w:t>
      </w:r>
      <w:r>
        <w:rPr>
          <w:rFonts w:ascii="Arial" w:hAnsi="Arial" w:cs="Arial"/>
          <w:sz w:val="20"/>
          <w:szCs w:val="20"/>
        </w:rPr>
        <w:t xml:space="preserve"> anymore, </w:t>
      </w:r>
      <w:r w:rsidR="006A3CAD" w:rsidRPr="006A3CAD">
        <w:rPr>
          <w:rFonts w:ascii="Arial" w:hAnsi="Arial" w:cs="Arial"/>
          <w:sz w:val="20"/>
          <w:szCs w:val="20"/>
        </w:rPr>
        <w:t>and the states of the union are increasingly willing to resign their sovereignty</w:t>
      </w:r>
      <w:r>
        <w:rPr>
          <w:rFonts w:ascii="Arial" w:hAnsi="Arial" w:cs="Arial"/>
          <w:sz w:val="20"/>
          <w:szCs w:val="20"/>
        </w:rPr>
        <w:t xml:space="preserve"> for the common good </w:t>
      </w:r>
      <w:r w:rsidR="006A3CAD" w:rsidRPr="006A3CAD">
        <w:rPr>
          <w:rFonts w:ascii="Arial" w:hAnsi="Arial" w:cs="Arial"/>
          <w:sz w:val="20"/>
          <w:szCs w:val="20"/>
        </w:rPr>
        <w:t xml:space="preserve">(Russett 2010, 109-111). </w:t>
      </w:r>
      <w:r>
        <w:rPr>
          <w:rFonts w:ascii="Arial" w:hAnsi="Arial" w:cs="Arial"/>
          <w:sz w:val="20"/>
          <w:szCs w:val="20"/>
        </w:rPr>
        <w:t xml:space="preserve">  . . .   </w:t>
      </w:r>
      <w:r w:rsidR="006A3CAD" w:rsidRPr="006A3CAD">
        <w:rPr>
          <w:rFonts w:ascii="Arial" w:hAnsi="Arial" w:cs="Arial"/>
          <w:sz w:val="20"/>
          <w:szCs w:val="20"/>
        </w:rPr>
        <w:t>The world has matured from a post-WW</w:t>
      </w:r>
      <w:r>
        <w:rPr>
          <w:rFonts w:ascii="Arial" w:hAnsi="Arial" w:cs="Arial"/>
          <w:sz w:val="20"/>
          <w:szCs w:val="20"/>
        </w:rPr>
        <w:t xml:space="preserve">II multipolar intergovernmental </w:t>
      </w:r>
      <w:r w:rsidR="00EF29F6">
        <w:rPr>
          <w:rFonts w:ascii="Arial" w:hAnsi="Arial" w:cs="Arial"/>
          <w:sz w:val="20"/>
          <w:szCs w:val="20"/>
        </w:rPr>
        <w:t xml:space="preserve">system into a </w:t>
      </w:r>
      <w:r w:rsidR="006A3CAD" w:rsidRPr="006A3CAD">
        <w:rPr>
          <w:rFonts w:ascii="Arial" w:hAnsi="Arial" w:cs="Arial"/>
          <w:sz w:val="20"/>
          <w:szCs w:val="20"/>
        </w:rPr>
        <w:t>unipolar hegemonic global order, and now awaits for a</w:t>
      </w:r>
      <w:r w:rsidR="00EF29F6">
        <w:rPr>
          <w:rFonts w:ascii="Arial" w:hAnsi="Arial" w:cs="Arial"/>
          <w:sz w:val="20"/>
          <w:szCs w:val="20"/>
        </w:rPr>
        <w:t xml:space="preserve"> new structural framework to be put in place. As </w:t>
      </w:r>
      <w:r w:rsidR="006A3CAD" w:rsidRPr="006A3CAD">
        <w:rPr>
          <w:rFonts w:ascii="Arial" w:hAnsi="Arial" w:cs="Arial"/>
          <w:sz w:val="20"/>
          <w:szCs w:val="20"/>
        </w:rPr>
        <w:t>many have acknowledged, the largest s</w:t>
      </w:r>
      <w:r w:rsidR="00EF29F6">
        <w:rPr>
          <w:rFonts w:ascii="Arial" w:hAnsi="Arial" w:cs="Arial"/>
          <w:sz w:val="20"/>
          <w:szCs w:val="20"/>
        </w:rPr>
        <w:t xml:space="preserve">takeholder, as well as the main </w:t>
      </w:r>
      <w:r w:rsidR="006A3CAD" w:rsidRPr="006A3CAD">
        <w:rPr>
          <w:rFonts w:ascii="Arial" w:hAnsi="Arial" w:cs="Arial"/>
          <w:sz w:val="20"/>
          <w:szCs w:val="20"/>
        </w:rPr>
        <w:t>mot</w:t>
      </w:r>
      <w:r w:rsidR="00EF29F6">
        <w:rPr>
          <w:rFonts w:ascii="Arial" w:hAnsi="Arial" w:cs="Arial"/>
          <w:sz w:val="20"/>
          <w:szCs w:val="20"/>
        </w:rPr>
        <w:t xml:space="preserve">or and the only unit that would </w:t>
      </w:r>
      <w:r w:rsidR="006A3CAD" w:rsidRPr="006A3CAD">
        <w:rPr>
          <w:rFonts w:ascii="Arial" w:hAnsi="Arial" w:cs="Arial"/>
          <w:sz w:val="20"/>
          <w:szCs w:val="20"/>
        </w:rPr>
        <w:t>be able to provide t</w:t>
      </w:r>
      <w:r w:rsidR="00EF29F6">
        <w:rPr>
          <w:rFonts w:ascii="Arial" w:hAnsi="Arial" w:cs="Arial"/>
          <w:sz w:val="20"/>
          <w:szCs w:val="20"/>
        </w:rPr>
        <w:t xml:space="preserve">he right leadership towards </w:t>
      </w:r>
      <w:r w:rsidR="006A3CAD" w:rsidRPr="006A3CAD">
        <w:rPr>
          <w:rFonts w:ascii="Arial" w:hAnsi="Arial" w:cs="Arial"/>
          <w:sz w:val="20"/>
          <w:szCs w:val="20"/>
        </w:rPr>
        <w:t xml:space="preserve">achieving a single global </w:t>
      </w:r>
      <w:r w:rsidR="00EF29F6">
        <w:rPr>
          <w:rFonts w:ascii="Arial" w:hAnsi="Arial" w:cs="Arial"/>
          <w:sz w:val="20"/>
          <w:szCs w:val="20"/>
        </w:rPr>
        <w:t xml:space="preserve">community, is the United States </w:t>
      </w:r>
      <w:r w:rsidR="006A3CAD" w:rsidRPr="006A3CAD">
        <w:rPr>
          <w:rFonts w:ascii="Arial" w:hAnsi="Arial" w:cs="Arial"/>
          <w:sz w:val="20"/>
          <w:szCs w:val="20"/>
        </w:rPr>
        <w:t>(Mahbubani 2003, 152).</w:t>
      </w:r>
    </w:p>
    <w:p w:rsidR="00EF29F6" w:rsidRPr="006A3CAD" w:rsidRDefault="00EF29F6" w:rsidP="00EF29F6">
      <w:pPr>
        <w:ind w:firstLine="720"/>
        <w:rPr>
          <w:rFonts w:ascii="Arial" w:hAnsi="Arial" w:cs="Arial"/>
          <w:sz w:val="20"/>
          <w:szCs w:val="20"/>
        </w:rPr>
      </w:pPr>
    </w:p>
    <w:p w:rsidR="006A3CAD" w:rsidRDefault="006A3CAD" w:rsidP="00EF29F6">
      <w:pPr>
        <w:ind w:firstLine="720"/>
        <w:rPr>
          <w:rFonts w:ascii="Arial" w:hAnsi="Arial" w:cs="Arial"/>
          <w:sz w:val="20"/>
          <w:szCs w:val="20"/>
        </w:rPr>
      </w:pPr>
      <w:r w:rsidRPr="006A3CAD">
        <w:rPr>
          <w:rFonts w:ascii="Arial" w:hAnsi="Arial" w:cs="Arial"/>
          <w:sz w:val="20"/>
          <w:szCs w:val="20"/>
        </w:rPr>
        <w:t>Murphy agrees with the task ahead stating that in the creation of a new world order the</w:t>
      </w:r>
      <w:r w:rsidR="00EF29F6">
        <w:rPr>
          <w:rFonts w:ascii="Arial" w:hAnsi="Arial" w:cs="Arial"/>
          <w:sz w:val="20"/>
          <w:szCs w:val="20"/>
        </w:rPr>
        <w:t xml:space="preserve"> US should </w:t>
      </w:r>
      <w:r w:rsidRPr="006A3CAD">
        <w:rPr>
          <w:rFonts w:ascii="Arial" w:hAnsi="Arial" w:cs="Arial"/>
          <w:sz w:val="20"/>
          <w:szCs w:val="20"/>
        </w:rPr>
        <w:t>assume the role of a leader but not a dominant on</w:t>
      </w:r>
      <w:r w:rsidR="00EF29F6">
        <w:rPr>
          <w:rFonts w:ascii="Arial" w:hAnsi="Arial" w:cs="Arial"/>
          <w:sz w:val="20"/>
          <w:szCs w:val="20"/>
        </w:rPr>
        <w:t xml:space="preserve">e (2004, 359). Even Waltz accepts that hegemonies do </w:t>
      </w:r>
      <w:r w:rsidRPr="006A3CAD">
        <w:rPr>
          <w:rFonts w:ascii="Arial" w:hAnsi="Arial" w:cs="Arial"/>
          <w:sz w:val="20"/>
          <w:szCs w:val="20"/>
        </w:rPr>
        <w:t>not last forever, and he d</w:t>
      </w:r>
      <w:r w:rsidR="00EF29F6">
        <w:rPr>
          <w:rFonts w:ascii="Arial" w:hAnsi="Arial" w:cs="Arial"/>
          <w:sz w:val="20"/>
          <w:szCs w:val="20"/>
        </w:rPr>
        <w:t xml:space="preserve">oes not even promote a unipolar </w:t>
      </w:r>
      <w:r w:rsidRPr="006A3CAD">
        <w:rPr>
          <w:rFonts w:ascii="Arial" w:hAnsi="Arial" w:cs="Arial"/>
          <w:sz w:val="20"/>
          <w:szCs w:val="20"/>
        </w:rPr>
        <w:t>world as the so</w:t>
      </w:r>
      <w:r w:rsidR="00EF29F6">
        <w:rPr>
          <w:rFonts w:ascii="Arial" w:hAnsi="Arial" w:cs="Arial"/>
          <w:sz w:val="20"/>
          <w:szCs w:val="20"/>
        </w:rPr>
        <w:t xml:space="preserve">urce of lasting peaceful order. </w:t>
      </w:r>
      <w:r w:rsidRPr="006A3CAD">
        <w:rPr>
          <w:rFonts w:ascii="Arial" w:hAnsi="Arial" w:cs="Arial"/>
          <w:sz w:val="20"/>
          <w:szCs w:val="20"/>
        </w:rPr>
        <w:t>Waltz,</w:t>
      </w:r>
      <w:r w:rsidR="00EF29F6">
        <w:rPr>
          <w:rFonts w:ascii="Arial" w:hAnsi="Arial" w:cs="Arial"/>
          <w:sz w:val="20"/>
          <w:szCs w:val="20"/>
        </w:rPr>
        <w:t xml:space="preserve"> however, does not see a way in </w:t>
      </w:r>
      <w:r w:rsidRPr="006A3CAD">
        <w:rPr>
          <w:rFonts w:ascii="Arial" w:hAnsi="Arial" w:cs="Arial"/>
          <w:sz w:val="20"/>
          <w:szCs w:val="20"/>
        </w:rPr>
        <w:t>which a hegemon could transform itself into a responsible le</w:t>
      </w:r>
      <w:r w:rsidR="00EF29F6">
        <w:rPr>
          <w:rFonts w:ascii="Arial" w:hAnsi="Arial" w:cs="Arial"/>
          <w:sz w:val="20"/>
          <w:szCs w:val="20"/>
        </w:rPr>
        <w:t xml:space="preserve">ader from a dominant </w:t>
      </w:r>
      <w:r w:rsidRPr="006A3CAD">
        <w:rPr>
          <w:rFonts w:ascii="Arial" w:hAnsi="Arial" w:cs="Arial"/>
          <w:sz w:val="20"/>
          <w:szCs w:val="20"/>
        </w:rPr>
        <w:t>power (Burchill 2005, 61). I see the United Nati</w:t>
      </w:r>
      <w:r w:rsidR="00EF29F6">
        <w:rPr>
          <w:rFonts w:ascii="Arial" w:hAnsi="Arial" w:cs="Arial"/>
          <w:sz w:val="20"/>
          <w:szCs w:val="20"/>
        </w:rPr>
        <w:t xml:space="preserve">ons as having the capability of providing </w:t>
      </w:r>
      <w:r w:rsidRPr="006A3CAD">
        <w:rPr>
          <w:rFonts w:ascii="Arial" w:hAnsi="Arial" w:cs="Arial"/>
          <w:sz w:val="20"/>
          <w:szCs w:val="20"/>
        </w:rPr>
        <w:t>the needed structural framework for glo</w:t>
      </w:r>
      <w:r w:rsidR="00EF29F6">
        <w:rPr>
          <w:rFonts w:ascii="Arial" w:hAnsi="Arial" w:cs="Arial"/>
          <w:sz w:val="20"/>
          <w:szCs w:val="20"/>
        </w:rPr>
        <w:t>bal democratic practices   . . .</w:t>
      </w:r>
    </w:p>
    <w:p w:rsidR="00EF29F6" w:rsidRDefault="00EF29F6" w:rsidP="00EF29F6">
      <w:pPr>
        <w:ind w:firstLine="720"/>
        <w:rPr>
          <w:rFonts w:ascii="Arial" w:hAnsi="Arial" w:cs="Arial"/>
          <w:sz w:val="20"/>
          <w:szCs w:val="20"/>
        </w:rPr>
      </w:pPr>
    </w:p>
    <w:p w:rsidR="00EF29F6" w:rsidRPr="006A3CAD" w:rsidRDefault="00EF29F6" w:rsidP="00EF29F6">
      <w:pPr>
        <w:ind w:firstLine="720"/>
        <w:rPr>
          <w:rFonts w:ascii="Arial" w:hAnsi="Arial" w:cs="Arial"/>
          <w:sz w:val="20"/>
          <w:szCs w:val="20"/>
        </w:rPr>
      </w:pPr>
    </w:p>
    <w:p w:rsidR="00EF29F6" w:rsidRDefault="00EF29F6" w:rsidP="00EF29F6">
      <w:pPr>
        <w:ind w:firstLine="720"/>
        <w:rPr>
          <w:rFonts w:ascii="Arial" w:hAnsi="Arial" w:cs="Arial"/>
          <w:sz w:val="20"/>
          <w:szCs w:val="20"/>
        </w:rPr>
      </w:pPr>
      <w:r>
        <w:rPr>
          <w:rFonts w:ascii="Arial" w:hAnsi="Arial" w:cs="Arial"/>
          <w:sz w:val="20"/>
          <w:szCs w:val="20"/>
        </w:rPr>
        <w:t>. . .   W</w:t>
      </w:r>
      <w:r w:rsidR="006A3CAD" w:rsidRPr="006A3CAD">
        <w:rPr>
          <w:rFonts w:ascii="Arial" w:hAnsi="Arial" w:cs="Arial"/>
          <w:sz w:val="20"/>
          <w:szCs w:val="20"/>
        </w:rPr>
        <w:t>henever the UN demonstrates independence from the US, and its policy does not</w:t>
      </w:r>
      <w:r>
        <w:rPr>
          <w:rFonts w:ascii="Arial" w:hAnsi="Arial" w:cs="Arial"/>
          <w:sz w:val="20"/>
          <w:szCs w:val="20"/>
        </w:rPr>
        <w:t xml:space="preserve"> </w:t>
      </w:r>
      <w:r w:rsidR="006A3CAD" w:rsidRPr="006A3CAD">
        <w:rPr>
          <w:rFonts w:ascii="Arial" w:hAnsi="Arial" w:cs="Arial"/>
          <w:sz w:val="20"/>
          <w:szCs w:val="20"/>
        </w:rPr>
        <w:t>necessarily coalesce with the US short-term interests, t</w:t>
      </w:r>
      <w:r>
        <w:rPr>
          <w:rFonts w:ascii="Arial" w:hAnsi="Arial" w:cs="Arial"/>
          <w:sz w:val="20"/>
          <w:szCs w:val="20"/>
        </w:rPr>
        <w:t xml:space="preserve">he US protests, even though the UN decision </w:t>
      </w:r>
      <w:r w:rsidR="006A3CAD" w:rsidRPr="006A3CAD">
        <w:rPr>
          <w:rFonts w:ascii="Arial" w:hAnsi="Arial" w:cs="Arial"/>
          <w:sz w:val="20"/>
          <w:szCs w:val="20"/>
        </w:rPr>
        <w:t>would ultimately advance the US long-</w:t>
      </w:r>
      <w:r>
        <w:rPr>
          <w:rFonts w:ascii="Arial" w:hAnsi="Arial" w:cs="Arial"/>
          <w:sz w:val="20"/>
          <w:szCs w:val="20"/>
        </w:rPr>
        <w:t>term interests (Mahbubani 2003,</w:t>
      </w:r>
      <w:r w:rsidR="006A3CAD" w:rsidRPr="006A3CAD">
        <w:rPr>
          <w:rFonts w:ascii="Arial" w:hAnsi="Arial" w:cs="Arial"/>
          <w:sz w:val="20"/>
          <w:szCs w:val="20"/>
        </w:rPr>
        <w:t xml:space="preserve">149). </w:t>
      </w:r>
      <w:r>
        <w:rPr>
          <w:rFonts w:ascii="Arial" w:hAnsi="Arial" w:cs="Arial"/>
          <w:sz w:val="20"/>
          <w:szCs w:val="20"/>
        </w:rPr>
        <w:t xml:space="preserve">   . . .   A</w:t>
      </w:r>
      <w:r w:rsidR="006A3CAD" w:rsidRPr="006A3CAD">
        <w:rPr>
          <w:rFonts w:ascii="Arial" w:hAnsi="Arial" w:cs="Arial"/>
          <w:sz w:val="20"/>
          <w:szCs w:val="20"/>
        </w:rPr>
        <w:t xml:space="preserve">s </w:t>
      </w:r>
      <w:r>
        <w:rPr>
          <w:rFonts w:ascii="Arial" w:hAnsi="Arial" w:cs="Arial"/>
          <w:sz w:val="20"/>
          <w:szCs w:val="20"/>
        </w:rPr>
        <w:t xml:space="preserve">the US attempts to </w:t>
      </w:r>
      <w:r w:rsidR="006A3CAD" w:rsidRPr="006A3CAD">
        <w:rPr>
          <w:rFonts w:ascii="Arial" w:hAnsi="Arial" w:cs="Arial"/>
          <w:sz w:val="20"/>
          <w:szCs w:val="20"/>
        </w:rPr>
        <w:t>shape the U</w:t>
      </w:r>
      <w:r>
        <w:rPr>
          <w:rFonts w:ascii="Arial" w:hAnsi="Arial" w:cs="Arial"/>
          <w:sz w:val="20"/>
          <w:szCs w:val="20"/>
        </w:rPr>
        <w:t xml:space="preserve">N system to comply with its own </w:t>
      </w:r>
      <w:r w:rsidR="006A3CAD" w:rsidRPr="006A3CAD">
        <w:rPr>
          <w:rFonts w:ascii="Arial" w:hAnsi="Arial" w:cs="Arial"/>
          <w:sz w:val="20"/>
          <w:szCs w:val="20"/>
        </w:rPr>
        <w:t>interests, and at t</w:t>
      </w:r>
      <w:r>
        <w:rPr>
          <w:rFonts w:ascii="Arial" w:hAnsi="Arial" w:cs="Arial"/>
          <w:sz w:val="20"/>
          <w:szCs w:val="20"/>
        </w:rPr>
        <w:t xml:space="preserve">he same time trying to form the </w:t>
      </w:r>
      <w:r w:rsidR="006A3CAD" w:rsidRPr="006A3CAD">
        <w:rPr>
          <w:rFonts w:ascii="Arial" w:hAnsi="Arial" w:cs="Arial"/>
          <w:sz w:val="20"/>
          <w:szCs w:val="20"/>
        </w:rPr>
        <w:t>organ</w:t>
      </w:r>
      <w:r>
        <w:rPr>
          <w:rFonts w:ascii="Arial" w:hAnsi="Arial" w:cs="Arial"/>
          <w:sz w:val="20"/>
          <w:szCs w:val="20"/>
        </w:rPr>
        <w:t xml:space="preserve">ization to manage larger global </w:t>
      </w:r>
      <w:r w:rsidR="006A3CAD" w:rsidRPr="006A3CAD">
        <w:rPr>
          <w:rFonts w:ascii="Arial" w:hAnsi="Arial" w:cs="Arial"/>
          <w:sz w:val="20"/>
          <w:szCs w:val="20"/>
        </w:rPr>
        <w:t>interests, the system may eventual</w:t>
      </w:r>
      <w:r>
        <w:rPr>
          <w:rFonts w:ascii="Arial" w:hAnsi="Arial" w:cs="Arial"/>
          <w:sz w:val="20"/>
          <w:szCs w:val="20"/>
        </w:rPr>
        <w:t xml:space="preserve">ly fall apart without achieving anything (ibid. 149).  </w:t>
      </w:r>
      <w:r w:rsidR="006A3CAD" w:rsidRPr="006A3CAD">
        <w:rPr>
          <w:rFonts w:ascii="Arial" w:hAnsi="Arial" w:cs="Arial"/>
          <w:sz w:val="20"/>
          <w:szCs w:val="20"/>
        </w:rPr>
        <w:t>This again shows the non-committed nature of the U</w:t>
      </w:r>
      <w:r>
        <w:rPr>
          <w:rFonts w:ascii="Arial" w:hAnsi="Arial" w:cs="Arial"/>
          <w:sz w:val="20"/>
          <w:szCs w:val="20"/>
        </w:rPr>
        <w:t xml:space="preserve">S to the inherent values of the </w:t>
      </w:r>
      <w:r w:rsidR="006A3CAD" w:rsidRPr="006A3CAD">
        <w:rPr>
          <w:rFonts w:ascii="Arial" w:hAnsi="Arial" w:cs="Arial"/>
          <w:sz w:val="20"/>
          <w:szCs w:val="20"/>
        </w:rPr>
        <w:t>UN.</w:t>
      </w:r>
      <w:r>
        <w:rPr>
          <w:rFonts w:ascii="Arial" w:hAnsi="Arial" w:cs="Arial"/>
          <w:sz w:val="20"/>
          <w:szCs w:val="20"/>
        </w:rPr>
        <w:t xml:space="preserve">    . . .</w:t>
      </w:r>
    </w:p>
    <w:p w:rsidR="00EF29F6" w:rsidRDefault="00EF29F6" w:rsidP="00EF29F6">
      <w:pPr>
        <w:ind w:firstLine="720"/>
        <w:rPr>
          <w:rFonts w:ascii="Arial" w:hAnsi="Arial" w:cs="Arial"/>
          <w:sz w:val="20"/>
          <w:szCs w:val="20"/>
        </w:rPr>
      </w:pPr>
    </w:p>
    <w:p w:rsidR="00EF29F6" w:rsidRPr="006A3CAD" w:rsidRDefault="00EF29F6" w:rsidP="00EF29F6">
      <w:pPr>
        <w:ind w:firstLine="720"/>
        <w:rPr>
          <w:rFonts w:ascii="Arial" w:hAnsi="Arial" w:cs="Arial"/>
          <w:sz w:val="20"/>
          <w:szCs w:val="20"/>
        </w:rPr>
      </w:pPr>
    </w:p>
    <w:p w:rsidR="006A3CAD" w:rsidRDefault="006A3CAD" w:rsidP="00EF29F6">
      <w:pPr>
        <w:rPr>
          <w:rFonts w:ascii="Arial" w:hAnsi="Arial" w:cs="Arial"/>
          <w:sz w:val="20"/>
          <w:szCs w:val="20"/>
        </w:rPr>
      </w:pPr>
      <w:r w:rsidRPr="006A3CAD">
        <w:rPr>
          <w:rFonts w:ascii="Arial" w:hAnsi="Arial" w:cs="Arial"/>
          <w:sz w:val="20"/>
          <w:szCs w:val="20"/>
        </w:rPr>
        <w:t xml:space="preserve"> </w:t>
      </w:r>
      <w:r w:rsidR="00EF29F6">
        <w:rPr>
          <w:rFonts w:ascii="Arial" w:hAnsi="Arial" w:cs="Arial"/>
          <w:sz w:val="20"/>
          <w:szCs w:val="20"/>
        </w:rPr>
        <w:tab/>
        <w:t xml:space="preserve">. . .  </w:t>
      </w:r>
      <w:r w:rsidRPr="006A3CAD">
        <w:rPr>
          <w:rFonts w:ascii="Arial" w:hAnsi="Arial" w:cs="Arial"/>
          <w:sz w:val="20"/>
          <w:szCs w:val="20"/>
        </w:rPr>
        <w:t>Anarchy can be</w:t>
      </w:r>
      <w:r w:rsidR="00EF29F6">
        <w:rPr>
          <w:rFonts w:ascii="Arial" w:hAnsi="Arial" w:cs="Arial"/>
          <w:sz w:val="20"/>
          <w:szCs w:val="20"/>
        </w:rPr>
        <w:t xml:space="preserve"> conquered by regimes that </w:t>
      </w:r>
      <w:r w:rsidRPr="006A3CAD">
        <w:rPr>
          <w:rFonts w:ascii="Arial" w:hAnsi="Arial" w:cs="Arial"/>
          <w:sz w:val="20"/>
          <w:szCs w:val="20"/>
        </w:rPr>
        <w:t xml:space="preserve">constrain state </w:t>
      </w:r>
      <w:r w:rsidR="00EF29F6">
        <w:rPr>
          <w:rFonts w:ascii="Arial" w:hAnsi="Arial" w:cs="Arial"/>
          <w:sz w:val="20"/>
          <w:szCs w:val="20"/>
        </w:rPr>
        <w:t xml:space="preserve">behavior, and EU and the UN are </w:t>
      </w:r>
      <w:r w:rsidRPr="006A3CAD">
        <w:rPr>
          <w:rFonts w:ascii="Arial" w:hAnsi="Arial" w:cs="Arial"/>
          <w:sz w:val="20"/>
          <w:szCs w:val="20"/>
        </w:rPr>
        <w:t>exam</w:t>
      </w:r>
      <w:r w:rsidR="00EF29F6">
        <w:rPr>
          <w:rFonts w:ascii="Arial" w:hAnsi="Arial" w:cs="Arial"/>
          <w:sz w:val="20"/>
          <w:szCs w:val="20"/>
        </w:rPr>
        <w:t xml:space="preserve">ples of these types of regimes.  </w:t>
      </w:r>
      <w:r w:rsidRPr="006A3CAD">
        <w:rPr>
          <w:rFonts w:ascii="Arial" w:hAnsi="Arial" w:cs="Arial"/>
          <w:sz w:val="20"/>
          <w:szCs w:val="20"/>
        </w:rPr>
        <w:t>According to John F. Murphy, th</w:t>
      </w:r>
      <w:r w:rsidR="00EF29F6">
        <w:rPr>
          <w:rFonts w:ascii="Arial" w:hAnsi="Arial" w:cs="Arial"/>
          <w:sz w:val="20"/>
          <w:szCs w:val="20"/>
        </w:rPr>
        <w:t xml:space="preserve">e European Union countries have created themselves a </w:t>
      </w:r>
      <w:r w:rsidRPr="006A3CAD">
        <w:rPr>
          <w:rFonts w:ascii="Arial" w:hAnsi="Arial" w:cs="Arial"/>
          <w:sz w:val="20"/>
          <w:szCs w:val="20"/>
        </w:rPr>
        <w:t>new legal order, that is more than a new branch of internatio</w:t>
      </w:r>
      <w:r w:rsidR="00EF29F6">
        <w:rPr>
          <w:rFonts w:ascii="Arial" w:hAnsi="Arial" w:cs="Arial"/>
          <w:sz w:val="20"/>
          <w:szCs w:val="20"/>
        </w:rPr>
        <w:t xml:space="preserve">nal law, and borders </w:t>
      </w:r>
      <w:r w:rsidRPr="006A3CAD">
        <w:rPr>
          <w:rFonts w:ascii="Arial" w:hAnsi="Arial" w:cs="Arial"/>
          <w:sz w:val="20"/>
          <w:szCs w:val="20"/>
        </w:rPr>
        <w:t>on</w:t>
      </w:r>
      <w:r w:rsidR="00EF29F6">
        <w:rPr>
          <w:rFonts w:ascii="Arial" w:hAnsi="Arial" w:cs="Arial"/>
          <w:sz w:val="20"/>
          <w:szCs w:val="20"/>
        </w:rPr>
        <w:t xml:space="preserve"> </w:t>
      </w:r>
      <w:r w:rsidRPr="006A3CAD">
        <w:rPr>
          <w:rFonts w:ascii="Arial" w:hAnsi="Arial" w:cs="Arial"/>
          <w:sz w:val="20"/>
          <w:szCs w:val="20"/>
        </w:rPr>
        <w:t>being a state in itself, and which enjoys supremacy over the national law of all member</w:t>
      </w:r>
      <w:r w:rsidR="00EF29F6">
        <w:rPr>
          <w:rFonts w:ascii="Arial" w:hAnsi="Arial" w:cs="Arial"/>
          <w:sz w:val="20"/>
          <w:szCs w:val="20"/>
        </w:rPr>
        <w:t xml:space="preserve"> states (Murphy </w:t>
      </w:r>
      <w:r w:rsidRPr="006A3CAD">
        <w:rPr>
          <w:rFonts w:ascii="Arial" w:hAnsi="Arial" w:cs="Arial"/>
          <w:sz w:val="20"/>
          <w:szCs w:val="20"/>
        </w:rPr>
        <w:lastRenderedPageBreak/>
        <w:t>2004, 354). The US has shown no willing</w:t>
      </w:r>
      <w:r w:rsidR="00EF29F6">
        <w:rPr>
          <w:rFonts w:ascii="Arial" w:hAnsi="Arial" w:cs="Arial"/>
          <w:sz w:val="20"/>
          <w:szCs w:val="20"/>
        </w:rPr>
        <w:t xml:space="preserve">ness to cooperate regionally in security matters aside from the </w:t>
      </w:r>
      <w:r w:rsidRPr="006A3CAD">
        <w:rPr>
          <w:rFonts w:ascii="Arial" w:hAnsi="Arial" w:cs="Arial"/>
          <w:sz w:val="20"/>
          <w:szCs w:val="20"/>
        </w:rPr>
        <w:t>North Atlantic Treaty Orga</w:t>
      </w:r>
      <w:r w:rsidR="00EF29F6">
        <w:rPr>
          <w:rFonts w:ascii="Arial" w:hAnsi="Arial" w:cs="Arial"/>
          <w:sz w:val="20"/>
          <w:szCs w:val="20"/>
        </w:rPr>
        <w:t xml:space="preserve">nization (NATO), which it </w:t>
      </w:r>
      <w:r w:rsidRPr="006A3CAD">
        <w:rPr>
          <w:rFonts w:ascii="Arial" w:hAnsi="Arial" w:cs="Arial"/>
          <w:sz w:val="20"/>
          <w:szCs w:val="20"/>
        </w:rPr>
        <w:t>clearly dominates.</w:t>
      </w:r>
      <w:r w:rsidR="00EF29F6">
        <w:rPr>
          <w:rFonts w:ascii="Arial" w:hAnsi="Arial" w:cs="Arial"/>
          <w:sz w:val="20"/>
          <w:szCs w:val="20"/>
        </w:rPr>
        <w:t xml:space="preserve">     . . .</w:t>
      </w:r>
    </w:p>
    <w:p w:rsidR="00EF29F6" w:rsidRDefault="00EF29F6" w:rsidP="00EF29F6">
      <w:pPr>
        <w:rPr>
          <w:rFonts w:ascii="Arial" w:hAnsi="Arial" w:cs="Arial"/>
          <w:sz w:val="20"/>
          <w:szCs w:val="20"/>
        </w:rPr>
      </w:pPr>
    </w:p>
    <w:p w:rsidR="00EF29F6" w:rsidRPr="006A3CAD" w:rsidRDefault="00EF29F6" w:rsidP="00EF29F6">
      <w:pPr>
        <w:rPr>
          <w:rFonts w:ascii="Arial" w:hAnsi="Arial" w:cs="Arial"/>
          <w:sz w:val="20"/>
          <w:szCs w:val="20"/>
        </w:rPr>
      </w:pPr>
    </w:p>
    <w:p w:rsidR="006A3CAD" w:rsidRDefault="00EF29F6" w:rsidP="00EF29F6">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David Malone and Yuen Foong Khong posit the defense of the United States</w:t>
      </w:r>
      <w:r>
        <w:rPr>
          <w:rFonts w:ascii="Arial" w:hAnsi="Arial" w:cs="Arial"/>
          <w:sz w:val="20"/>
          <w:szCs w:val="20"/>
        </w:rPr>
        <w:t xml:space="preserve"> sovereignty as </w:t>
      </w:r>
      <w:r w:rsidR="006A3CAD" w:rsidRPr="006A3CAD">
        <w:rPr>
          <w:rFonts w:ascii="Arial" w:hAnsi="Arial" w:cs="Arial"/>
          <w:sz w:val="20"/>
          <w:szCs w:val="20"/>
        </w:rPr>
        <w:t xml:space="preserve">the defining principle in the US foreign policy (2003, 19). </w:t>
      </w:r>
      <w:r>
        <w:rPr>
          <w:rFonts w:ascii="Arial" w:hAnsi="Arial" w:cs="Arial"/>
          <w:sz w:val="20"/>
          <w:szCs w:val="20"/>
        </w:rPr>
        <w:t xml:space="preserve">  . . .    The EU countries  . . .   have deliberately </w:t>
      </w:r>
      <w:r w:rsidR="006A3CAD" w:rsidRPr="006A3CAD">
        <w:rPr>
          <w:rFonts w:ascii="Arial" w:hAnsi="Arial" w:cs="Arial"/>
          <w:sz w:val="20"/>
          <w:szCs w:val="20"/>
        </w:rPr>
        <w:t>chosen, according to liberal theory, to reduce their natio</w:t>
      </w:r>
      <w:r>
        <w:rPr>
          <w:rFonts w:ascii="Arial" w:hAnsi="Arial" w:cs="Arial"/>
          <w:sz w:val="20"/>
          <w:szCs w:val="20"/>
        </w:rPr>
        <w:t xml:space="preserve">nal sovereignty in the hands of the increasing </w:t>
      </w:r>
      <w:r w:rsidR="006A3CAD" w:rsidRPr="006A3CAD">
        <w:rPr>
          <w:rFonts w:ascii="Arial" w:hAnsi="Arial" w:cs="Arial"/>
          <w:sz w:val="20"/>
          <w:szCs w:val="20"/>
        </w:rPr>
        <w:t>supra-national nature of their politics, w</w:t>
      </w:r>
      <w:r>
        <w:rPr>
          <w:rFonts w:ascii="Arial" w:hAnsi="Arial" w:cs="Arial"/>
          <w:sz w:val="20"/>
          <w:szCs w:val="20"/>
        </w:rPr>
        <w:t xml:space="preserve">hereas in the United States the value placed on sovereignty </w:t>
      </w:r>
      <w:r w:rsidR="006A3CAD" w:rsidRPr="006A3CAD">
        <w:rPr>
          <w:rFonts w:ascii="Arial" w:hAnsi="Arial" w:cs="Arial"/>
          <w:sz w:val="20"/>
          <w:szCs w:val="20"/>
        </w:rPr>
        <w:t>seems to increase as is the nature in a neorealist system.</w:t>
      </w:r>
    </w:p>
    <w:p w:rsidR="00EF29F6" w:rsidRPr="006A3CAD" w:rsidRDefault="00EF29F6" w:rsidP="00EF29F6">
      <w:pPr>
        <w:ind w:firstLine="720"/>
        <w:rPr>
          <w:rFonts w:ascii="Arial" w:hAnsi="Arial" w:cs="Arial"/>
          <w:sz w:val="20"/>
          <w:szCs w:val="20"/>
        </w:rPr>
      </w:pPr>
    </w:p>
    <w:p w:rsidR="006A3CAD" w:rsidRDefault="006A3CAD" w:rsidP="00EF29F6">
      <w:pPr>
        <w:ind w:firstLine="720"/>
        <w:rPr>
          <w:rFonts w:ascii="Arial" w:hAnsi="Arial" w:cs="Arial"/>
          <w:sz w:val="20"/>
          <w:szCs w:val="20"/>
        </w:rPr>
      </w:pPr>
      <w:r w:rsidRPr="006A3CAD">
        <w:rPr>
          <w:rFonts w:ascii="Arial" w:hAnsi="Arial" w:cs="Arial"/>
          <w:sz w:val="20"/>
          <w:szCs w:val="20"/>
        </w:rPr>
        <w:t>Mahbubani argues that most people in the world, except those residing in the US,</w:t>
      </w:r>
      <w:r w:rsidR="00EF29F6">
        <w:rPr>
          <w:rFonts w:ascii="Arial" w:hAnsi="Arial" w:cs="Arial"/>
          <w:sz w:val="20"/>
          <w:szCs w:val="20"/>
        </w:rPr>
        <w:t xml:space="preserve"> understand </w:t>
      </w:r>
      <w:r w:rsidRPr="006A3CAD">
        <w:rPr>
          <w:rFonts w:ascii="Arial" w:hAnsi="Arial" w:cs="Arial"/>
          <w:sz w:val="20"/>
          <w:szCs w:val="20"/>
        </w:rPr>
        <w:t>and actually feel the impact of globalizatio</w:t>
      </w:r>
      <w:r w:rsidR="00EF29F6">
        <w:rPr>
          <w:rFonts w:ascii="Arial" w:hAnsi="Arial" w:cs="Arial"/>
          <w:sz w:val="20"/>
          <w:szCs w:val="20"/>
        </w:rPr>
        <w:t xml:space="preserve">n and the loss of autonomy each day (2003, 139). The </w:t>
      </w:r>
      <w:r w:rsidRPr="006A3CAD">
        <w:rPr>
          <w:rFonts w:ascii="Arial" w:hAnsi="Arial" w:cs="Arial"/>
          <w:sz w:val="20"/>
          <w:szCs w:val="20"/>
        </w:rPr>
        <w:t>protection of sovereignty in the US includes the consideratio</w:t>
      </w:r>
      <w:r w:rsidR="00EF29F6">
        <w:rPr>
          <w:rFonts w:ascii="Arial" w:hAnsi="Arial" w:cs="Arial"/>
          <w:sz w:val="20"/>
          <w:szCs w:val="20"/>
        </w:rPr>
        <w:t xml:space="preserve">n of </w:t>
      </w:r>
      <w:r w:rsidRPr="006A3CAD">
        <w:rPr>
          <w:rFonts w:ascii="Arial" w:hAnsi="Arial" w:cs="Arial"/>
          <w:sz w:val="20"/>
          <w:szCs w:val="20"/>
        </w:rPr>
        <w:t>domesti</w:t>
      </w:r>
      <w:r w:rsidR="00EF29F6">
        <w:rPr>
          <w:rFonts w:ascii="Arial" w:hAnsi="Arial" w:cs="Arial"/>
          <w:sz w:val="20"/>
          <w:szCs w:val="20"/>
        </w:rPr>
        <w:t xml:space="preserve">c norms, laws, and standards as </w:t>
      </w:r>
      <w:r w:rsidRPr="006A3CAD">
        <w:rPr>
          <w:rFonts w:ascii="Arial" w:hAnsi="Arial" w:cs="Arial"/>
          <w:sz w:val="20"/>
          <w:szCs w:val="20"/>
        </w:rPr>
        <w:t>prior and sup</w:t>
      </w:r>
      <w:r w:rsidR="00EF29F6">
        <w:rPr>
          <w:rFonts w:ascii="Arial" w:hAnsi="Arial" w:cs="Arial"/>
          <w:sz w:val="20"/>
          <w:szCs w:val="20"/>
        </w:rPr>
        <w:t xml:space="preserve">erior to any international ones </w:t>
      </w:r>
      <w:r w:rsidRPr="006A3CAD">
        <w:rPr>
          <w:rFonts w:ascii="Arial" w:hAnsi="Arial" w:cs="Arial"/>
          <w:sz w:val="20"/>
          <w:szCs w:val="20"/>
        </w:rPr>
        <w:t>(Malone and Khong 2003, 19).</w:t>
      </w:r>
    </w:p>
    <w:p w:rsidR="00EF29F6" w:rsidRPr="006A3CAD" w:rsidRDefault="00EF29F6" w:rsidP="00EF29F6">
      <w:pPr>
        <w:ind w:firstLine="720"/>
        <w:rPr>
          <w:rFonts w:ascii="Arial" w:hAnsi="Arial" w:cs="Arial"/>
          <w:sz w:val="20"/>
          <w:szCs w:val="20"/>
        </w:rPr>
      </w:pPr>
    </w:p>
    <w:p w:rsidR="00EF29F6" w:rsidRDefault="006A3CAD" w:rsidP="00EF29F6">
      <w:pPr>
        <w:ind w:firstLine="720"/>
        <w:rPr>
          <w:rFonts w:ascii="Arial" w:hAnsi="Arial" w:cs="Arial"/>
          <w:sz w:val="20"/>
          <w:szCs w:val="20"/>
        </w:rPr>
      </w:pPr>
      <w:r w:rsidRPr="006A3CAD">
        <w:rPr>
          <w:rFonts w:ascii="Arial" w:hAnsi="Arial" w:cs="Arial"/>
          <w:sz w:val="20"/>
          <w:szCs w:val="20"/>
        </w:rPr>
        <w:t>Malone and Khong argue that other states promote multilateralism not only because it</w:t>
      </w:r>
      <w:r w:rsidR="00EF29F6">
        <w:rPr>
          <w:rFonts w:ascii="Arial" w:hAnsi="Arial" w:cs="Arial"/>
          <w:sz w:val="20"/>
          <w:szCs w:val="20"/>
        </w:rPr>
        <w:t xml:space="preserve"> helps them </w:t>
      </w:r>
      <w:r w:rsidRPr="006A3CAD">
        <w:rPr>
          <w:rFonts w:ascii="Arial" w:hAnsi="Arial" w:cs="Arial"/>
          <w:sz w:val="20"/>
          <w:szCs w:val="20"/>
        </w:rPr>
        <w:t>advance their own global position, but als</w:t>
      </w:r>
      <w:r w:rsidR="00EF29F6">
        <w:rPr>
          <w:rFonts w:ascii="Arial" w:hAnsi="Arial" w:cs="Arial"/>
          <w:sz w:val="20"/>
          <w:szCs w:val="20"/>
        </w:rPr>
        <w:t xml:space="preserve">o because they truly see </w:t>
      </w:r>
      <w:r w:rsidRPr="006A3CAD">
        <w:rPr>
          <w:rFonts w:ascii="Arial" w:hAnsi="Arial" w:cs="Arial"/>
          <w:sz w:val="20"/>
          <w:szCs w:val="20"/>
        </w:rPr>
        <w:t>multilat</w:t>
      </w:r>
      <w:r w:rsidR="00EF29F6">
        <w:rPr>
          <w:rFonts w:ascii="Arial" w:hAnsi="Arial" w:cs="Arial"/>
          <w:sz w:val="20"/>
          <w:szCs w:val="20"/>
        </w:rPr>
        <w:t>eralism as an important liberal goal in itself (2003, 21).</w:t>
      </w:r>
    </w:p>
    <w:p w:rsidR="00EF29F6" w:rsidRDefault="00EF29F6" w:rsidP="00EF29F6">
      <w:pPr>
        <w:ind w:firstLine="720"/>
        <w:rPr>
          <w:rFonts w:ascii="Arial" w:hAnsi="Arial" w:cs="Arial"/>
          <w:sz w:val="20"/>
          <w:szCs w:val="20"/>
        </w:rPr>
      </w:pPr>
    </w:p>
    <w:p w:rsidR="00EF29F6" w:rsidRDefault="00EF29F6" w:rsidP="00EF29F6">
      <w:pPr>
        <w:ind w:firstLine="720"/>
        <w:rPr>
          <w:rFonts w:ascii="Arial" w:hAnsi="Arial" w:cs="Arial"/>
          <w:sz w:val="20"/>
          <w:szCs w:val="20"/>
        </w:rPr>
      </w:pPr>
      <w:r>
        <w:rPr>
          <w:rFonts w:ascii="Arial" w:hAnsi="Arial" w:cs="Arial"/>
          <w:sz w:val="20"/>
          <w:szCs w:val="20"/>
        </w:rPr>
        <w:t xml:space="preserve">This again has to do </w:t>
      </w:r>
      <w:r w:rsidR="006A3CAD" w:rsidRPr="006A3CAD">
        <w:rPr>
          <w:rFonts w:ascii="Arial" w:hAnsi="Arial" w:cs="Arial"/>
          <w:sz w:val="20"/>
          <w:szCs w:val="20"/>
        </w:rPr>
        <w:t>with the question of identity and attitude t</w:t>
      </w:r>
      <w:r>
        <w:rPr>
          <w:rFonts w:ascii="Arial" w:hAnsi="Arial" w:cs="Arial"/>
          <w:sz w:val="20"/>
          <w:szCs w:val="20"/>
        </w:rPr>
        <w:t xml:space="preserve">owards others in the world, and implies that </w:t>
      </w:r>
      <w:r w:rsidR="006A3CAD" w:rsidRPr="006A3CAD">
        <w:rPr>
          <w:rFonts w:ascii="Arial" w:hAnsi="Arial" w:cs="Arial"/>
          <w:sz w:val="20"/>
          <w:szCs w:val="20"/>
        </w:rPr>
        <w:t>the US sees itself abo</w:t>
      </w:r>
      <w:r>
        <w:rPr>
          <w:rFonts w:ascii="Arial" w:hAnsi="Arial" w:cs="Arial"/>
          <w:sz w:val="20"/>
          <w:szCs w:val="20"/>
        </w:rPr>
        <w:t>ve others instead of as equals.</w:t>
      </w:r>
    </w:p>
    <w:p w:rsidR="00EF29F6" w:rsidRDefault="00EF29F6" w:rsidP="00EF29F6">
      <w:pPr>
        <w:ind w:firstLine="720"/>
        <w:rPr>
          <w:rFonts w:ascii="Arial" w:hAnsi="Arial" w:cs="Arial"/>
          <w:sz w:val="20"/>
          <w:szCs w:val="20"/>
        </w:rPr>
      </w:pPr>
    </w:p>
    <w:p w:rsidR="00EF29F6" w:rsidRPr="006A3CAD" w:rsidRDefault="006A3CAD" w:rsidP="00EF29F6">
      <w:pPr>
        <w:ind w:firstLine="720"/>
        <w:rPr>
          <w:rFonts w:ascii="Arial" w:hAnsi="Arial" w:cs="Arial"/>
          <w:sz w:val="20"/>
          <w:szCs w:val="20"/>
        </w:rPr>
      </w:pPr>
      <w:r w:rsidRPr="006A3CAD">
        <w:rPr>
          <w:rFonts w:ascii="Arial" w:hAnsi="Arial" w:cs="Arial"/>
          <w:sz w:val="20"/>
          <w:szCs w:val="20"/>
        </w:rPr>
        <w:t>Murp</w:t>
      </w:r>
      <w:r w:rsidR="00EF29F6">
        <w:rPr>
          <w:rFonts w:ascii="Arial" w:hAnsi="Arial" w:cs="Arial"/>
          <w:sz w:val="20"/>
          <w:szCs w:val="20"/>
        </w:rPr>
        <w:t xml:space="preserve">hy also states that the reasons </w:t>
      </w:r>
      <w:r w:rsidRPr="006A3CAD">
        <w:rPr>
          <w:rFonts w:ascii="Arial" w:hAnsi="Arial" w:cs="Arial"/>
          <w:sz w:val="20"/>
          <w:szCs w:val="20"/>
        </w:rPr>
        <w:t>behind the US protection of s</w:t>
      </w:r>
      <w:r w:rsidR="00EF29F6">
        <w:rPr>
          <w:rFonts w:ascii="Arial" w:hAnsi="Arial" w:cs="Arial"/>
          <w:sz w:val="20"/>
          <w:szCs w:val="20"/>
        </w:rPr>
        <w:t xml:space="preserve">overeignty lies in the inherent attitude of “triumphalism, </w:t>
      </w:r>
      <w:r w:rsidRPr="006A3CAD">
        <w:rPr>
          <w:rFonts w:ascii="Arial" w:hAnsi="Arial" w:cs="Arial"/>
          <w:sz w:val="20"/>
          <w:szCs w:val="20"/>
        </w:rPr>
        <w:t>exceptionalism, and provincialism”, and reflects</w:t>
      </w:r>
      <w:r w:rsidR="00EF29F6">
        <w:rPr>
          <w:rFonts w:ascii="Arial" w:hAnsi="Arial" w:cs="Arial"/>
          <w:sz w:val="20"/>
          <w:szCs w:val="20"/>
        </w:rPr>
        <w:t xml:space="preserve"> a fundamental distrust towards </w:t>
      </w:r>
      <w:r w:rsidRPr="006A3CAD">
        <w:rPr>
          <w:rFonts w:ascii="Arial" w:hAnsi="Arial" w:cs="Arial"/>
          <w:sz w:val="20"/>
          <w:szCs w:val="20"/>
        </w:rPr>
        <w:t>centralized powers, which is mirrored in the US Constitution (2004, 354).</w:t>
      </w:r>
      <w:r w:rsidR="00EF29F6">
        <w:rPr>
          <w:rFonts w:ascii="Arial" w:hAnsi="Arial" w:cs="Arial"/>
          <w:sz w:val="20"/>
          <w:szCs w:val="20"/>
        </w:rPr>
        <w:t xml:space="preserve">    . . .</w:t>
      </w:r>
    </w:p>
    <w:p w:rsidR="00EF29F6" w:rsidRDefault="00EF29F6" w:rsidP="006A3CAD">
      <w:pPr>
        <w:rPr>
          <w:rFonts w:ascii="Arial" w:hAnsi="Arial" w:cs="Arial"/>
          <w:sz w:val="20"/>
          <w:szCs w:val="20"/>
        </w:rPr>
      </w:pPr>
    </w:p>
    <w:p w:rsidR="00EF29F6" w:rsidRDefault="00EF29F6" w:rsidP="006A3CAD">
      <w:pPr>
        <w:rPr>
          <w:rFonts w:ascii="Arial" w:hAnsi="Arial" w:cs="Arial"/>
          <w:sz w:val="20"/>
          <w:szCs w:val="20"/>
        </w:rPr>
      </w:pPr>
    </w:p>
    <w:p w:rsidR="006A3CAD" w:rsidRDefault="00EF29F6" w:rsidP="00EF29F6">
      <w:pPr>
        <w:ind w:firstLine="720"/>
        <w:rPr>
          <w:rFonts w:ascii="Arial" w:hAnsi="Arial" w:cs="Arial"/>
          <w:sz w:val="20"/>
          <w:szCs w:val="20"/>
        </w:rPr>
      </w:pPr>
      <w:r>
        <w:rPr>
          <w:rFonts w:ascii="Arial" w:hAnsi="Arial" w:cs="Arial"/>
          <w:sz w:val="20"/>
          <w:szCs w:val="20"/>
        </w:rPr>
        <w:t>. . .    T</w:t>
      </w:r>
      <w:r w:rsidR="006A3CAD" w:rsidRPr="006A3CAD">
        <w:rPr>
          <w:rFonts w:ascii="Arial" w:hAnsi="Arial" w:cs="Arial"/>
          <w:sz w:val="20"/>
          <w:szCs w:val="20"/>
        </w:rPr>
        <w:t>he US tends to rely mainly on national law and sovereignty, and it</w:t>
      </w:r>
      <w:r>
        <w:rPr>
          <w:rFonts w:ascii="Arial" w:hAnsi="Arial" w:cs="Arial"/>
          <w:sz w:val="20"/>
          <w:szCs w:val="20"/>
        </w:rPr>
        <w:t xml:space="preserve"> uses international law </w:t>
      </w:r>
      <w:r w:rsidR="006A3CAD" w:rsidRPr="006A3CAD">
        <w:rPr>
          <w:rFonts w:ascii="Arial" w:hAnsi="Arial" w:cs="Arial"/>
          <w:sz w:val="20"/>
          <w:szCs w:val="20"/>
        </w:rPr>
        <w:t>only in cases where it can be of pos</w:t>
      </w:r>
      <w:r>
        <w:rPr>
          <w:rFonts w:ascii="Arial" w:hAnsi="Arial" w:cs="Arial"/>
          <w:sz w:val="20"/>
          <w:szCs w:val="20"/>
        </w:rPr>
        <w:t xml:space="preserve">itive influence to the country. </w:t>
      </w:r>
      <w:r w:rsidR="006A3CAD" w:rsidRPr="006A3CAD">
        <w:rPr>
          <w:rFonts w:ascii="Arial" w:hAnsi="Arial" w:cs="Arial"/>
          <w:sz w:val="20"/>
          <w:szCs w:val="20"/>
        </w:rPr>
        <w:t>This i</w:t>
      </w:r>
      <w:r>
        <w:rPr>
          <w:rFonts w:ascii="Arial" w:hAnsi="Arial" w:cs="Arial"/>
          <w:sz w:val="20"/>
          <w:szCs w:val="20"/>
        </w:rPr>
        <w:t xml:space="preserve">ncludes completely disregarding </w:t>
      </w:r>
      <w:r w:rsidR="006A3CAD" w:rsidRPr="006A3CAD">
        <w:rPr>
          <w:rFonts w:ascii="Arial" w:hAnsi="Arial" w:cs="Arial"/>
          <w:sz w:val="20"/>
          <w:szCs w:val="20"/>
        </w:rPr>
        <w:t>internationa</w:t>
      </w:r>
      <w:r>
        <w:rPr>
          <w:rFonts w:ascii="Arial" w:hAnsi="Arial" w:cs="Arial"/>
          <w:sz w:val="20"/>
          <w:szCs w:val="20"/>
        </w:rPr>
        <w:t xml:space="preserve">l law any time it may not be of </w:t>
      </w:r>
      <w:r w:rsidR="006A3CAD" w:rsidRPr="006A3CAD">
        <w:rPr>
          <w:rFonts w:ascii="Arial" w:hAnsi="Arial" w:cs="Arial"/>
          <w:sz w:val="20"/>
          <w:szCs w:val="20"/>
        </w:rPr>
        <w:t>assistance to the foreign policy goals of the government.</w:t>
      </w:r>
    </w:p>
    <w:p w:rsidR="00EF29F6" w:rsidRPr="006A3CAD" w:rsidRDefault="00EF29F6" w:rsidP="00EF29F6">
      <w:pPr>
        <w:ind w:firstLine="720"/>
        <w:rPr>
          <w:rFonts w:ascii="Arial" w:hAnsi="Arial" w:cs="Arial"/>
          <w:sz w:val="20"/>
          <w:szCs w:val="20"/>
        </w:rPr>
      </w:pPr>
    </w:p>
    <w:p w:rsidR="00EF29F6" w:rsidRDefault="006A3CAD" w:rsidP="00EF29F6">
      <w:pPr>
        <w:ind w:firstLine="720"/>
        <w:rPr>
          <w:rFonts w:ascii="Arial" w:hAnsi="Arial" w:cs="Arial"/>
          <w:sz w:val="20"/>
          <w:szCs w:val="20"/>
        </w:rPr>
      </w:pPr>
      <w:r w:rsidRPr="006A3CAD">
        <w:rPr>
          <w:rFonts w:ascii="Arial" w:hAnsi="Arial" w:cs="Arial"/>
          <w:sz w:val="20"/>
          <w:szCs w:val="20"/>
        </w:rPr>
        <w:t>This can be contrasted by the sole usage of international law by the United Nations. The</w:t>
      </w:r>
      <w:r w:rsidR="00EF29F6">
        <w:rPr>
          <w:rFonts w:ascii="Arial" w:hAnsi="Arial" w:cs="Arial"/>
          <w:sz w:val="20"/>
          <w:szCs w:val="20"/>
        </w:rPr>
        <w:t xml:space="preserve"> largest </w:t>
      </w:r>
      <w:r w:rsidRPr="006A3CAD">
        <w:rPr>
          <w:rFonts w:ascii="Arial" w:hAnsi="Arial" w:cs="Arial"/>
          <w:sz w:val="20"/>
          <w:szCs w:val="20"/>
        </w:rPr>
        <w:t>difference can be found in the underlying a</w:t>
      </w:r>
      <w:r w:rsidR="00EF29F6">
        <w:rPr>
          <w:rFonts w:ascii="Arial" w:hAnsi="Arial" w:cs="Arial"/>
          <w:sz w:val="20"/>
          <w:szCs w:val="20"/>
        </w:rPr>
        <w:t xml:space="preserve">ttitude behind the formation of international law within the </w:t>
      </w:r>
      <w:r w:rsidRPr="006A3CAD">
        <w:rPr>
          <w:rFonts w:ascii="Arial" w:hAnsi="Arial" w:cs="Arial"/>
          <w:sz w:val="20"/>
          <w:szCs w:val="20"/>
        </w:rPr>
        <w:t>international system and within the United States. Th</w:t>
      </w:r>
      <w:r w:rsidR="00EF29F6">
        <w:rPr>
          <w:rFonts w:ascii="Arial" w:hAnsi="Arial" w:cs="Arial"/>
          <w:sz w:val="20"/>
          <w:szCs w:val="20"/>
        </w:rPr>
        <w:t xml:space="preserve">e </w:t>
      </w:r>
      <w:r w:rsidRPr="006A3CAD">
        <w:rPr>
          <w:rFonts w:ascii="Arial" w:hAnsi="Arial" w:cs="Arial"/>
          <w:sz w:val="20"/>
          <w:szCs w:val="20"/>
        </w:rPr>
        <w:t>reason for creating in</w:t>
      </w:r>
      <w:r w:rsidR="00EF29F6">
        <w:rPr>
          <w:rFonts w:ascii="Arial" w:hAnsi="Arial" w:cs="Arial"/>
          <w:sz w:val="20"/>
          <w:szCs w:val="20"/>
        </w:rPr>
        <w:t xml:space="preserve">ternational law for the UN lies </w:t>
      </w:r>
      <w:r w:rsidRPr="006A3CAD">
        <w:rPr>
          <w:rFonts w:ascii="Arial" w:hAnsi="Arial" w:cs="Arial"/>
          <w:sz w:val="20"/>
          <w:szCs w:val="20"/>
        </w:rPr>
        <w:t>in the f</w:t>
      </w:r>
      <w:r w:rsidR="00EF29F6">
        <w:rPr>
          <w:rFonts w:ascii="Arial" w:hAnsi="Arial" w:cs="Arial"/>
          <w:sz w:val="20"/>
          <w:szCs w:val="20"/>
        </w:rPr>
        <w:t xml:space="preserve">act that it works as a tool for </w:t>
      </w:r>
      <w:r w:rsidRPr="006A3CAD">
        <w:rPr>
          <w:rFonts w:ascii="Arial" w:hAnsi="Arial" w:cs="Arial"/>
          <w:sz w:val="20"/>
          <w:szCs w:val="20"/>
        </w:rPr>
        <w:t>countries to tackle problems they c</w:t>
      </w:r>
      <w:r w:rsidR="00EF29F6">
        <w:rPr>
          <w:rFonts w:ascii="Arial" w:hAnsi="Arial" w:cs="Arial"/>
          <w:sz w:val="20"/>
          <w:szCs w:val="20"/>
        </w:rPr>
        <w:t xml:space="preserve">ould not resolve alone. It also serves as a protection </w:t>
      </w:r>
      <w:r w:rsidRPr="006A3CAD">
        <w:rPr>
          <w:rFonts w:ascii="Arial" w:hAnsi="Arial" w:cs="Arial"/>
          <w:sz w:val="20"/>
          <w:szCs w:val="20"/>
        </w:rPr>
        <w:t>to all member states, from each other as well as from outside threats.</w:t>
      </w:r>
    </w:p>
    <w:p w:rsidR="00EF29F6" w:rsidRDefault="00EF29F6" w:rsidP="00EF29F6">
      <w:pPr>
        <w:ind w:firstLine="720"/>
        <w:rPr>
          <w:rFonts w:ascii="Arial" w:hAnsi="Arial" w:cs="Arial"/>
          <w:sz w:val="20"/>
          <w:szCs w:val="20"/>
        </w:rPr>
      </w:pPr>
    </w:p>
    <w:p w:rsidR="00EF29F6" w:rsidRDefault="00EF29F6" w:rsidP="00EF29F6">
      <w:pPr>
        <w:ind w:firstLine="720"/>
        <w:rPr>
          <w:rFonts w:ascii="Arial" w:hAnsi="Arial" w:cs="Arial"/>
          <w:sz w:val="20"/>
          <w:szCs w:val="20"/>
        </w:rPr>
      </w:pPr>
      <w:r>
        <w:rPr>
          <w:rFonts w:ascii="Arial" w:hAnsi="Arial" w:cs="Arial"/>
          <w:sz w:val="20"/>
          <w:szCs w:val="20"/>
        </w:rPr>
        <w:t xml:space="preserve">By being </w:t>
      </w:r>
      <w:r w:rsidR="006A3CAD" w:rsidRPr="006A3CAD">
        <w:rPr>
          <w:rFonts w:ascii="Arial" w:hAnsi="Arial" w:cs="Arial"/>
          <w:sz w:val="20"/>
          <w:szCs w:val="20"/>
        </w:rPr>
        <w:t>members, states recognize and respect the laws of</w:t>
      </w:r>
      <w:r>
        <w:rPr>
          <w:rFonts w:ascii="Arial" w:hAnsi="Arial" w:cs="Arial"/>
          <w:sz w:val="20"/>
          <w:szCs w:val="20"/>
        </w:rPr>
        <w:t xml:space="preserve"> the system and in all of their behavior </w:t>
      </w:r>
      <w:r w:rsidR="006A3CAD" w:rsidRPr="006A3CAD">
        <w:rPr>
          <w:rFonts w:ascii="Arial" w:hAnsi="Arial" w:cs="Arial"/>
          <w:sz w:val="20"/>
          <w:szCs w:val="20"/>
        </w:rPr>
        <w:t>make sure that they abide by them. This is how, ide</w:t>
      </w:r>
      <w:r>
        <w:rPr>
          <w:rFonts w:ascii="Arial" w:hAnsi="Arial" w:cs="Arial"/>
          <w:sz w:val="20"/>
          <w:szCs w:val="20"/>
        </w:rPr>
        <w:t>ally, member states see the UN.</w:t>
      </w:r>
    </w:p>
    <w:p w:rsidR="00EF29F6" w:rsidRDefault="00EF29F6" w:rsidP="00EF29F6">
      <w:pPr>
        <w:ind w:firstLine="720"/>
        <w:rPr>
          <w:rFonts w:ascii="Arial" w:hAnsi="Arial" w:cs="Arial"/>
          <w:sz w:val="20"/>
          <w:szCs w:val="20"/>
        </w:rPr>
      </w:pPr>
    </w:p>
    <w:p w:rsidR="001225C2" w:rsidRDefault="00EF29F6" w:rsidP="001225C2">
      <w:pPr>
        <w:ind w:firstLine="720"/>
        <w:rPr>
          <w:rFonts w:ascii="Arial" w:hAnsi="Arial" w:cs="Arial"/>
          <w:sz w:val="20"/>
          <w:szCs w:val="20"/>
        </w:rPr>
      </w:pPr>
      <w:r>
        <w:rPr>
          <w:rFonts w:ascii="Arial" w:hAnsi="Arial" w:cs="Arial"/>
          <w:sz w:val="20"/>
          <w:szCs w:val="20"/>
        </w:rPr>
        <w:t xml:space="preserve">The </w:t>
      </w:r>
      <w:r w:rsidR="006A3CAD" w:rsidRPr="006A3CAD">
        <w:rPr>
          <w:rFonts w:ascii="Arial" w:hAnsi="Arial" w:cs="Arial"/>
          <w:sz w:val="20"/>
          <w:szCs w:val="20"/>
        </w:rPr>
        <w:t xml:space="preserve">US, on the other hand, maintains the attitude that international law </w:t>
      </w:r>
      <w:r>
        <w:rPr>
          <w:rFonts w:ascii="Arial" w:hAnsi="Arial" w:cs="Arial"/>
          <w:sz w:val="20"/>
          <w:szCs w:val="20"/>
        </w:rPr>
        <w:t xml:space="preserve">may be used if it adds </w:t>
      </w:r>
      <w:r w:rsidR="006A3CAD" w:rsidRPr="006A3CAD">
        <w:rPr>
          <w:rFonts w:ascii="Arial" w:hAnsi="Arial" w:cs="Arial"/>
          <w:sz w:val="20"/>
          <w:szCs w:val="20"/>
        </w:rPr>
        <w:t xml:space="preserve">something positive to its national law, but when </w:t>
      </w:r>
      <w:r>
        <w:rPr>
          <w:rFonts w:ascii="Arial" w:hAnsi="Arial" w:cs="Arial"/>
          <w:sz w:val="20"/>
          <w:szCs w:val="20"/>
        </w:rPr>
        <w:t xml:space="preserve">it does not, it will be sharply ignored. This is possible, of </w:t>
      </w:r>
      <w:r w:rsidR="006A3CAD" w:rsidRPr="006A3CAD">
        <w:rPr>
          <w:rFonts w:ascii="Arial" w:hAnsi="Arial" w:cs="Arial"/>
          <w:sz w:val="20"/>
          <w:szCs w:val="20"/>
        </w:rPr>
        <w:t>course, because there is no</w:t>
      </w:r>
      <w:r>
        <w:rPr>
          <w:rFonts w:ascii="Arial" w:hAnsi="Arial" w:cs="Arial"/>
          <w:sz w:val="20"/>
          <w:szCs w:val="20"/>
        </w:rPr>
        <w:t xml:space="preserve"> binding legal authority at the </w:t>
      </w:r>
      <w:r w:rsidR="006A3CAD" w:rsidRPr="006A3CAD">
        <w:rPr>
          <w:rFonts w:ascii="Arial" w:hAnsi="Arial" w:cs="Arial"/>
          <w:sz w:val="20"/>
          <w:szCs w:val="20"/>
        </w:rPr>
        <w:t>international level.</w:t>
      </w:r>
      <w:r>
        <w:rPr>
          <w:rFonts w:ascii="Arial" w:hAnsi="Arial" w:cs="Arial"/>
          <w:sz w:val="20"/>
          <w:szCs w:val="20"/>
        </w:rPr>
        <w:t xml:space="preserve">    . . .</w:t>
      </w:r>
    </w:p>
    <w:p w:rsidR="001225C2" w:rsidRDefault="001225C2" w:rsidP="001225C2">
      <w:pPr>
        <w:ind w:firstLine="720"/>
        <w:rPr>
          <w:rFonts w:ascii="Arial" w:hAnsi="Arial" w:cs="Arial"/>
          <w:sz w:val="20"/>
          <w:szCs w:val="20"/>
        </w:rPr>
      </w:pPr>
    </w:p>
    <w:p w:rsidR="001225C2" w:rsidRPr="006A3CAD" w:rsidRDefault="001225C2" w:rsidP="001225C2">
      <w:pPr>
        <w:ind w:firstLine="720"/>
        <w:rPr>
          <w:rFonts w:ascii="Arial" w:hAnsi="Arial" w:cs="Arial"/>
          <w:sz w:val="20"/>
          <w:szCs w:val="20"/>
        </w:rPr>
      </w:pPr>
    </w:p>
    <w:p w:rsidR="006A3CAD" w:rsidRDefault="006A3CAD" w:rsidP="00A36ADA">
      <w:pPr>
        <w:rPr>
          <w:rFonts w:ascii="Arial" w:hAnsi="Arial" w:cs="Arial"/>
          <w:sz w:val="20"/>
          <w:szCs w:val="20"/>
        </w:rPr>
      </w:pPr>
      <w:r w:rsidRPr="006A3CAD">
        <w:rPr>
          <w:rFonts w:ascii="Arial" w:hAnsi="Arial" w:cs="Arial"/>
          <w:sz w:val="20"/>
          <w:szCs w:val="20"/>
        </w:rPr>
        <w:t xml:space="preserve"> </w:t>
      </w:r>
      <w:r w:rsidR="001225C2">
        <w:rPr>
          <w:rFonts w:ascii="Arial" w:hAnsi="Arial" w:cs="Arial"/>
          <w:sz w:val="20"/>
          <w:szCs w:val="20"/>
        </w:rPr>
        <w:tab/>
        <w:t>. . .  M</w:t>
      </w:r>
      <w:r w:rsidRPr="006A3CAD">
        <w:rPr>
          <w:rFonts w:ascii="Arial" w:hAnsi="Arial" w:cs="Arial"/>
          <w:sz w:val="20"/>
          <w:szCs w:val="20"/>
        </w:rPr>
        <w:t>ilitary intervention</w:t>
      </w:r>
      <w:r w:rsidR="001225C2">
        <w:rPr>
          <w:rFonts w:ascii="Arial" w:hAnsi="Arial" w:cs="Arial"/>
          <w:sz w:val="20"/>
          <w:szCs w:val="20"/>
        </w:rPr>
        <w:t xml:space="preserve">:   . . .  </w:t>
      </w:r>
      <w:r w:rsidRPr="006A3CAD">
        <w:rPr>
          <w:rFonts w:ascii="Arial" w:hAnsi="Arial" w:cs="Arial"/>
          <w:sz w:val="20"/>
          <w:szCs w:val="20"/>
        </w:rPr>
        <w:t xml:space="preserve"> often it is dict</w:t>
      </w:r>
      <w:r w:rsidR="001225C2">
        <w:rPr>
          <w:rFonts w:ascii="Arial" w:hAnsi="Arial" w:cs="Arial"/>
          <w:sz w:val="20"/>
          <w:szCs w:val="20"/>
        </w:rPr>
        <w:t xml:space="preserve">ated unilaterally by the United States, which charges </w:t>
      </w:r>
      <w:r w:rsidRPr="006A3CAD">
        <w:rPr>
          <w:rFonts w:ascii="Arial" w:hAnsi="Arial" w:cs="Arial"/>
          <w:sz w:val="20"/>
          <w:szCs w:val="20"/>
        </w:rPr>
        <w:t>itself with the primary task and then subsequ</w:t>
      </w:r>
      <w:r w:rsidR="001225C2">
        <w:rPr>
          <w:rFonts w:ascii="Arial" w:hAnsi="Arial" w:cs="Arial"/>
          <w:sz w:val="20"/>
          <w:szCs w:val="20"/>
        </w:rPr>
        <w:t xml:space="preserve">ently asks its allies to set in motion a process of armed </w:t>
      </w:r>
      <w:r w:rsidRPr="006A3CAD">
        <w:rPr>
          <w:rFonts w:ascii="Arial" w:hAnsi="Arial" w:cs="Arial"/>
          <w:sz w:val="20"/>
          <w:szCs w:val="20"/>
        </w:rPr>
        <w:t xml:space="preserve">containment and/or repression </w:t>
      </w:r>
      <w:r w:rsidR="001225C2">
        <w:rPr>
          <w:rFonts w:ascii="Arial" w:hAnsi="Arial" w:cs="Arial"/>
          <w:sz w:val="20"/>
          <w:szCs w:val="20"/>
        </w:rPr>
        <w:t xml:space="preserve">of the current enemy of Empire. </w:t>
      </w:r>
      <w:r w:rsidRPr="006A3CAD">
        <w:rPr>
          <w:rFonts w:ascii="Arial" w:hAnsi="Arial" w:cs="Arial"/>
          <w:sz w:val="20"/>
          <w:szCs w:val="20"/>
        </w:rPr>
        <w:t>Thes</w:t>
      </w:r>
      <w:r w:rsidR="001225C2">
        <w:rPr>
          <w:rFonts w:ascii="Arial" w:hAnsi="Arial" w:cs="Arial"/>
          <w:sz w:val="20"/>
          <w:szCs w:val="20"/>
        </w:rPr>
        <w:t xml:space="preserve">e enemies are most often called </w:t>
      </w:r>
      <w:r w:rsidRPr="006A3CAD">
        <w:rPr>
          <w:rFonts w:ascii="Arial" w:hAnsi="Arial" w:cs="Arial"/>
          <w:sz w:val="20"/>
          <w:szCs w:val="20"/>
        </w:rPr>
        <w:t>terrorist, a crude conceptu</w:t>
      </w:r>
      <w:r w:rsidR="001225C2">
        <w:rPr>
          <w:rFonts w:ascii="Arial" w:hAnsi="Arial" w:cs="Arial"/>
          <w:sz w:val="20"/>
          <w:szCs w:val="20"/>
        </w:rPr>
        <w:t xml:space="preserve">al and terminological reduction </w:t>
      </w:r>
      <w:r w:rsidRPr="006A3CAD">
        <w:rPr>
          <w:rFonts w:ascii="Arial" w:hAnsi="Arial" w:cs="Arial"/>
          <w:sz w:val="20"/>
          <w:szCs w:val="20"/>
        </w:rPr>
        <w:t>that is rooted in a police mental</w:t>
      </w:r>
      <w:r w:rsidR="001225C2">
        <w:rPr>
          <w:rFonts w:ascii="Arial" w:hAnsi="Arial" w:cs="Arial"/>
          <w:sz w:val="20"/>
          <w:szCs w:val="20"/>
        </w:rPr>
        <w:t xml:space="preserve">ity” (Michael </w:t>
      </w:r>
      <w:r w:rsidRPr="006A3CAD">
        <w:rPr>
          <w:rFonts w:ascii="Arial" w:hAnsi="Arial" w:cs="Arial"/>
          <w:sz w:val="20"/>
          <w:szCs w:val="20"/>
        </w:rPr>
        <w:t>Hardt and Antonio Negri 2001, 37).</w:t>
      </w:r>
      <w:r w:rsidR="001225C2">
        <w:rPr>
          <w:rFonts w:ascii="Arial" w:hAnsi="Arial" w:cs="Arial"/>
          <w:sz w:val="20"/>
          <w:szCs w:val="20"/>
        </w:rPr>
        <w:t xml:space="preserve">     . . . </w:t>
      </w:r>
    </w:p>
    <w:p w:rsidR="00A36ADA" w:rsidRDefault="00A36ADA" w:rsidP="00A36ADA">
      <w:pPr>
        <w:rPr>
          <w:rFonts w:ascii="Arial" w:hAnsi="Arial" w:cs="Arial"/>
          <w:sz w:val="20"/>
          <w:szCs w:val="20"/>
        </w:rPr>
      </w:pPr>
    </w:p>
    <w:p w:rsidR="00A36ADA" w:rsidRPr="006A3CAD" w:rsidRDefault="00A36ADA" w:rsidP="00A36ADA">
      <w:pPr>
        <w:rPr>
          <w:rFonts w:ascii="Arial" w:hAnsi="Arial" w:cs="Arial"/>
          <w:sz w:val="20"/>
          <w:szCs w:val="20"/>
        </w:rPr>
      </w:pPr>
    </w:p>
    <w:p w:rsidR="006A3CAD" w:rsidRDefault="00A36ADA" w:rsidP="00A36ADA">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The United States is the most powerful country in the world today, so is it authorized to</w:t>
      </w:r>
      <w:r>
        <w:rPr>
          <w:rFonts w:ascii="Arial" w:hAnsi="Arial" w:cs="Arial"/>
          <w:sz w:val="20"/>
          <w:szCs w:val="20"/>
        </w:rPr>
        <w:t xml:space="preserve"> act </w:t>
      </w:r>
      <w:r w:rsidR="006A3CAD" w:rsidRPr="006A3CAD">
        <w:rPr>
          <w:rFonts w:ascii="Arial" w:hAnsi="Arial" w:cs="Arial"/>
          <w:sz w:val="20"/>
          <w:szCs w:val="20"/>
        </w:rPr>
        <w:t>unilaterally? Even though it is not clear where this a</w:t>
      </w:r>
      <w:r>
        <w:rPr>
          <w:rFonts w:ascii="Arial" w:hAnsi="Arial" w:cs="Arial"/>
          <w:sz w:val="20"/>
          <w:szCs w:val="20"/>
        </w:rPr>
        <w:t xml:space="preserve">uthorization stems from, the US has been acting </w:t>
      </w:r>
      <w:r w:rsidR="006A3CAD" w:rsidRPr="006A3CAD">
        <w:rPr>
          <w:rFonts w:ascii="Arial" w:hAnsi="Arial" w:cs="Arial"/>
          <w:sz w:val="20"/>
          <w:szCs w:val="20"/>
        </w:rPr>
        <w:t xml:space="preserve">increasingly unilaterally in recent years </w:t>
      </w:r>
      <w:r>
        <w:rPr>
          <w:rFonts w:ascii="Arial" w:hAnsi="Arial" w:cs="Arial"/>
          <w:sz w:val="20"/>
          <w:szCs w:val="20"/>
        </w:rPr>
        <w:t xml:space="preserve">(Ryan 2007). Christol describes </w:t>
      </w:r>
      <w:r w:rsidR="006A3CAD" w:rsidRPr="006A3CAD">
        <w:rPr>
          <w:rFonts w:ascii="Arial" w:hAnsi="Arial" w:cs="Arial"/>
          <w:sz w:val="20"/>
          <w:szCs w:val="20"/>
        </w:rPr>
        <w:t>the US attitude towar</w:t>
      </w:r>
      <w:r>
        <w:rPr>
          <w:rFonts w:ascii="Arial" w:hAnsi="Arial" w:cs="Arial"/>
          <w:sz w:val="20"/>
          <w:szCs w:val="20"/>
        </w:rPr>
        <w:t xml:space="preserve">ds the UN </w:t>
      </w:r>
      <w:r w:rsidR="006A3CAD" w:rsidRPr="006A3CAD">
        <w:rPr>
          <w:rFonts w:ascii="Arial" w:hAnsi="Arial" w:cs="Arial"/>
          <w:sz w:val="20"/>
          <w:szCs w:val="20"/>
        </w:rPr>
        <w:t>and other international organizations as them having the</w:t>
      </w:r>
      <w:r>
        <w:rPr>
          <w:rFonts w:ascii="Arial" w:hAnsi="Arial" w:cs="Arial"/>
          <w:sz w:val="20"/>
          <w:szCs w:val="20"/>
        </w:rPr>
        <w:t xml:space="preserve"> </w:t>
      </w:r>
      <w:r w:rsidR="006A3CAD" w:rsidRPr="006A3CAD">
        <w:rPr>
          <w:rFonts w:ascii="Arial" w:hAnsi="Arial" w:cs="Arial"/>
          <w:sz w:val="20"/>
          <w:szCs w:val="20"/>
        </w:rPr>
        <w:t>burden of pro</w:t>
      </w:r>
      <w:r>
        <w:rPr>
          <w:rFonts w:ascii="Arial" w:hAnsi="Arial" w:cs="Arial"/>
          <w:sz w:val="20"/>
          <w:szCs w:val="20"/>
        </w:rPr>
        <w:t xml:space="preserve">ving to the US that it would be </w:t>
      </w:r>
      <w:r w:rsidR="006A3CAD" w:rsidRPr="006A3CAD">
        <w:rPr>
          <w:rFonts w:ascii="Arial" w:hAnsi="Arial" w:cs="Arial"/>
          <w:sz w:val="20"/>
          <w:szCs w:val="20"/>
        </w:rPr>
        <w:lastRenderedPageBreak/>
        <w:t xml:space="preserve">beneficial to </w:t>
      </w:r>
      <w:r>
        <w:rPr>
          <w:rFonts w:ascii="Arial" w:hAnsi="Arial" w:cs="Arial"/>
          <w:sz w:val="20"/>
          <w:szCs w:val="20"/>
        </w:rPr>
        <w:t xml:space="preserve">the interests of the country to </w:t>
      </w:r>
      <w:r w:rsidR="006A3CAD" w:rsidRPr="006A3CAD">
        <w:rPr>
          <w:rFonts w:ascii="Arial" w:hAnsi="Arial" w:cs="Arial"/>
          <w:sz w:val="20"/>
          <w:szCs w:val="20"/>
        </w:rPr>
        <w:t xml:space="preserve">participate in and </w:t>
      </w:r>
      <w:r>
        <w:rPr>
          <w:rFonts w:ascii="Arial" w:hAnsi="Arial" w:cs="Arial"/>
          <w:sz w:val="20"/>
          <w:szCs w:val="20"/>
        </w:rPr>
        <w:t xml:space="preserve">follow common policies, whereas </w:t>
      </w:r>
      <w:r w:rsidR="006A3CAD" w:rsidRPr="006A3CAD">
        <w:rPr>
          <w:rFonts w:ascii="Arial" w:hAnsi="Arial" w:cs="Arial"/>
          <w:sz w:val="20"/>
          <w:szCs w:val="20"/>
        </w:rPr>
        <w:t>multila</w:t>
      </w:r>
      <w:r>
        <w:rPr>
          <w:rFonts w:ascii="Arial" w:hAnsi="Arial" w:cs="Arial"/>
          <w:sz w:val="20"/>
          <w:szCs w:val="20"/>
        </w:rPr>
        <w:t xml:space="preserve">teralistically oriented parties </w:t>
      </w:r>
      <w:r w:rsidR="006A3CAD" w:rsidRPr="006A3CAD">
        <w:rPr>
          <w:rFonts w:ascii="Arial" w:hAnsi="Arial" w:cs="Arial"/>
          <w:sz w:val="20"/>
          <w:szCs w:val="20"/>
        </w:rPr>
        <w:t>to these organizations believe that th</w:t>
      </w:r>
      <w:r>
        <w:rPr>
          <w:rFonts w:ascii="Arial" w:hAnsi="Arial" w:cs="Arial"/>
          <w:sz w:val="20"/>
          <w:szCs w:val="20"/>
        </w:rPr>
        <w:t xml:space="preserve">e signing on to common Charters and agreements </w:t>
      </w:r>
      <w:r w:rsidR="006A3CAD" w:rsidRPr="006A3CAD">
        <w:rPr>
          <w:rFonts w:ascii="Arial" w:hAnsi="Arial" w:cs="Arial"/>
          <w:sz w:val="20"/>
          <w:szCs w:val="20"/>
        </w:rPr>
        <w:t>clearly demonstrate their relevance and should not be questioned afterward (2004, 17).</w:t>
      </w:r>
      <w:r>
        <w:rPr>
          <w:rFonts w:ascii="Arial" w:hAnsi="Arial" w:cs="Arial"/>
          <w:sz w:val="20"/>
          <w:szCs w:val="20"/>
        </w:rPr>
        <w:t xml:space="preserve">   . . .</w:t>
      </w:r>
    </w:p>
    <w:p w:rsidR="000919C1" w:rsidRDefault="000919C1" w:rsidP="00A36ADA">
      <w:pPr>
        <w:ind w:firstLine="720"/>
        <w:rPr>
          <w:rFonts w:ascii="Arial" w:hAnsi="Arial" w:cs="Arial"/>
          <w:sz w:val="20"/>
          <w:szCs w:val="20"/>
        </w:rPr>
      </w:pPr>
    </w:p>
    <w:p w:rsidR="000919C1" w:rsidRPr="000919C1" w:rsidRDefault="00327020" w:rsidP="00327020">
      <w:pPr>
        <w:ind w:left="1440" w:firstLine="720"/>
        <w:rPr>
          <w:rFonts w:cs="Times New Roman"/>
          <w:color w:val="FF0000"/>
          <w:szCs w:val="24"/>
        </w:rPr>
      </w:pPr>
      <w:r>
        <w:rPr>
          <w:rFonts w:cs="Times New Roman"/>
          <w:color w:val="FF0000"/>
          <w:szCs w:val="24"/>
        </w:rPr>
        <w:t>{  Thei</w:t>
      </w:r>
      <w:r w:rsidR="000919C1" w:rsidRPr="000919C1">
        <w:rPr>
          <w:rFonts w:cs="Times New Roman"/>
          <w:color w:val="FF0000"/>
          <w:szCs w:val="24"/>
        </w:rPr>
        <w:t>rs not to reason why.  }</w:t>
      </w:r>
    </w:p>
    <w:p w:rsidR="00A36ADA" w:rsidRDefault="00A36ADA" w:rsidP="00A36ADA">
      <w:pPr>
        <w:ind w:firstLine="720"/>
        <w:rPr>
          <w:rFonts w:ascii="Arial" w:hAnsi="Arial" w:cs="Arial"/>
          <w:sz w:val="20"/>
          <w:szCs w:val="20"/>
        </w:rPr>
      </w:pPr>
    </w:p>
    <w:p w:rsidR="00A36ADA" w:rsidRDefault="00A36ADA" w:rsidP="00A36ADA">
      <w:pPr>
        <w:ind w:firstLine="720"/>
        <w:rPr>
          <w:rFonts w:ascii="Arial" w:hAnsi="Arial" w:cs="Arial"/>
          <w:sz w:val="20"/>
          <w:szCs w:val="20"/>
        </w:rPr>
      </w:pPr>
    </w:p>
    <w:p w:rsidR="00A36ADA" w:rsidRPr="006A3CAD" w:rsidRDefault="00A36ADA" w:rsidP="00A36ADA">
      <w:pPr>
        <w:ind w:firstLine="720"/>
        <w:rPr>
          <w:rFonts w:ascii="Arial" w:hAnsi="Arial" w:cs="Arial"/>
          <w:sz w:val="20"/>
          <w:szCs w:val="20"/>
        </w:rPr>
      </w:pPr>
    </w:p>
    <w:p w:rsidR="00327020" w:rsidRDefault="000919C1" w:rsidP="00327020">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Even though President Obama has re-engaged the nation in many internatio</w:t>
      </w:r>
      <w:r w:rsidR="00327020">
        <w:rPr>
          <w:rFonts w:ascii="Arial" w:hAnsi="Arial" w:cs="Arial"/>
          <w:sz w:val="20"/>
          <w:szCs w:val="20"/>
        </w:rPr>
        <w:t xml:space="preserve">nal forums, it </w:t>
      </w:r>
      <w:r w:rsidR="006A3CAD" w:rsidRPr="006A3CAD">
        <w:rPr>
          <w:rFonts w:ascii="Arial" w:hAnsi="Arial" w:cs="Arial"/>
          <w:sz w:val="20"/>
          <w:szCs w:val="20"/>
        </w:rPr>
        <w:t xml:space="preserve">could be argued that he has only so far concentrated </w:t>
      </w:r>
      <w:r w:rsidR="00327020">
        <w:rPr>
          <w:rFonts w:ascii="Arial" w:hAnsi="Arial" w:cs="Arial"/>
          <w:sz w:val="20"/>
          <w:szCs w:val="20"/>
        </w:rPr>
        <w:t xml:space="preserve">on 'easy' decisions that do not </w:t>
      </w:r>
      <w:r w:rsidR="006A3CAD" w:rsidRPr="006A3CAD">
        <w:rPr>
          <w:rFonts w:ascii="Arial" w:hAnsi="Arial" w:cs="Arial"/>
          <w:sz w:val="20"/>
          <w:szCs w:val="20"/>
        </w:rPr>
        <w:t>shake the core of the country in any way. A true tes</w:t>
      </w:r>
      <w:r w:rsidR="00327020">
        <w:rPr>
          <w:rFonts w:ascii="Arial" w:hAnsi="Arial" w:cs="Arial"/>
          <w:sz w:val="20"/>
          <w:szCs w:val="20"/>
        </w:rPr>
        <w:t xml:space="preserve">t of Obama's new direction will </w:t>
      </w:r>
      <w:r w:rsidR="006A3CAD" w:rsidRPr="006A3CAD">
        <w:rPr>
          <w:rFonts w:ascii="Arial" w:hAnsi="Arial" w:cs="Arial"/>
          <w:sz w:val="20"/>
          <w:szCs w:val="20"/>
        </w:rPr>
        <w:t>come from the</w:t>
      </w:r>
      <w:r w:rsidR="00327020">
        <w:rPr>
          <w:rFonts w:ascii="Arial" w:hAnsi="Arial" w:cs="Arial"/>
          <w:sz w:val="20"/>
          <w:szCs w:val="20"/>
        </w:rPr>
        <w:t xml:space="preserve"> position he takes regarding  . . . </w:t>
      </w:r>
      <w:r w:rsidR="006A3CAD" w:rsidRPr="006A3CAD">
        <w:rPr>
          <w:rFonts w:ascii="Arial" w:hAnsi="Arial" w:cs="Arial"/>
          <w:sz w:val="20"/>
          <w:szCs w:val="20"/>
        </w:rPr>
        <w:t xml:space="preserve"> SC reform, as well as the </w:t>
      </w:r>
      <w:r w:rsidR="00327020">
        <w:rPr>
          <w:rFonts w:ascii="Arial" w:hAnsi="Arial" w:cs="Arial"/>
          <w:sz w:val="20"/>
          <w:szCs w:val="20"/>
        </w:rPr>
        <w:t xml:space="preserve">question of the </w:t>
      </w:r>
      <w:r w:rsidR="006A3CAD" w:rsidRPr="006A3CAD">
        <w:rPr>
          <w:rFonts w:ascii="Arial" w:hAnsi="Arial" w:cs="Arial"/>
          <w:sz w:val="20"/>
          <w:szCs w:val="20"/>
        </w:rPr>
        <w:t>ICC: “If President O</w:t>
      </w:r>
      <w:r w:rsidR="00327020">
        <w:rPr>
          <w:rFonts w:ascii="Arial" w:hAnsi="Arial" w:cs="Arial"/>
          <w:sz w:val="20"/>
          <w:szCs w:val="20"/>
        </w:rPr>
        <w:t xml:space="preserve">bama chooses to submit the Rome Statute of the ICC for the </w:t>
      </w:r>
      <w:r w:rsidR="006A3CAD" w:rsidRPr="006A3CAD">
        <w:rPr>
          <w:rFonts w:ascii="Arial" w:hAnsi="Arial" w:cs="Arial"/>
          <w:sz w:val="20"/>
          <w:szCs w:val="20"/>
        </w:rPr>
        <w:t>Senate’s advice and consent, thereby accepting (i</w:t>
      </w:r>
      <w:r w:rsidR="00327020">
        <w:rPr>
          <w:rFonts w:ascii="Arial" w:hAnsi="Arial" w:cs="Arial"/>
          <w:sz w:val="20"/>
          <w:szCs w:val="20"/>
        </w:rPr>
        <w:t xml:space="preserve">n effect) the principle that an </w:t>
      </w:r>
      <w:r w:rsidR="006A3CAD" w:rsidRPr="006A3CAD">
        <w:rPr>
          <w:rFonts w:ascii="Arial" w:hAnsi="Arial" w:cs="Arial"/>
          <w:sz w:val="20"/>
          <w:szCs w:val="20"/>
        </w:rPr>
        <w:t>international body has the authority to sit in judgment of the credibility of US</w:t>
      </w:r>
      <w:r w:rsidR="00327020">
        <w:rPr>
          <w:rFonts w:ascii="Arial" w:hAnsi="Arial" w:cs="Arial"/>
          <w:sz w:val="20"/>
          <w:szCs w:val="20"/>
        </w:rPr>
        <w:t xml:space="preserve"> legal proceedings” (Patrick 2010).</w:t>
      </w:r>
    </w:p>
    <w:p w:rsidR="00327020" w:rsidRDefault="00327020" w:rsidP="00327020">
      <w:pPr>
        <w:ind w:firstLine="720"/>
        <w:rPr>
          <w:rFonts w:ascii="Arial" w:hAnsi="Arial" w:cs="Arial"/>
          <w:sz w:val="20"/>
          <w:szCs w:val="20"/>
        </w:rPr>
      </w:pPr>
    </w:p>
    <w:p w:rsidR="00327020" w:rsidRDefault="006A3CAD" w:rsidP="00327020">
      <w:pPr>
        <w:ind w:firstLine="720"/>
        <w:rPr>
          <w:rFonts w:ascii="Arial" w:hAnsi="Arial" w:cs="Arial"/>
          <w:sz w:val="20"/>
          <w:szCs w:val="20"/>
        </w:rPr>
      </w:pPr>
      <w:r w:rsidRPr="006A3CAD">
        <w:rPr>
          <w:rFonts w:ascii="Arial" w:hAnsi="Arial" w:cs="Arial"/>
          <w:sz w:val="20"/>
          <w:szCs w:val="20"/>
        </w:rPr>
        <w:t>The NSS of 2010 clearly sta</w:t>
      </w:r>
      <w:r w:rsidR="00327020">
        <w:rPr>
          <w:rFonts w:ascii="Arial" w:hAnsi="Arial" w:cs="Arial"/>
          <w:sz w:val="20"/>
          <w:szCs w:val="20"/>
        </w:rPr>
        <w:t xml:space="preserve">tes that the US is not about to consider ratifying the ICC Rome </w:t>
      </w:r>
      <w:r w:rsidRPr="006A3CAD">
        <w:rPr>
          <w:rFonts w:ascii="Arial" w:hAnsi="Arial" w:cs="Arial"/>
          <w:sz w:val="20"/>
          <w:szCs w:val="20"/>
        </w:rPr>
        <w:t>Statute in the near futur</w:t>
      </w:r>
      <w:r w:rsidR="00327020">
        <w:rPr>
          <w:rFonts w:ascii="Arial" w:hAnsi="Arial" w:cs="Arial"/>
          <w:sz w:val="20"/>
          <w:szCs w:val="20"/>
        </w:rPr>
        <w:t xml:space="preserve">e. Taking a stance in the above </w:t>
      </w:r>
      <w:r w:rsidRPr="006A3CAD">
        <w:rPr>
          <w:rFonts w:ascii="Arial" w:hAnsi="Arial" w:cs="Arial"/>
          <w:sz w:val="20"/>
          <w:szCs w:val="20"/>
        </w:rPr>
        <w:t>issues woul</w:t>
      </w:r>
      <w:r w:rsidR="00327020">
        <w:rPr>
          <w:rFonts w:ascii="Arial" w:hAnsi="Arial" w:cs="Arial"/>
          <w:sz w:val="20"/>
          <w:szCs w:val="20"/>
        </w:rPr>
        <w:t xml:space="preserve">d show a definite change in the </w:t>
      </w:r>
      <w:r w:rsidRPr="006A3CAD">
        <w:rPr>
          <w:rFonts w:ascii="Arial" w:hAnsi="Arial" w:cs="Arial"/>
          <w:sz w:val="20"/>
          <w:szCs w:val="20"/>
        </w:rPr>
        <w:t>identity politics of the c</w:t>
      </w:r>
      <w:r w:rsidR="00327020">
        <w:rPr>
          <w:rFonts w:ascii="Arial" w:hAnsi="Arial" w:cs="Arial"/>
          <w:sz w:val="20"/>
          <w:szCs w:val="20"/>
        </w:rPr>
        <w:t>ountry.</w:t>
      </w:r>
    </w:p>
    <w:p w:rsidR="00327020" w:rsidRDefault="00327020" w:rsidP="00327020">
      <w:pPr>
        <w:ind w:firstLine="720"/>
        <w:rPr>
          <w:rFonts w:ascii="Arial" w:hAnsi="Arial" w:cs="Arial"/>
          <w:sz w:val="20"/>
          <w:szCs w:val="20"/>
        </w:rPr>
      </w:pPr>
    </w:p>
    <w:p w:rsidR="00327020" w:rsidRDefault="00327020" w:rsidP="00327020">
      <w:pPr>
        <w:ind w:firstLine="720"/>
        <w:rPr>
          <w:rFonts w:ascii="Arial" w:hAnsi="Arial" w:cs="Arial"/>
          <w:sz w:val="20"/>
          <w:szCs w:val="20"/>
        </w:rPr>
      </w:pPr>
      <w:r>
        <w:rPr>
          <w:rFonts w:ascii="Arial" w:hAnsi="Arial" w:cs="Arial"/>
          <w:sz w:val="20"/>
          <w:szCs w:val="20"/>
        </w:rPr>
        <w:t xml:space="preserve">So far no </w:t>
      </w:r>
      <w:r w:rsidR="006A3CAD" w:rsidRPr="006A3CAD">
        <w:rPr>
          <w:rFonts w:ascii="Arial" w:hAnsi="Arial" w:cs="Arial"/>
          <w:sz w:val="20"/>
          <w:szCs w:val="20"/>
        </w:rPr>
        <w:t>evidence has been found neither in Obama's rhetoric no</w:t>
      </w:r>
      <w:r>
        <w:rPr>
          <w:rFonts w:ascii="Arial" w:hAnsi="Arial" w:cs="Arial"/>
          <w:sz w:val="20"/>
          <w:szCs w:val="20"/>
        </w:rPr>
        <w:t xml:space="preserve">r in his actions as a President </w:t>
      </w:r>
      <w:r w:rsidR="006A3CAD" w:rsidRPr="006A3CAD">
        <w:rPr>
          <w:rFonts w:ascii="Arial" w:hAnsi="Arial" w:cs="Arial"/>
          <w:sz w:val="20"/>
          <w:szCs w:val="20"/>
        </w:rPr>
        <w:t>towards a change in the attitude regarding the position of</w:t>
      </w:r>
      <w:r>
        <w:rPr>
          <w:rFonts w:ascii="Arial" w:hAnsi="Arial" w:cs="Arial"/>
          <w:sz w:val="20"/>
          <w:szCs w:val="20"/>
        </w:rPr>
        <w:t xml:space="preserve"> the country in the world order or a change in the </w:t>
      </w:r>
      <w:r w:rsidR="006A3CAD" w:rsidRPr="006A3CAD">
        <w:rPr>
          <w:rFonts w:ascii="Arial" w:hAnsi="Arial" w:cs="Arial"/>
          <w:sz w:val="20"/>
          <w:szCs w:val="20"/>
        </w:rPr>
        <w:t>identity of the nation. Thus it must be con</w:t>
      </w:r>
      <w:r>
        <w:rPr>
          <w:rFonts w:ascii="Arial" w:hAnsi="Arial" w:cs="Arial"/>
          <w:sz w:val="20"/>
          <w:szCs w:val="20"/>
        </w:rPr>
        <w:t xml:space="preserve">cluded that the dominant </w:t>
      </w:r>
      <w:r w:rsidR="006A3CAD" w:rsidRPr="006A3CAD">
        <w:rPr>
          <w:rFonts w:ascii="Arial" w:hAnsi="Arial" w:cs="Arial"/>
          <w:sz w:val="20"/>
          <w:szCs w:val="20"/>
        </w:rPr>
        <w:t>dis</w:t>
      </w:r>
      <w:r>
        <w:rPr>
          <w:rFonts w:ascii="Arial" w:hAnsi="Arial" w:cs="Arial"/>
          <w:sz w:val="20"/>
          <w:szCs w:val="20"/>
        </w:rPr>
        <w:t xml:space="preserve">course practiced by both of the </w:t>
      </w:r>
      <w:r w:rsidR="006A3CAD" w:rsidRPr="006A3CAD">
        <w:rPr>
          <w:rFonts w:ascii="Arial" w:hAnsi="Arial" w:cs="Arial"/>
          <w:sz w:val="20"/>
          <w:szCs w:val="20"/>
        </w:rPr>
        <w:t>presidents when di</w:t>
      </w:r>
      <w:r>
        <w:rPr>
          <w:rFonts w:ascii="Arial" w:hAnsi="Arial" w:cs="Arial"/>
          <w:sz w:val="20"/>
          <w:szCs w:val="20"/>
        </w:rPr>
        <w:t xml:space="preserve">scussing the global role of the </w:t>
      </w:r>
      <w:r w:rsidR="006A3CAD" w:rsidRPr="006A3CAD">
        <w:rPr>
          <w:rFonts w:ascii="Arial" w:hAnsi="Arial" w:cs="Arial"/>
          <w:sz w:val="20"/>
          <w:szCs w:val="20"/>
        </w:rPr>
        <w:t>country, is American exceptionalism.</w:t>
      </w:r>
      <w:r>
        <w:rPr>
          <w:rFonts w:ascii="Arial" w:hAnsi="Arial" w:cs="Arial"/>
          <w:sz w:val="20"/>
          <w:szCs w:val="20"/>
        </w:rPr>
        <w:t xml:space="preserve">    . . .</w:t>
      </w:r>
    </w:p>
    <w:p w:rsidR="00327020" w:rsidRDefault="00327020" w:rsidP="00327020">
      <w:pPr>
        <w:ind w:firstLine="720"/>
        <w:rPr>
          <w:rFonts w:ascii="Arial" w:hAnsi="Arial" w:cs="Arial"/>
          <w:sz w:val="20"/>
          <w:szCs w:val="20"/>
        </w:rPr>
      </w:pPr>
    </w:p>
    <w:p w:rsidR="00327020" w:rsidRPr="006A3CAD" w:rsidRDefault="00327020" w:rsidP="00327020">
      <w:pPr>
        <w:ind w:firstLine="720"/>
        <w:rPr>
          <w:rFonts w:ascii="Arial" w:hAnsi="Arial" w:cs="Arial"/>
          <w:sz w:val="20"/>
          <w:szCs w:val="20"/>
        </w:rPr>
      </w:pPr>
    </w:p>
    <w:p w:rsidR="00327020" w:rsidRDefault="00327020" w:rsidP="00327020">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 xml:space="preserve"> Both Bush and Obama constantly refer to grave</w:t>
      </w:r>
      <w:r>
        <w:rPr>
          <w:rFonts w:ascii="Arial" w:hAnsi="Arial" w:cs="Arial"/>
          <w:sz w:val="20"/>
          <w:szCs w:val="20"/>
        </w:rPr>
        <w:t xml:space="preserve"> </w:t>
      </w:r>
      <w:r w:rsidR="006A3CAD" w:rsidRPr="006A3CAD">
        <w:rPr>
          <w:rFonts w:ascii="Arial" w:hAnsi="Arial" w:cs="Arial"/>
          <w:sz w:val="20"/>
          <w:szCs w:val="20"/>
        </w:rPr>
        <w:t>dangers cha</w:t>
      </w:r>
      <w:r>
        <w:rPr>
          <w:rFonts w:ascii="Arial" w:hAnsi="Arial" w:cs="Arial"/>
          <w:sz w:val="20"/>
          <w:szCs w:val="20"/>
        </w:rPr>
        <w:t xml:space="preserve">llenging the nation, but as the </w:t>
      </w:r>
      <w:r w:rsidR="006A3CAD" w:rsidRPr="006A3CAD">
        <w:rPr>
          <w:rFonts w:ascii="Arial" w:hAnsi="Arial" w:cs="Arial"/>
          <w:sz w:val="20"/>
          <w:szCs w:val="20"/>
        </w:rPr>
        <w:t>sole superpo</w:t>
      </w:r>
      <w:r>
        <w:rPr>
          <w:rFonts w:ascii="Arial" w:hAnsi="Arial" w:cs="Arial"/>
          <w:sz w:val="20"/>
          <w:szCs w:val="20"/>
        </w:rPr>
        <w:t xml:space="preserve">wer in the world, what does the </w:t>
      </w:r>
      <w:r w:rsidR="006A3CAD" w:rsidRPr="006A3CAD">
        <w:rPr>
          <w:rFonts w:ascii="Arial" w:hAnsi="Arial" w:cs="Arial"/>
          <w:sz w:val="20"/>
          <w:szCs w:val="20"/>
        </w:rPr>
        <w:t>country really have to fear?</w:t>
      </w:r>
    </w:p>
    <w:p w:rsidR="00327020" w:rsidRDefault="00327020" w:rsidP="00327020">
      <w:pPr>
        <w:ind w:firstLine="720"/>
        <w:rPr>
          <w:rFonts w:ascii="Arial" w:hAnsi="Arial" w:cs="Arial"/>
          <w:sz w:val="20"/>
          <w:szCs w:val="20"/>
        </w:rPr>
      </w:pPr>
    </w:p>
    <w:p w:rsidR="00327020" w:rsidRDefault="00327020" w:rsidP="00327020">
      <w:pPr>
        <w:ind w:firstLine="720"/>
        <w:rPr>
          <w:rFonts w:ascii="Arial" w:hAnsi="Arial" w:cs="Arial"/>
          <w:sz w:val="20"/>
          <w:szCs w:val="20"/>
        </w:rPr>
      </w:pPr>
    </w:p>
    <w:p w:rsidR="00327020" w:rsidRPr="00327020" w:rsidRDefault="00327020" w:rsidP="00327020">
      <w:pPr>
        <w:ind w:left="1440" w:firstLine="720"/>
        <w:rPr>
          <w:rFonts w:cs="Times New Roman"/>
          <w:color w:val="FF0000"/>
          <w:szCs w:val="24"/>
        </w:rPr>
      </w:pPr>
      <w:r w:rsidRPr="00327020">
        <w:rPr>
          <w:rFonts w:cs="Times New Roman"/>
          <w:color w:val="FF0000"/>
          <w:szCs w:val="24"/>
        </w:rPr>
        <w:t>{ Why, harm to others, of course. }</w:t>
      </w:r>
    </w:p>
    <w:p w:rsidR="00327020" w:rsidRDefault="00327020" w:rsidP="00327020">
      <w:pPr>
        <w:ind w:firstLine="720"/>
        <w:rPr>
          <w:rFonts w:ascii="Arial" w:hAnsi="Arial" w:cs="Arial"/>
          <w:sz w:val="20"/>
          <w:szCs w:val="20"/>
        </w:rPr>
      </w:pPr>
    </w:p>
    <w:p w:rsidR="00327020" w:rsidRDefault="00327020" w:rsidP="00327020">
      <w:pPr>
        <w:ind w:firstLine="720"/>
        <w:rPr>
          <w:rFonts w:ascii="Arial" w:hAnsi="Arial" w:cs="Arial"/>
          <w:sz w:val="20"/>
          <w:szCs w:val="20"/>
        </w:rPr>
      </w:pPr>
    </w:p>
    <w:p w:rsidR="008A4D60" w:rsidRDefault="006A3CAD" w:rsidP="008A4D60">
      <w:pPr>
        <w:ind w:firstLine="720"/>
        <w:rPr>
          <w:rFonts w:ascii="Arial" w:hAnsi="Arial" w:cs="Arial"/>
          <w:sz w:val="20"/>
          <w:szCs w:val="20"/>
        </w:rPr>
      </w:pPr>
      <w:r w:rsidRPr="006A3CAD">
        <w:rPr>
          <w:rFonts w:ascii="Arial" w:hAnsi="Arial" w:cs="Arial"/>
          <w:sz w:val="20"/>
          <w:szCs w:val="20"/>
        </w:rPr>
        <w:t xml:space="preserve"> There is no single enemy or challenger capable of throwi</w:t>
      </w:r>
      <w:r w:rsidR="00EE4F4B">
        <w:rPr>
          <w:rFonts w:ascii="Arial" w:hAnsi="Arial" w:cs="Arial"/>
          <w:sz w:val="20"/>
          <w:szCs w:val="20"/>
        </w:rPr>
        <w:t xml:space="preserve">ng </w:t>
      </w:r>
      <w:r w:rsidRPr="006A3CAD">
        <w:rPr>
          <w:rFonts w:ascii="Arial" w:hAnsi="Arial" w:cs="Arial"/>
          <w:sz w:val="20"/>
          <w:szCs w:val="20"/>
        </w:rPr>
        <w:t xml:space="preserve">the </w:t>
      </w:r>
      <w:r w:rsidR="00EE4F4B">
        <w:rPr>
          <w:rFonts w:ascii="Arial" w:hAnsi="Arial" w:cs="Arial"/>
          <w:sz w:val="20"/>
          <w:szCs w:val="20"/>
        </w:rPr>
        <w:t xml:space="preserve">US down from the position of an </w:t>
      </w:r>
      <w:r w:rsidRPr="006A3CAD">
        <w:rPr>
          <w:rFonts w:ascii="Arial" w:hAnsi="Arial" w:cs="Arial"/>
          <w:sz w:val="20"/>
          <w:szCs w:val="20"/>
        </w:rPr>
        <w:t>Empire, and this confirm</w:t>
      </w:r>
      <w:r w:rsidR="00EE4F4B">
        <w:rPr>
          <w:rFonts w:ascii="Arial" w:hAnsi="Arial" w:cs="Arial"/>
          <w:sz w:val="20"/>
          <w:szCs w:val="20"/>
        </w:rPr>
        <w:t xml:space="preserve">s that the type of policymaking </w:t>
      </w:r>
      <w:r w:rsidRPr="006A3CAD">
        <w:rPr>
          <w:rFonts w:ascii="Arial" w:hAnsi="Arial" w:cs="Arial"/>
          <w:sz w:val="20"/>
          <w:szCs w:val="20"/>
        </w:rPr>
        <w:t>the preside</w:t>
      </w:r>
      <w:r w:rsidR="00EE4F4B">
        <w:rPr>
          <w:rFonts w:ascii="Arial" w:hAnsi="Arial" w:cs="Arial"/>
          <w:sz w:val="20"/>
          <w:szCs w:val="20"/>
        </w:rPr>
        <w:t xml:space="preserve">nts practice is merely a way of </w:t>
      </w:r>
      <w:r w:rsidRPr="006A3CAD">
        <w:rPr>
          <w:rFonts w:ascii="Arial" w:hAnsi="Arial" w:cs="Arial"/>
          <w:sz w:val="20"/>
          <w:szCs w:val="20"/>
        </w:rPr>
        <w:t>boos</w:t>
      </w:r>
      <w:r w:rsidR="00EE4F4B">
        <w:rPr>
          <w:rFonts w:ascii="Arial" w:hAnsi="Arial" w:cs="Arial"/>
          <w:sz w:val="20"/>
          <w:szCs w:val="20"/>
        </w:rPr>
        <w:t xml:space="preserve">ting the country's own identity </w:t>
      </w:r>
      <w:r w:rsidRPr="006A3CAD">
        <w:rPr>
          <w:rFonts w:ascii="Arial" w:hAnsi="Arial" w:cs="Arial"/>
          <w:sz w:val="20"/>
          <w:szCs w:val="20"/>
        </w:rPr>
        <w:t xml:space="preserve">and position. Were there no dangers </w:t>
      </w:r>
      <w:r w:rsidR="00EE4F4B">
        <w:rPr>
          <w:rFonts w:ascii="Arial" w:hAnsi="Arial" w:cs="Arial"/>
          <w:sz w:val="20"/>
          <w:szCs w:val="20"/>
        </w:rPr>
        <w:t xml:space="preserve">in the world, the hegemon would not have any </w:t>
      </w:r>
      <w:r w:rsidRPr="006A3CAD">
        <w:rPr>
          <w:rFonts w:ascii="Arial" w:hAnsi="Arial" w:cs="Arial"/>
          <w:sz w:val="20"/>
          <w:szCs w:val="20"/>
        </w:rPr>
        <w:t>purpose to exist.</w:t>
      </w:r>
      <w:r w:rsidR="00EE4F4B">
        <w:rPr>
          <w:rFonts w:ascii="Arial" w:hAnsi="Arial" w:cs="Arial"/>
          <w:sz w:val="20"/>
          <w:szCs w:val="20"/>
        </w:rPr>
        <w:t xml:space="preserve">    . . .</w:t>
      </w:r>
    </w:p>
    <w:p w:rsidR="008A4D60" w:rsidRDefault="008A4D60" w:rsidP="008A4D60">
      <w:pPr>
        <w:ind w:firstLine="720"/>
        <w:rPr>
          <w:rFonts w:ascii="Arial" w:hAnsi="Arial" w:cs="Arial"/>
          <w:sz w:val="20"/>
          <w:szCs w:val="20"/>
        </w:rPr>
      </w:pPr>
    </w:p>
    <w:p w:rsidR="008A4D60" w:rsidRPr="006A3CAD" w:rsidRDefault="008A4D60" w:rsidP="008A4D60">
      <w:pPr>
        <w:ind w:firstLine="720"/>
        <w:rPr>
          <w:rFonts w:ascii="Arial" w:hAnsi="Arial" w:cs="Arial"/>
          <w:sz w:val="20"/>
          <w:szCs w:val="20"/>
        </w:rPr>
      </w:pPr>
    </w:p>
    <w:p w:rsidR="00097D3D" w:rsidRDefault="008A4D60" w:rsidP="000F7688">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 xml:space="preserve"> The US is showing no</w:t>
      </w:r>
      <w:r>
        <w:rPr>
          <w:rFonts w:ascii="Arial" w:hAnsi="Arial" w:cs="Arial"/>
          <w:sz w:val="20"/>
          <w:szCs w:val="20"/>
        </w:rPr>
        <w:t xml:space="preserve"> </w:t>
      </w:r>
      <w:r w:rsidR="006A3CAD" w:rsidRPr="006A3CAD">
        <w:rPr>
          <w:rFonts w:ascii="Arial" w:hAnsi="Arial" w:cs="Arial"/>
          <w:sz w:val="20"/>
          <w:szCs w:val="20"/>
        </w:rPr>
        <w:t>signs towards letting go of its sovere</w:t>
      </w:r>
      <w:r>
        <w:rPr>
          <w:rFonts w:ascii="Arial" w:hAnsi="Arial" w:cs="Arial"/>
          <w:sz w:val="20"/>
          <w:szCs w:val="20"/>
        </w:rPr>
        <w:t xml:space="preserve">ignty or moving towards </w:t>
      </w:r>
      <w:r w:rsidR="006A3CAD" w:rsidRPr="006A3CAD">
        <w:rPr>
          <w:rFonts w:ascii="Arial" w:hAnsi="Arial" w:cs="Arial"/>
          <w:sz w:val="20"/>
          <w:szCs w:val="20"/>
        </w:rPr>
        <w:t>'groupism'.</w:t>
      </w:r>
      <w:r>
        <w:rPr>
          <w:rFonts w:ascii="Arial" w:hAnsi="Arial" w:cs="Arial"/>
          <w:sz w:val="20"/>
          <w:szCs w:val="20"/>
        </w:rPr>
        <w:t xml:space="preserve">    . . .  </w:t>
      </w:r>
      <w:r w:rsidR="006A3CAD" w:rsidRPr="006A3CAD">
        <w:rPr>
          <w:rFonts w:ascii="Arial" w:hAnsi="Arial" w:cs="Arial"/>
          <w:sz w:val="20"/>
          <w:szCs w:val="20"/>
        </w:rPr>
        <w:t xml:space="preserve"> American people s</w:t>
      </w:r>
      <w:r>
        <w:rPr>
          <w:rFonts w:ascii="Arial" w:hAnsi="Arial" w:cs="Arial"/>
          <w:sz w:val="20"/>
          <w:szCs w:val="20"/>
        </w:rPr>
        <w:t xml:space="preserve">eem unaware of how the world is changing today. The American </w:t>
      </w:r>
      <w:r w:rsidR="006A3CAD" w:rsidRPr="006A3CAD">
        <w:rPr>
          <w:rFonts w:ascii="Arial" w:hAnsi="Arial" w:cs="Arial"/>
          <w:sz w:val="20"/>
          <w:szCs w:val="20"/>
        </w:rPr>
        <w:t>society thus can be c</w:t>
      </w:r>
      <w:r>
        <w:rPr>
          <w:rFonts w:ascii="Arial" w:hAnsi="Arial" w:cs="Arial"/>
          <w:sz w:val="20"/>
          <w:szCs w:val="20"/>
        </w:rPr>
        <w:t xml:space="preserve">alled the least informed in the </w:t>
      </w:r>
      <w:r w:rsidR="006A3CAD" w:rsidRPr="006A3CAD">
        <w:rPr>
          <w:rFonts w:ascii="Arial" w:hAnsi="Arial" w:cs="Arial"/>
          <w:sz w:val="20"/>
          <w:szCs w:val="20"/>
        </w:rPr>
        <w:t xml:space="preserve">(Western) world on </w:t>
      </w:r>
      <w:r>
        <w:rPr>
          <w:rFonts w:ascii="Arial" w:hAnsi="Arial" w:cs="Arial"/>
          <w:sz w:val="20"/>
          <w:szCs w:val="20"/>
        </w:rPr>
        <w:t xml:space="preserve">the inevitable impact on global changes currently under way </w:t>
      </w:r>
      <w:r w:rsidR="006A3CAD" w:rsidRPr="006A3CAD">
        <w:rPr>
          <w:rFonts w:ascii="Arial" w:hAnsi="Arial" w:cs="Arial"/>
          <w:sz w:val="20"/>
          <w:szCs w:val="20"/>
        </w:rPr>
        <w:t>(Mahbubani 2003, 139).</w:t>
      </w:r>
      <w:r>
        <w:rPr>
          <w:rFonts w:ascii="Arial" w:hAnsi="Arial" w:cs="Arial"/>
          <w:sz w:val="20"/>
          <w:szCs w:val="20"/>
        </w:rPr>
        <w:t xml:space="preserve">     . . .</w:t>
      </w:r>
      <w:r w:rsidR="000F7688">
        <w:rPr>
          <w:rFonts w:ascii="Arial" w:hAnsi="Arial" w:cs="Arial"/>
          <w:sz w:val="20"/>
          <w:szCs w:val="20"/>
        </w:rPr>
        <w:t xml:space="preserve">   </w:t>
      </w:r>
      <w:r w:rsidR="006A3CAD" w:rsidRPr="006A3CAD">
        <w:rPr>
          <w:rFonts w:ascii="Arial" w:hAnsi="Arial" w:cs="Arial"/>
          <w:sz w:val="20"/>
          <w:szCs w:val="20"/>
        </w:rPr>
        <w:t>The A</w:t>
      </w:r>
      <w:r w:rsidR="000F7688">
        <w:rPr>
          <w:rFonts w:ascii="Arial" w:hAnsi="Arial" w:cs="Arial"/>
          <w:sz w:val="20"/>
          <w:szCs w:val="20"/>
        </w:rPr>
        <w:t xml:space="preserve">merican two-party system can be </w:t>
      </w:r>
      <w:r w:rsidR="006A3CAD" w:rsidRPr="006A3CAD">
        <w:rPr>
          <w:rFonts w:ascii="Arial" w:hAnsi="Arial" w:cs="Arial"/>
          <w:sz w:val="20"/>
          <w:szCs w:val="20"/>
        </w:rPr>
        <w:t>co</w:t>
      </w:r>
      <w:r w:rsidR="000F7688">
        <w:rPr>
          <w:rFonts w:ascii="Arial" w:hAnsi="Arial" w:cs="Arial"/>
          <w:sz w:val="20"/>
          <w:szCs w:val="20"/>
        </w:rPr>
        <w:t xml:space="preserve">mpared to many Western European </w:t>
      </w:r>
      <w:r w:rsidR="006A3CAD" w:rsidRPr="006A3CAD">
        <w:rPr>
          <w:rFonts w:ascii="Arial" w:hAnsi="Arial" w:cs="Arial"/>
          <w:sz w:val="20"/>
          <w:szCs w:val="20"/>
        </w:rPr>
        <w:t>nations' multi-party systems. This</w:t>
      </w:r>
      <w:r w:rsidR="000F7688">
        <w:rPr>
          <w:rFonts w:ascii="Arial" w:hAnsi="Arial" w:cs="Arial"/>
          <w:sz w:val="20"/>
          <w:szCs w:val="20"/>
        </w:rPr>
        <w:t xml:space="preserve">, again, opens up the range for the individual to belong </w:t>
      </w:r>
      <w:r w:rsidR="006A3CAD" w:rsidRPr="006A3CAD">
        <w:rPr>
          <w:rFonts w:ascii="Arial" w:hAnsi="Arial" w:cs="Arial"/>
          <w:sz w:val="20"/>
          <w:szCs w:val="20"/>
        </w:rPr>
        <w:t>to many specific entities instead of having to formula</w:t>
      </w:r>
      <w:r w:rsidR="000F7688">
        <w:rPr>
          <w:rFonts w:ascii="Arial" w:hAnsi="Arial" w:cs="Arial"/>
          <w:sz w:val="20"/>
          <w:szCs w:val="20"/>
        </w:rPr>
        <w:t xml:space="preserve">te his/her identity in terms of </w:t>
      </w:r>
      <w:r w:rsidR="006A3CAD" w:rsidRPr="006A3CAD">
        <w:rPr>
          <w:rFonts w:ascii="Arial" w:hAnsi="Arial" w:cs="Arial"/>
          <w:sz w:val="20"/>
          <w:szCs w:val="20"/>
        </w:rPr>
        <w:t>belonging to one camp and fiercely opposing the other camp.</w:t>
      </w:r>
      <w:r w:rsidR="000F7688">
        <w:rPr>
          <w:rFonts w:ascii="Arial" w:hAnsi="Arial" w:cs="Arial"/>
          <w:sz w:val="20"/>
          <w:szCs w:val="20"/>
        </w:rPr>
        <w:t xml:space="preserve">  </w:t>
      </w:r>
      <w:r w:rsidR="006A3CAD" w:rsidRPr="006A3CAD">
        <w:rPr>
          <w:rFonts w:ascii="Arial" w:hAnsi="Arial" w:cs="Arial"/>
          <w:sz w:val="20"/>
          <w:szCs w:val="20"/>
        </w:rPr>
        <w:t xml:space="preserve">This has </w:t>
      </w:r>
      <w:r w:rsidR="000F7688">
        <w:rPr>
          <w:rFonts w:ascii="Arial" w:hAnsi="Arial" w:cs="Arial"/>
          <w:sz w:val="20"/>
          <w:szCs w:val="20"/>
        </w:rPr>
        <w:t xml:space="preserve">led to the realization that the </w:t>
      </w:r>
      <w:r w:rsidR="006A3CAD" w:rsidRPr="006A3CAD">
        <w:rPr>
          <w:rFonts w:ascii="Arial" w:hAnsi="Arial" w:cs="Arial"/>
          <w:sz w:val="20"/>
          <w:szCs w:val="20"/>
        </w:rPr>
        <w:t>strongest identificat</w:t>
      </w:r>
      <w:r w:rsidR="000F7688">
        <w:rPr>
          <w:rFonts w:ascii="Arial" w:hAnsi="Arial" w:cs="Arial"/>
          <w:sz w:val="20"/>
          <w:szCs w:val="20"/>
        </w:rPr>
        <w:t xml:space="preserve">ion people have is to the faith </w:t>
      </w:r>
      <w:r w:rsidR="006A3CAD" w:rsidRPr="006A3CAD">
        <w:rPr>
          <w:rFonts w:ascii="Arial" w:hAnsi="Arial" w:cs="Arial"/>
          <w:sz w:val="20"/>
          <w:szCs w:val="20"/>
        </w:rPr>
        <w:t>and not to the state (D</w:t>
      </w:r>
      <w:r w:rsidR="000F7688">
        <w:rPr>
          <w:rFonts w:ascii="Arial" w:hAnsi="Arial" w:cs="Arial"/>
          <w:sz w:val="20"/>
          <w:szCs w:val="20"/>
        </w:rPr>
        <w:t xml:space="preserve">unne 2010, 150). This supports </w:t>
      </w:r>
      <w:r w:rsidR="006A3CAD" w:rsidRPr="006A3CAD">
        <w:rPr>
          <w:rFonts w:ascii="Arial" w:hAnsi="Arial" w:cs="Arial"/>
          <w:sz w:val="20"/>
          <w:szCs w:val="20"/>
        </w:rPr>
        <w:t>t</w:t>
      </w:r>
      <w:r w:rsidR="000F7688">
        <w:rPr>
          <w:rFonts w:ascii="Arial" w:hAnsi="Arial" w:cs="Arial"/>
          <w:sz w:val="20"/>
          <w:szCs w:val="20"/>
        </w:rPr>
        <w:t xml:space="preserve">he claim that the change needed </w:t>
      </w:r>
      <w:r w:rsidR="006A3CAD" w:rsidRPr="006A3CAD">
        <w:rPr>
          <w:rFonts w:ascii="Arial" w:hAnsi="Arial" w:cs="Arial"/>
          <w:sz w:val="20"/>
          <w:szCs w:val="20"/>
        </w:rPr>
        <w:t>to act globally today stems from within t</w:t>
      </w:r>
      <w:r w:rsidR="000F7688">
        <w:rPr>
          <w:rFonts w:ascii="Arial" w:hAnsi="Arial" w:cs="Arial"/>
          <w:sz w:val="20"/>
          <w:szCs w:val="20"/>
        </w:rPr>
        <w:t xml:space="preserve">he people and the feelings they have towards </w:t>
      </w:r>
      <w:r w:rsidR="006A3CAD" w:rsidRPr="006A3CAD">
        <w:rPr>
          <w:rFonts w:ascii="Arial" w:hAnsi="Arial" w:cs="Arial"/>
          <w:sz w:val="20"/>
          <w:szCs w:val="20"/>
        </w:rPr>
        <w:t xml:space="preserve">others in the world. </w:t>
      </w:r>
      <w:r w:rsidR="000F7688">
        <w:rPr>
          <w:rFonts w:ascii="Arial" w:hAnsi="Arial" w:cs="Arial"/>
          <w:sz w:val="20"/>
          <w:szCs w:val="20"/>
        </w:rPr>
        <w:t xml:space="preserve">    . . . </w:t>
      </w:r>
    </w:p>
    <w:p w:rsidR="00097D3D" w:rsidRDefault="00097D3D" w:rsidP="000F7688">
      <w:pPr>
        <w:ind w:firstLine="720"/>
        <w:rPr>
          <w:rFonts w:ascii="Arial" w:hAnsi="Arial" w:cs="Arial"/>
          <w:sz w:val="20"/>
          <w:szCs w:val="20"/>
        </w:rPr>
      </w:pPr>
    </w:p>
    <w:p w:rsidR="00E25D38" w:rsidRDefault="00E25D38" w:rsidP="000F7688">
      <w:pPr>
        <w:ind w:firstLine="720"/>
        <w:rPr>
          <w:rFonts w:ascii="Arial" w:hAnsi="Arial" w:cs="Arial"/>
          <w:sz w:val="20"/>
          <w:szCs w:val="20"/>
        </w:rPr>
      </w:pPr>
    </w:p>
    <w:p w:rsidR="00097D3D" w:rsidRPr="009E4361" w:rsidRDefault="00097D3D" w:rsidP="00097D3D">
      <w:pPr>
        <w:ind w:left="1440" w:firstLine="720"/>
        <w:rPr>
          <w:rFonts w:cs="Times New Roman"/>
          <w:color w:val="FF0000"/>
          <w:szCs w:val="24"/>
        </w:rPr>
      </w:pPr>
      <w:r w:rsidRPr="009E4361">
        <w:rPr>
          <w:rFonts w:cs="Times New Roman"/>
          <w:color w:val="FF0000"/>
          <w:szCs w:val="24"/>
        </w:rPr>
        <w:t>{ Parties again.  Very suspicious things.  }</w:t>
      </w:r>
    </w:p>
    <w:p w:rsidR="00097D3D" w:rsidRPr="00097D3D" w:rsidRDefault="00097D3D" w:rsidP="000F7688">
      <w:pPr>
        <w:ind w:firstLine="720"/>
        <w:rPr>
          <w:rFonts w:ascii="Arial" w:hAnsi="Arial" w:cs="Arial"/>
          <w:color w:val="FF0000"/>
          <w:szCs w:val="24"/>
        </w:rPr>
      </w:pPr>
    </w:p>
    <w:p w:rsidR="00097D3D" w:rsidRDefault="00097D3D" w:rsidP="000F7688">
      <w:pPr>
        <w:ind w:firstLine="720"/>
        <w:rPr>
          <w:rFonts w:ascii="Arial" w:hAnsi="Arial" w:cs="Arial"/>
          <w:sz w:val="20"/>
          <w:szCs w:val="20"/>
        </w:rPr>
      </w:pPr>
    </w:p>
    <w:p w:rsidR="004E00E4" w:rsidRDefault="000F7688" w:rsidP="004E00E4">
      <w:pPr>
        <w:ind w:firstLine="720"/>
        <w:rPr>
          <w:rFonts w:ascii="Arial" w:hAnsi="Arial" w:cs="Arial"/>
          <w:sz w:val="20"/>
          <w:szCs w:val="20"/>
        </w:rPr>
      </w:pPr>
      <w:r>
        <w:rPr>
          <w:rFonts w:ascii="Arial" w:hAnsi="Arial" w:cs="Arial"/>
          <w:sz w:val="20"/>
          <w:szCs w:val="20"/>
        </w:rPr>
        <w:lastRenderedPageBreak/>
        <w:t xml:space="preserve">  </w:t>
      </w:r>
      <w:r w:rsidR="00097D3D">
        <w:rPr>
          <w:rFonts w:ascii="Arial" w:hAnsi="Arial" w:cs="Arial"/>
          <w:sz w:val="20"/>
          <w:szCs w:val="20"/>
        </w:rPr>
        <w:t xml:space="preserve">. . .   </w:t>
      </w:r>
      <w:r>
        <w:rPr>
          <w:rFonts w:ascii="Arial" w:hAnsi="Arial" w:cs="Arial"/>
          <w:sz w:val="20"/>
          <w:szCs w:val="20"/>
        </w:rPr>
        <w:t xml:space="preserve"> </w:t>
      </w:r>
      <w:r w:rsidR="006A3CAD" w:rsidRPr="006A3CAD">
        <w:rPr>
          <w:rFonts w:ascii="Arial" w:hAnsi="Arial" w:cs="Arial"/>
          <w:sz w:val="20"/>
          <w:szCs w:val="20"/>
        </w:rPr>
        <w:t>Peace can only be achieved</w:t>
      </w:r>
      <w:r w:rsidR="00097D3D">
        <w:rPr>
          <w:rFonts w:ascii="Arial" w:hAnsi="Arial" w:cs="Arial"/>
          <w:sz w:val="20"/>
          <w:szCs w:val="20"/>
        </w:rPr>
        <w:t xml:space="preserve"> </w:t>
      </w:r>
      <w:r w:rsidR="006A3CAD" w:rsidRPr="006A3CAD">
        <w:rPr>
          <w:rFonts w:ascii="Arial" w:hAnsi="Arial" w:cs="Arial"/>
          <w:sz w:val="20"/>
          <w:szCs w:val="20"/>
        </w:rPr>
        <w:t>by peaceful means. Neithe</w:t>
      </w:r>
      <w:r w:rsidR="00097D3D">
        <w:rPr>
          <w:rFonts w:ascii="Arial" w:hAnsi="Arial" w:cs="Arial"/>
          <w:sz w:val="20"/>
          <w:szCs w:val="20"/>
        </w:rPr>
        <w:t xml:space="preserve">r Bush nor Obama show any signs of overcoming nationalism </w:t>
      </w:r>
      <w:r w:rsidR="006A3CAD" w:rsidRPr="006A3CAD">
        <w:rPr>
          <w:rFonts w:ascii="Arial" w:hAnsi="Arial" w:cs="Arial"/>
          <w:sz w:val="20"/>
          <w:szCs w:val="20"/>
        </w:rPr>
        <w:t xml:space="preserve">or advancing national interests by peaceful means. </w:t>
      </w:r>
      <w:r w:rsidR="00097D3D">
        <w:rPr>
          <w:rFonts w:ascii="Arial" w:hAnsi="Arial" w:cs="Arial"/>
          <w:sz w:val="20"/>
          <w:szCs w:val="20"/>
        </w:rPr>
        <w:t xml:space="preserve">  . . .    </w:t>
      </w:r>
    </w:p>
    <w:p w:rsidR="004E00E4" w:rsidRDefault="004E00E4" w:rsidP="004E00E4">
      <w:pPr>
        <w:ind w:firstLine="720"/>
        <w:rPr>
          <w:rFonts w:ascii="Arial" w:hAnsi="Arial" w:cs="Arial"/>
          <w:sz w:val="20"/>
          <w:szCs w:val="20"/>
        </w:rPr>
      </w:pPr>
    </w:p>
    <w:p w:rsidR="004E00E4" w:rsidRPr="006A3CAD" w:rsidRDefault="004E00E4" w:rsidP="004E00E4">
      <w:pPr>
        <w:ind w:firstLine="720"/>
        <w:rPr>
          <w:rFonts w:ascii="Arial" w:hAnsi="Arial" w:cs="Arial"/>
          <w:sz w:val="20"/>
          <w:szCs w:val="20"/>
        </w:rPr>
      </w:pPr>
    </w:p>
    <w:p w:rsidR="006A3CAD" w:rsidRDefault="004E00E4" w:rsidP="000009AA">
      <w:pPr>
        <w:ind w:firstLine="720"/>
        <w:rPr>
          <w:rFonts w:ascii="Arial" w:hAnsi="Arial" w:cs="Arial"/>
          <w:sz w:val="20"/>
          <w:szCs w:val="20"/>
        </w:rPr>
      </w:pPr>
      <w:r>
        <w:rPr>
          <w:rFonts w:ascii="Arial" w:hAnsi="Arial" w:cs="Arial"/>
          <w:sz w:val="20"/>
          <w:szCs w:val="20"/>
        </w:rPr>
        <w:t>. . .   T</w:t>
      </w:r>
      <w:r w:rsidR="006A3CAD" w:rsidRPr="006A3CAD">
        <w:rPr>
          <w:rFonts w:ascii="Arial" w:hAnsi="Arial" w:cs="Arial"/>
          <w:sz w:val="20"/>
          <w:szCs w:val="20"/>
        </w:rPr>
        <w:t>he leaders in Washington resort to military</w:t>
      </w:r>
      <w:r>
        <w:rPr>
          <w:rFonts w:ascii="Arial" w:hAnsi="Arial" w:cs="Arial"/>
          <w:sz w:val="20"/>
          <w:szCs w:val="20"/>
        </w:rPr>
        <w:t xml:space="preserve"> </w:t>
      </w:r>
      <w:r w:rsidR="006A3CAD" w:rsidRPr="006A3CAD">
        <w:rPr>
          <w:rFonts w:ascii="Arial" w:hAnsi="Arial" w:cs="Arial"/>
          <w:sz w:val="20"/>
          <w:szCs w:val="20"/>
        </w:rPr>
        <w:t>solutions more</w:t>
      </w:r>
      <w:r>
        <w:rPr>
          <w:rFonts w:ascii="Arial" w:hAnsi="Arial" w:cs="Arial"/>
          <w:sz w:val="20"/>
          <w:szCs w:val="20"/>
        </w:rPr>
        <w:t xml:space="preserve"> often than would be advisable. </w:t>
      </w:r>
      <w:r w:rsidR="006A3CAD" w:rsidRPr="006A3CAD">
        <w:rPr>
          <w:rFonts w:ascii="Arial" w:hAnsi="Arial" w:cs="Arial"/>
          <w:sz w:val="20"/>
          <w:szCs w:val="20"/>
        </w:rPr>
        <w:t>This leads to Münkler's conclusion</w:t>
      </w:r>
      <w:r>
        <w:rPr>
          <w:rFonts w:ascii="Arial" w:hAnsi="Arial" w:cs="Arial"/>
          <w:sz w:val="20"/>
          <w:szCs w:val="20"/>
        </w:rPr>
        <w:t xml:space="preserve"> that </w:t>
      </w:r>
      <w:r w:rsidR="006A3CAD" w:rsidRPr="006A3CAD">
        <w:rPr>
          <w:rFonts w:ascii="Arial" w:hAnsi="Arial" w:cs="Arial"/>
          <w:sz w:val="20"/>
          <w:szCs w:val="20"/>
        </w:rPr>
        <w:t>democratic empires resort to mil</w:t>
      </w:r>
      <w:r>
        <w:rPr>
          <w:rFonts w:ascii="Arial" w:hAnsi="Arial" w:cs="Arial"/>
          <w:sz w:val="20"/>
          <w:szCs w:val="20"/>
        </w:rPr>
        <w:t xml:space="preserve">itary methods even more readily and more often than </w:t>
      </w:r>
      <w:r w:rsidR="006A3CAD" w:rsidRPr="006A3CAD">
        <w:rPr>
          <w:rFonts w:ascii="Arial" w:hAnsi="Arial" w:cs="Arial"/>
          <w:sz w:val="20"/>
          <w:szCs w:val="20"/>
        </w:rPr>
        <w:t>authoritarian ones (2007, 155).</w:t>
      </w:r>
      <w:r>
        <w:rPr>
          <w:rFonts w:ascii="Arial" w:hAnsi="Arial" w:cs="Arial"/>
          <w:sz w:val="20"/>
          <w:szCs w:val="20"/>
        </w:rPr>
        <w:t xml:space="preserve">   . . .</w:t>
      </w:r>
    </w:p>
    <w:p w:rsidR="000009AA" w:rsidRDefault="000009AA" w:rsidP="000009AA">
      <w:pPr>
        <w:ind w:firstLine="720"/>
        <w:rPr>
          <w:rFonts w:ascii="Arial" w:hAnsi="Arial" w:cs="Arial"/>
          <w:sz w:val="20"/>
          <w:szCs w:val="20"/>
        </w:rPr>
      </w:pPr>
    </w:p>
    <w:p w:rsidR="000009AA" w:rsidRPr="006A3CAD" w:rsidRDefault="000009AA" w:rsidP="000009AA">
      <w:pPr>
        <w:ind w:firstLine="720"/>
        <w:rPr>
          <w:rFonts w:ascii="Arial" w:hAnsi="Arial" w:cs="Arial"/>
          <w:sz w:val="20"/>
          <w:szCs w:val="20"/>
        </w:rPr>
      </w:pPr>
    </w:p>
    <w:p w:rsidR="006A3CAD" w:rsidRDefault="000009AA" w:rsidP="00C414D7">
      <w:pPr>
        <w:ind w:firstLine="720"/>
        <w:rPr>
          <w:rFonts w:ascii="Arial" w:hAnsi="Arial" w:cs="Arial"/>
          <w:sz w:val="20"/>
          <w:szCs w:val="20"/>
        </w:rPr>
      </w:pPr>
      <w:r>
        <w:rPr>
          <w:rFonts w:ascii="Arial" w:hAnsi="Arial" w:cs="Arial"/>
          <w:sz w:val="20"/>
          <w:szCs w:val="20"/>
        </w:rPr>
        <w:t xml:space="preserve">. . .  </w:t>
      </w:r>
      <w:r w:rsidR="006A3CAD" w:rsidRPr="006A3CAD">
        <w:rPr>
          <w:rFonts w:ascii="Arial" w:hAnsi="Arial" w:cs="Arial"/>
          <w:sz w:val="20"/>
          <w:szCs w:val="20"/>
        </w:rPr>
        <w:t>The US created the UN, but then refused to follow the rules (Ryan 2006, 174). This has</w:t>
      </w:r>
      <w:r>
        <w:rPr>
          <w:rFonts w:ascii="Arial" w:hAnsi="Arial" w:cs="Arial"/>
          <w:sz w:val="20"/>
          <w:szCs w:val="20"/>
        </w:rPr>
        <w:t xml:space="preserve"> been </w:t>
      </w:r>
      <w:r w:rsidR="006A3CAD" w:rsidRPr="006A3CAD">
        <w:rPr>
          <w:rFonts w:ascii="Arial" w:hAnsi="Arial" w:cs="Arial"/>
          <w:sz w:val="20"/>
          <w:szCs w:val="20"/>
        </w:rPr>
        <w:t xml:space="preserve">a popular trend for the US in the history of </w:t>
      </w:r>
      <w:r>
        <w:rPr>
          <w:rFonts w:ascii="Arial" w:hAnsi="Arial" w:cs="Arial"/>
          <w:sz w:val="20"/>
          <w:szCs w:val="20"/>
        </w:rPr>
        <w:t xml:space="preserve">international organizations and agreements. The country plays </w:t>
      </w:r>
      <w:r w:rsidR="006A3CAD" w:rsidRPr="006A3CAD">
        <w:rPr>
          <w:rFonts w:ascii="Arial" w:hAnsi="Arial" w:cs="Arial"/>
          <w:sz w:val="20"/>
          <w:szCs w:val="20"/>
        </w:rPr>
        <w:t>a strong role in shaping institu</w:t>
      </w:r>
      <w:r>
        <w:rPr>
          <w:rFonts w:ascii="Arial" w:hAnsi="Arial" w:cs="Arial"/>
          <w:sz w:val="20"/>
          <w:szCs w:val="20"/>
        </w:rPr>
        <w:t xml:space="preserve">tions and agreements </w:t>
      </w:r>
      <w:r w:rsidR="006A3CAD" w:rsidRPr="006A3CAD">
        <w:rPr>
          <w:rFonts w:ascii="Arial" w:hAnsi="Arial" w:cs="Arial"/>
          <w:sz w:val="20"/>
          <w:szCs w:val="20"/>
        </w:rPr>
        <w:t>(such as the ICC and t</w:t>
      </w:r>
      <w:r>
        <w:rPr>
          <w:rFonts w:ascii="Arial" w:hAnsi="Arial" w:cs="Arial"/>
          <w:sz w:val="20"/>
          <w:szCs w:val="20"/>
        </w:rPr>
        <w:t xml:space="preserve">he Kyoto Protocol), but when it </w:t>
      </w:r>
      <w:r w:rsidR="006A3CAD" w:rsidRPr="006A3CAD">
        <w:rPr>
          <w:rFonts w:ascii="Arial" w:hAnsi="Arial" w:cs="Arial"/>
          <w:sz w:val="20"/>
          <w:szCs w:val="20"/>
        </w:rPr>
        <w:t>a</w:t>
      </w:r>
      <w:r>
        <w:rPr>
          <w:rFonts w:ascii="Arial" w:hAnsi="Arial" w:cs="Arial"/>
          <w:sz w:val="20"/>
          <w:szCs w:val="20"/>
        </w:rPr>
        <w:t xml:space="preserve">t the end opts out of ratifying </w:t>
      </w:r>
      <w:r w:rsidR="006A3CAD" w:rsidRPr="006A3CAD">
        <w:rPr>
          <w:rFonts w:ascii="Arial" w:hAnsi="Arial" w:cs="Arial"/>
          <w:sz w:val="20"/>
          <w:szCs w:val="20"/>
        </w:rPr>
        <w:t>them, it crucially hinders the possibiliti</w:t>
      </w:r>
      <w:r>
        <w:rPr>
          <w:rFonts w:ascii="Arial" w:hAnsi="Arial" w:cs="Arial"/>
          <w:sz w:val="20"/>
          <w:szCs w:val="20"/>
        </w:rPr>
        <w:t xml:space="preserve">es of these relevant regimes to achieve their </w:t>
      </w:r>
      <w:r w:rsidR="006A3CAD" w:rsidRPr="006A3CAD">
        <w:rPr>
          <w:rFonts w:ascii="Arial" w:hAnsi="Arial" w:cs="Arial"/>
          <w:sz w:val="20"/>
          <w:szCs w:val="20"/>
        </w:rPr>
        <w:t>global goals (Malone and Khong 2003, 4, 15). However, the re</w:t>
      </w:r>
      <w:r>
        <w:rPr>
          <w:rFonts w:ascii="Arial" w:hAnsi="Arial" w:cs="Arial"/>
          <w:sz w:val="20"/>
          <w:szCs w:val="20"/>
        </w:rPr>
        <w:t xml:space="preserve">fusal to participate also </w:t>
      </w:r>
      <w:r w:rsidR="006A3CAD" w:rsidRPr="006A3CAD">
        <w:rPr>
          <w:rFonts w:ascii="Arial" w:hAnsi="Arial" w:cs="Arial"/>
          <w:sz w:val="20"/>
          <w:szCs w:val="20"/>
        </w:rPr>
        <w:t>weakens the realization of the US to achieve its own objec</w:t>
      </w:r>
      <w:r>
        <w:rPr>
          <w:rFonts w:ascii="Arial" w:hAnsi="Arial" w:cs="Arial"/>
          <w:sz w:val="20"/>
          <w:szCs w:val="20"/>
        </w:rPr>
        <w:t xml:space="preserve">tives, and this is the ultimate paradox the </w:t>
      </w:r>
      <w:r w:rsidR="006A3CAD" w:rsidRPr="006A3CAD">
        <w:rPr>
          <w:rFonts w:ascii="Arial" w:hAnsi="Arial" w:cs="Arial"/>
          <w:sz w:val="20"/>
          <w:szCs w:val="20"/>
        </w:rPr>
        <w:t>country faces today. This kind of behavior</w:t>
      </w:r>
      <w:r>
        <w:rPr>
          <w:rFonts w:ascii="Arial" w:hAnsi="Arial" w:cs="Arial"/>
          <w:sz w:val="20"/>
          <w:szCs w:val="20"/>
        </w:rPr>
        <w:t xml:space="preserve"> also damages the reputation of </w:t>
      </w:r>
      <w:r w:rsidR="006A3CAD" w:rsidRPr="006A3CAD">
        <w:rPr>
          <w:rFonts w:ascii="Arial" w:hAnsi="Arial" w:cs="Arial"/>
          <w:sz w:val="20"/>
          <w:szCs w:val="20"/>
        </w:rPr>
        <w:t>the US</w:t>
      </w:r>
      <w:r>
        <w:rPr>
          <w:rFonts w:ascii="Arial" w:hAnsi="Arial" w:cs="Arial"/>
          <w:sz w:val="20"/>
          <w:szCs w:val="20"/>
        </w:rPr>
        <w:t xml:space="preserve">   . . .   </w:t>
      </w:r>
    </w:p>
    <w:p w:rsidR="006A3CAD" w:rsidRDefault="006A3CAD" w:rsidP="006A3CAD">
      <w:pPr>
        <w:rPr>
          <w:rFonts w:ascii="Arial" w:hAnsi="Arial" w:cs="Arial"/>
          <w:sz w:val="20"/>
          <w:szCs w:val="20"/>
        </w:rPr>
      </w:pPr>
    </w:p>
    <w:p w:rsidR="006A3CAD" w:rsidRPr="006A3CAD" w:rsidRDefault="00E25D38" w:rsidP="006A3CAD">
      <w:pPr>
        <w:rPr>
          <w:rFonts w:cs="Times New Roman"/>
          <w:sz w:val="20"/>
          <w:szCs w:val="20"/>
        </w:rPr>
      </w:pPr>
      <w:r>
        <w:rPr>
          <w:rFonts w:cs="Times New Roman"/>
          <w:sz w:val="20"/>
          <w:szCs w:val="20"/>
        </w:rPr>
        <w:t xml:space="preserve">  </w:t>
      </w:r>
      <w:bookmarkStart w:id="0" w:name="_GoBack"/>
      <w:bookmarkEnd w:id="0"/>
      <w:r w:rsidR="006A3CAD" w:rsidRPr="006A3CAD">
        <w:rPr>
          <w:rFonts w:cs="Times New Roman"/>
          <w:sz w:val="20"/>
          <w:szCs w:val="20"/>
        </w:rPr>
        <w:t>--- https://helda.helsinki.fi/bitstream/handle/10138/34195/Jenni%20Isola%20Graduate%20Thesis.pdf?sequence=2</w:t>
      </w:r>
    </w:p>
    <w:p w:rsidR="006A3CAD" w:rsidRDefault="006A3CAD" w:rsidP="006A3CAD">
      <w:pPr>
        <w:rPr>
          <w:rFonts w:ascii="Arial" w:hAnsi="Arial" w:cs="Arial"/>
          <w:sz w:val="20"/>
          <w:szCs w:val="20"/>
        </w:rPr>
      </w:pPr>
    </w:p>
    <w:p w:rsidR="006A3CAD" w:rsidRDefault="006A3CAD" w:rsidP="006A3CAD">
      <w:pPr>
        <w:rPr>
          <w:rFonts w:ascii="Arial" w:hAnsi="Arial" w:cs="Arial"/>
          <w:sz w:val="20"/>
          <w:szCs w:val="20"/>
        </w:rPr>
      </w:pPr>
    </w:p>
    <w:p w:rsidR="006A3CAD" w:rsidRDefault="006A3CAD" w:rsidP="006A3CAD">
      <w:pPr>
        <w:rPr>
          <w:rFonts w:ascii="Arial" w:hAnsi="Arial" w:cs="Arial"/>
          <w:sz w:val="20"/>
          <w:szCs w:val="20"/>
        </w:rPr>
      </w:pPr>
    </w:p>
    <w:p w:rsidR="006A3CAD" w:rsidRDefault="006A3CAD" w:rsidP="006A3CAD">
      <w:pPr>
        <w:rPr>
          <w:rFonts w:ascii="Arial" w:hAnsi="Arial" w:cs="Arial"/>
          <w:sz w:val="20"/>
          <w:szCs w:val="20"/>
        </w:rPr>
      </w:pPr>
    </w:p>
    <w:p w:rsidR="006A3CAD" w:rsidRDefault="006A3CAD" w:rsidP="006A3CAD">
      <w:pPr>
        <w:rPr>
          <w:rFonts w:ascii="Arial" w:hAnsi="Arial" w:cs="Arial"/>
          <w:sz w:val="20"/>
          <w:szCs w:val="20"/>
        </w:rPr>
      </w:pPr>
    </w:p>
    <w:p w:rsidR="002F34F5" w:rsidRDefault="002F34F5" w:rsidP="002F34F5">
      <w:pPr>
        <w:rPr>
          <w:rFonts w:ascii="Arial" w:hAnsi="Arial" w:cs="Arial"/>
          <w:sz w:val="20"/>
          <w:szCs w:val="20"/>
        </w:rPr>
      </w:pPr>
    </w:p>
    <w:p w:rsidR="002F34F5" w:rsidRDefault="002F34F5" w:rsidP="002F34F5">
      <w:pPr>
        <w:rPr>
          <w:rFonts w:ascii="Arial" w:hAnsi="Arial" w:cs="Arial"/>
          <w:sz w:val="20"/>
          <w:szCs w:val="20"/>
        </w:rPr>
      </w:pPr>
    </w:p>
    <w:p w:rsidR="002F34F5" w:rsidRDefault="002F34F5" w:rsidP="002F34F5">
      <w:pPr>
        <w:rPr>
          <w:rFonts w:ascii="Arial" w:hAnsi="Arial" w:cs="Arial"/>
          <w:sz w:val="20"/>
          <w:szCs w:val="20"/>
        </w:rPr>
      </w:pPr>
    </w:p>
    <w:p w:rsidR="00B66B96" w:rsidRDefault="00B66B96" w:rsidP="00B66B96">
      <w:pPr>
        <w:rPr>
          <w:rFonts w:ascii="Arial" w:hAnsi="Arial" w:cs="Arial"/>
          <w:sz w:val="20"/>
          <w:szCs w:val="20"/>
        </w:rPr>
      </w:pPr>
    </w:p>
    <w:p w:rsidR="00B66B96" w:rsidRDefault="00B66B96" w:rsidP="00B66B96">
      <w:pPr>
        <w:rPr>
          <w:rFonts w:ascii="Arial" w:hAnsi="Arial" w:cs="Arial"/>
          <w:sz w:val="20"/>
          <w:szCs w:val="20"/>
        </w:rPr>
      </w:pPr>
    </w:p>
    <w:p w:rsidR="00B66B96" w:rsidRDefault="00B66B96" w:rsidP="00B66B96">
      <w:pPr>
        <w:rPr>
          <w:rFonts w:ascii="Arial" w:hAnsi="Arial" w:cs="Arial"/>
          <w:sz w:val="20"/>
          <w:szCs w:val="20"/>
        </w:rPr>
      </w:pPr>
    </w:p>
    <w:p w:rsidR="008E3DD6" w:rsidRDefault="008E3DD6" w:rsidP="008E3DD6">
      <w:pPr>
        <w:rPr>
          <w:rFonts w:ascii="Arial" w:hAnsi="Arial" w:cs="Arial"/>
          <w:sz w:val="20"/>
          <w:szCs w:val="20"/>
        </w:rPr>
      </w:pPr>
    </w:p>
    <w:p w:rsidR="008E3DD6" w:rsidRDefault="008E3DD6" w:rsidP="008E3DD6">
      <w:pPr>
        <w:rPr>
          <w:rFonts w:ascii="Arial" w:hAnsi="Arial" w:cs="Arial"/>
          <w:sz w:val="20"/>
          <w:szCs w:val="20"/>
        </w:rPr>
      </w:pPr>
    </w:p>
    <w:p w:rsidR="008E3DD6" w:rsidRDefault="008E3DD6" w:rsidP="008E3DD6">
      <w:pPr>
        <w:rPr>
          <w:rFonts w:ascii="Arial" w:hAnsi="Arial" w:cs="Arial"/>
          <w:sz w:val="20"/>
          <w:szCs w:val="20"/>
        </w:rPr>
      </w:pPr>
    </w:p>
    <w:p w:rsidR="008E3DD6" w:rsidRDefault="008E3DD6" w:rsidP="008E3DD6">
      <w:pPr>
        <w:rPr>
          <w:rFonts w:ascii="Arial" w:hAnsi="Arial" w:cs="Arial"/>
          <w:sz w:val="20"/>
          <w:szCs w:val="20"/>
        </w:rPr>
      </w:pPr>
    </w:p>
    <w:p w:rsidR="008E3DD6" w:rsidRDefault="008E3DD6" w:rsidP="008E3DD6">
      <w:pPr>
        <w:widowControl w:val="0"/>
        <w:autoSpaceDE w:val="0"/>
        <w:autoSpaceDN w:val="0"/>
        <w:adjustRightInd w:val="0"/>
        <w:rPr>
          <w:rFonts w:ascii="Final Frontier" w:hAnsi="Final Frontier" w:cs="Final Frontier"/>
          <w:szCs w:val="24"/>
        </w:rPr>
      </w:pPr>
    </w:p>
    <w:p w:rsidR="008E3DD6" w:rsidRDefault="008E3DD6" w:rsidP="008E3DD6">
      <w:pPr>
        <w:widowControl w:val="0"/>
        <w:autoSpaceDE w:val="0"/>
        <w:autoSpaceDN w:val="0"/>
        <w:adjustRightInd w:val="0"/>
        <w:rPr>
          <w:rFonts w:ascii="Final Frontier" w:hAnsi="Final Frontier" w:cs="Final Frontier"/>
          <w:szCs w:val="24"/>
        </w:rPr>
      </w:pPr>
    </w:p>
    <w:p w:rsidR="008E3DD6" w:rsidRDefault="008E3DD6" w:rsidP="008E3DD6">
      <w:pPr>
        <w:widowControl w:val="0"/>
        <w:autoSpaceDE w:val="0"/>
        <w:autoSpaceDN w:val="0"/>
        <w:adjustRightInd w:val="0"/>
        <w:rPr>
          <w:rFonts w:ascii="Final Frontier" w:hAnsi="Final Frontier" w:cs="Final Frontier"/>
          <w:szCs w:val="24"/>
        </w:rPr>
      </w:pPr>
    </w:p>
    <w:p w:rsidR="008E3DD6" w:rsidRDefault="008E3DD6" w:rsidP="008E3DD6">
      <w:pPr>
        <w:widowControl w:val="0"/>
        <w:autoSpaceDE w:val="0"/>
        <w:autoSpaceDN w:val="0"/>
        <w:adjustRightInd w:val="0"/>
        <w:rPr>
          <w:rFonts w:cs="Times New Roman"/>
          <w:szCs w:val="24"/>
        </w:rPr>
      </w:pPr>
    </w:p>
    <w:p w:rsidR="008E3DD6" w:rsidRDefault="008E3DD6" w:rsidP="008E3DD6">
      <w:pPr>
        <w:widowControl w:val="0"/>
        <w:autoSpaceDE w:val="0"/>
        <w:autoSpaceDN w:val="0"/>
        <w:adjustRightInd w:val="0"/>
        <w:rPr>
          <w:sz w:val="34"/>
          <w:szCs w:val="34"/>
        </w:rPr>
      </w:pPr>
      <w:r>
        <w:rPr>
          <w:sz w:val="34"/>
          <w:szCs w:val="34"/>
        </w:rPr>
        <w:tab/>
      </w:r>
      <w:r>
        <w:rPr>
          <w:sz w:val="34"/>
          <w:szCs w:val="34"/>
        </w:rPr>
        <w:tab/>
      </w:r>
      <w:r>
        <w:rPr>
          <w:sz w:val="34"/>
          <w:szCs w:val="34"/>
        </w:rPr>
        <w:tab/>
      </w:r>
      <w:r>
        <w:rPr>
          <w:sz w:val="34"/>
          <w:szCs w:val="34"/>
        </w:rPr>
        <w:tab/>
      </w:r>
      <w:r>
        <w:rPr>
          <w:sz w:val="34"/>
          <w:szCs w:val="34"/>
        </w:rPr>
        <w:tab/>
      </w:r>
      <w:r>
        <w:rPr>
          <w:sz w:val="34"/>
          <w:szCs w:val="34"/>
        </w:rPr>
        <w:tab/>
      </w:r>
      <w:r>
        <w:rPr>
          <w:sz w:val="34"/>
          <w:szCs w:val="34"/>
        </w:rPr>
        <w:tab/>
        <w:t>Yours Truly,</w:t>
      </w:r>
    </w:p>
    <w:p w:rsidR="008E3DD6" w:rsidRDefault="008E3DD6" w:rsidP="008E3DD6">
      <w:pPr>
        <w:widowControl w:val="0"/>
        <w:autoSpaceDE w:val="0"/>
        <w:autoSpaceDN w:val="0"/>
        <w:adjustRightInd w:val="0"/>
        <w:rPr>
          <w:sz w:val="34"/>
          <w:szCs w:val="34"/>
        </w:rPr>
      </w:pPr>
    </w:p>
    <w:p w:rsidR="008E3DD6" w:rsidRDefault="008E3DD6" w:rsidP="008E3DD6">
      <w:pPr>
        <w:widowControl w:val="0"/>
        <w:autoSpaceDE w:val="0"/>
        <w:autoSpaceDN w:val="0"/>
        <w:adjustRightInd w:val="0"/>
        <w:rPr>
          <w:szCs w:val="24"/>
        </w:rPr>
      </w:pPr>
      <w:r>
        <w:rPr>
          <w:sz w:val="34"/>
          <w:szCs w:val="34"/>
        </w:rPr>
        <w:tab/>
      </w:r>
      <w:r>
        <w:rPr>
          <w:sz w:val="34"/>
          <w:szCs w:val="34"/>
        </w:rPr>
        <w:tab/>
      </w:r>
      <w:r>
        <w:rPr>
          <w:sz w:val="34"/>
          <w:szCs w:val="34"/>
        </w:rPr>
        <w:tab/>
      </w:r>
      <w:r>
        <w:rPr>
          <w:sz w:val="34"/>
          <w:szCs w:val="34"/>
        </w:rPr>
        <w:tab/>
      </w:r>
      <w:r>
        <w:rPr>
          <w:sz w:val="34"/>
          <w:szCs w:val="34"/>
        </w:rPr>
        <w:tab/>
      </w:r>
      <w:r>
        <w:rPr>
          <w:sz w:val="34"/>
          <w:szCs w:val="34"/>
        </w:rPr>
        <w:tab/>
      </w:r>
      <w:r>
        <w:rPr>
          <w:sz w:val="34"/>
          <w:szCs w:val="34"/>
        </w:rPr>
        <w:tab/>
        <w:t>The Black Dragon</w:t>
      </w:r>
    </w:p>
    <w:p w:rsidR="00B66B96" w:rsidRPr="00FC5F01" w:rsidRDefault="00B66B96" w:rsidP="00B66B96">
      <w:pPr>
        <w:rPr>
          <w:rFonts w:ascii="Arial" w:hAnsi="Arial" w:cs="Arial"/>
          <w:sz w:val="20"/>
          <w:szCs w:val="20"/>
        </w:rPr>
      </w:pPr>
    </w:p>
    <w:sectPr w:rsidR="00B66B96" w:rsidRPr="00FC5F01" w:rsidSect="008451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00000003" w:usb1="00000000" w:usb2="00000000" w:usb3="00000000" w:csb0="00000001" w:csb1="00000000"/>
  </w:font>
  <w:font w:name="Final Fronti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4656E"/>
    <w:rsid w:val="000009AA"/>
    <w:rsid w:val="000741B9"/>
    <w:rsid w:val="000919C1"/>
    <w:rsid w:val="00097D3D"/>
    <w:rsid w:val="000F7688"/>
    <w:rsid w:val="001225C2"/>
    <w:rsid w:val="00283E34"/>
    <w:rsid w:val="00287757"/>
    <w:rsid w:val="002E0619"/>
    <w:rsid w:val="002F22AD"/>
    <w:rsid w:val="002F34F5"/>
    <w:rsid w:val="00327020"/>
    <w:rsid w:val="003503A6"/>
    <w:rsid w:val="00411340"/>
    <w:rsid w:val="00445D55"/>
    <w:rsid w:val="004E00E4"/>
    <w:rsid w:val="0056443E"/>
    <w:rsid w:val="0064656E"/>
    <w:rsid w:val="006A3CAD"/>
    <w:rsid w:val="0073569A"/>
    <w:rsid w:val="008016FC"/>
    <w:rsid w:val="008451E0"/>
    <w:rsid w:val="008A4D60"/>
    <w:rsid w:val="008B4969"/>
    <w:rsid w:val="008B7D70"/>
    <w:rsid w:val="008E3DD6"/>
    <w:rsid w:val="009A2828"/>
    <w:rsid w:val="009E4361"/>
    <w:rsid w:val="009F2D9C"/>
    <w:rsid w:val="00A23D97"/>
    <w:rsid w:val="00A36ADA"/>
    <w:rsid w:val="00A570FF"/>
    <w:rsid w:val="00AC15B5"/>
    <w:rsid w:val="00B0146B"/>
    <w:rsid w:val="00B66B96"/>
    <w:rsid w:val="00C03EF1"/>
    <w:rsid w:val="00C11BE2"/>
    <w:rsid w:val="00C414D7"/>
    <w:rsid w:val="00C569A5"/>
    <w:rsid w:val="00D45333"/>
    <w:rsid w:val="00E25D38"/>
    <w:rsid w:val="00E32526"/>
    <w:rsid w:val="00EE4F4B"/>
    <w:rsid w:val="00EF29F6"/>
    <w:rsid w:val="00F8430F"/>
    <w:rsid w:val="00F92310"/>
    <w:rsid w:val="00FC5F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56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56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52750846">
      <w:bodyDiv w:val="1"/>
      <w:marLeft w:val="0"/>
      <w:marRight w:val="0"/>
      <w:marTop w:val="0"/>
      <w:marBottom w:val="0"/>
      <w:divBdr>
        <w:top w:val="none" w:sz="0" w:space="0" w:color="auto"/>
        <w:left w:val="none" w:sz="0" w:space="0" w:color="auto"/>
        <w:bottom w:val="none" w:sz="0" w:space="0" w:color="auto"/>
        <w:right w:val="none" w:sz="0" w:space="0" w:color="auto"/>
      </w:divBdr>
      <w:divsChild>
        <w:div w:id="1082724655">
          <w:marLeft w:val="0"/>
          <w:marRight w:val="0"/>
          <w:marTop w:val="0"/>
          <w:marBottom w:val="0"/>
          <w:divBdr>
            <w:top w:val="none" w:sz="0" w:space="0" w:color="auto"/>
            <w:left w:val="none" w:sz="0" w:space="0" w:color="auto"/>
            <w:bottom w:val="none" w:sz="0" w:space="0" w:color="auto"/>
            <w:right w:val="none" w:sz="0" w:space="0" w:color="auto"/>
          </w:divBdr>
          <w:divsChild>
            <w:div w:id="874346870">
              <w:marLeft w:val="0"/>
              <w:marRight w:val="0"/>
              <w:marTop w:val="0"/>
              <w:marBottom w:val="0"/>
              <w:divBdr>
                <w:top w:val="none" w:sz="0" w:space="0" w:color="auto"/>
                <w:left w:val="none" w:sz="0" w:space="0" w:color="auto"/>
                <w:bottom w:val="none" w:sz="0" w:space="0" w:color="auto"/>
                <w:right w:val="none" w:sz="0" w:space="0" w:color="auto"/>
              </w:divBdr>
              <w:divsChild>
                <w:div w:id="759062272">
                  <w:marLeft w:val="0"/>
                  <w:marRight w:val="0"/>
                  <w:marTop w:val="0"/>
                  <w:marBottom w:val="0"/>
                  <w:divBdr>
                    <w:top w:val="none" w:sz="0" w:space="0" w:color="auto"/>
                    <w:left w:val="none" w:sz="0" w:space="0" w:color="auto"/>
                    <w:bottom w:val="none" w:sz="0" w:space="0" w:color="auto"/>
                    <w:right w:val="none" w:sz="0" w:space="0" w:color="auto"/>
                  </w:divBdr>
                  <w:divsChild>
                    <w:div w:id="1971813956">
                      <w:marLeft w:val="0"/>
                      <w:marRight w:val="0"/>
                      <w:marTop w:val="0"/>
                      <w:marBottom w:val="0"/>
                      <w:divBdr>
                        <w:top w:val="none" w:sz="0" w:space="0" w:color="auto"/>
                        <w:left w:val="none" w:sz="0" w:space="0" w:color="auto"/>
                        <w:bottom w:val="none" w:sz="0" w:space="0" w:color="auto"/>
                        <w:right w:val="none" w:sz="0" w:space="0" w:color="auto"/>
                      </w:divBdr>
                      <w:divsChild>
                        <w:div w:id="1103695009">
                          <w:marLeft w:val="0"/>
                          <w:marRight w:val="0"/>
                          <w:marTop w:val="15"/>
                          <w:marBottom w:val="0"/>
                          <w:divBdr>
                            <w:top w:val="none" w:sz="0" w:space="0" w:color="auto"/>
                            <w:left w:val="none" w:sz="0" w:space="0" w:color="auto"/>
                            <w:bottom w:val="none" w:sz="0" w:space="0" w:color="auto"/>
                            <w:right w:val="none" w:sz="0" w:space="0" w:color="auto"/>
                          </w:divBdr>
                          <w:divsChild>
                            <w:div w:id="567544748">
                              <w:marLeft w:val="0"/>
                              <w:marRight w:val="0"/>
                              <w:marTop w:val="0"/>
                              <w:marBottom w:val="0"/>
                              <w:divBdr>
                                <w:top w:val="none" w:sz="0" w:space="0" w:color="auto"/>
                                <w:left w:val="none" w:sz="0" w:space="0" w:color="auto"/>
                                <w:bottom w:val="none" w:sz="0" w:space="0" w:color="auto"/>
                                <w:right w:val="none" w:sz="0" w:space="0" w:color="auto"/>
                              </w:divBdr>
                              <w:divsChild>
                                <w:div w:id="987124601">
                                  <w:marLeft w:val="0"/>
                                  <w:marRight w:val="0"/>
                                  <w:marTop w:val="0"/>
                                  <w:marBottom w:val="0"/>
                                  <w:divBdr>
                                    <w:top w:val="none" w:sz="0" w:space="0" w:color="auto"/>
                                    <w:left w:val="none" w:sz="0" w:space="0" w:color="auto"/>
                                    <w:bottom w:val="none" w:sz="0" w:space="0" w:color="auto"/>
                                    <w:right w:val="none" w:sz="0" w:space="0" w:color="auto"/>
                                  </w:divBdr>
                                </w:div>
                                <w:div w:id="1577088104">
                                  <w:marLeft w:val="0"/>
                                  <w:marRight w:val="0"/>
                                  <w:marTop w:val="0"/>
                                  <w:marBottom w:val="0"/>
                                  <w:divBdr>
                                    <w:top w:val="none" w:sz="0" w:space="0" w:color="auto"/>
                                    <w:left w:val="none" w:sz="0" w:space="0" w:color="auto"/>
                                    <w:bottom w:val="none" w:sz="0" w:space="0" w:color="auto"/>
                                    <w:right w:val="none" w:sz="0" w:space="0" w:color="auto"/>
                                  </w:divBdr>
                                </w:div>
                                <w:div w:id="1991514843">
                                  <w:marLeft w:val="0"/>
                                  <w:marRight w:val="0"/>
                                  <w:marTop w:val="0"/>
                                  <w:marBottom w:val="0"/>
                                  <w:divBdr>
                                    <w:top w:val="none" w:sz="0" w:space="0" w:color="auto"/>
                                    <w:left w:val="none" w:sz="0" w:space="0" w:color="auto"/>
                                    <w:bottom w:val="none" w:sz="0" w:space="0" w:color="auto"/>
                                    <w:right w:val="none" w:sz="0" w:space="0" w:color="auto"/>
                                  </w:divBdr>
                                </w:div>
                                <w:div w:id="1226599531">
                                  <w:marLeft w:val="0"/>
                                  <w:marRight w:val="0"/>
                                  <w:marTop w:val="0"/>
                                  <w:marBottom w:val="0"/>
                                  <w:divBdr>
                                    <w:top w:val="none" w:sz="0" w:space="0" w:color="auto"/>
                                    <w:left w:val="none" w:sz="0" w:space="0" w:color="auto"/>
                                    <w:bottom w:val="none" w:sz="0" w:space="0" w:color="auto"/>
                                    <w:right w:val="none" w:sz="0" w:space="0" w:color="auto"/>
                                  </w:divBdr>
                                </w:div>
                                <w:div w:id="1649478777">
                                  <w:marLeft w:val="0"/>
                                  <w:marRight w:val="0"/>
                                  <w:marTop w:val="0"/>
                                  <w:marBottom w:val="0"/>
                                  <w:divBdr>
                                    <w:top w:val="none" w:sz="0" w:space="0" w:color="auto"/>
                                    <w:left w:val="none" w:sz="0" w:space="0" w:color="auto"/>
                                    <w:bottom w:val="none" w:sz="0" w:space="0" w:color="auto"/>
                                    <w:right w:val="none" w:sz="0" w:space="0" w:color="auto"/>
                                  </w:divBdr>
                                </w:div>
                                <w:div w:id="251396518">
                                  <w:marLeft w:val="0"/>
                                  <w:marRight w:val="0"/>
                                  <w:marTop w:val="0"/>
                                  <w:marBottom w:val="0"/>
                                  <w:divBdr>
                                    <w:top w:val="none" w:sz="0" w:space="0" w:color="auto"/>
                                    <w:left w:val="none" w:sz="0" w:space="0" w:color="auto"/>
                                    <w:bottom w:val="none" w:sz="0" w:space="0" w:color="auto"/>
                                    <w:right w:val="none" w:sz="0" w:space="0" w:color="auto"/>
                                  </w:divBdr>
                                </w:div>
                                <w:div w:id="1195801028">
                                  <w:marLeft w:val="0"/>
                                  <w:marRight w:val="0"/>
                                  <w:marTop w:val="0"/>
                                  <w:marBottom w:val="0"/>
                                  <w:divBdr>
                                    <w:top w:val="none" w:sz="0" w:space="0" w:color="auto"/>
                                    <w:left w:val="none" w:sz="0" w:space="0" w:color="auto"/>
                                    <w:bottom w:val="none" w:sz="0" w:space="0" w:color="auto"/>
                                    <w:right w:val="none" w:sz="0" w:space="0" w:color="auto"/>
                                  </w:divBdr>
                                </w:div>
                                <w:div w:id="209852954">
                                  <w:marLeft w:val="0"/>
                                  <w:marRight w:val="0"/>
                                  <w:marTop w:val="0"/>
                                  <w:marBottom w:val="0"/>
                                  <w:divBdr>
                                    <w:top w:val="none" w:sz="0" w:space="0" w:color="auto"/>
                                    <w:left w:val="none" w:sz="0" w:space="0" w:color="auto"/>
                                    <w:bottom w:val="none" w:sz="0" w:space="0" w:color="auto"/>
                                    <w:right w:val="none" w:sz="0" w:space="0" w:color="auto"/>
                                  </w:divBdr>
                                </w:div>
                                <w:div w:id="1819564614">
                                  <w:marLeft w:val="0"/>
                                  <w:marRight w:val="0"/>
                                  <w:marTop w:val="0"/>
                                  <w:marBottom w:val="0"/>
                                  <w:divBdr>
                                    <w:top w:val="none" w:sz="0" w:space="0" w:color="auto"/>
                                    <w:left w:val="none" w:sz="0" w:space="0" w:color="auto"/>
                                    <w:bottom w:val="none" w:sz="0" w:space="0" w:color="auto"/>
                                    <w:right w:val="none" w:sz="0" w:space="0" w:color="auto"/>
                                  </w:divBdr>
                                </w:div>
                                <w:div w:id="1483959491">
                                  <w:marLeft w:val="0"/>
                                  <w:marRight w:val="0"/>
                                  <w:marTop w:val="0"/>
                                  <w:marBottom w:val="0"/>
                                  <w:divBdr>
                                    <w:top w:val="none" w:sz="0" w:space="0" w:color="auto"/>
                                    <w:left w:val="none" w:sz="0" w:space="0" w:color="auto"/>
                                    <w:bottom w:val="none" w:sz="0" w:space="0" w:color="auto"/>
                                    <w:right w:val="none" w:sz="0" w:space="0" w:color="auto"/>
                                  </w:divBdr>
                                </w:div>
                                <w:div w:id="174467555">
                                  <w:marLeft w:val="0"/>
                                  <w:marRight w:val="0"/>
                                  <w:marTop w:val="0"/>
                                  <w:marBottom w:val="0"/>
                                  <w:divBdr>
                                    <w:top w:val="none" w:sz="0" w:space="0" w:color="auto"/>
                                    <w:left w:val="none" w:sz="0" w:space="0" w:color="auto"/>
                                    <w:bottom w:val="none" w:sz="0" w:space="0" w:color="auto"/>
                                    <w:right w:val="none" w:sz="0" w:space="0" w:color="auto"/>
                                  </w:divBdr>
                                </w:div>
                                <w:div w:id="238373620">
                                  <w:marLeft w:val="0"/>
                                  <w:marRight w:val="0"/>
                                  <w:marTop w:val="0"/>
                                  <w:marBottom w:val="0"/>
                                  <w:divBdr>
                                    <w:top w:val="none" w:sz="0" w:space="0" w:color="auto"/>
                                    <w:left w:val="none" w:sz="0" w:space="0" w:color="auto"/>
                                    <w:bottom w:val="none" w:sz="0" w:space="0" w:color="auto"/>
                                    <w:right w:val="none" w:sz="0" w:space="0" w:color="auto"/>
                                  </w:divBdr>
                                </w:div>
                                <w:div w:id="367872790">
                                  <w:marLeft w:val="0"/>
                                  <w:marRight w:val="0"/>
                                  <w:marTop w:val="0"/>
                                  <w:marBottom w:val="0"/>
                                  <w:divBdr>
                                    <w:top w:val="none" w:sz="0" w:space="0" w:color="auto"/>
                                    <w:left w:val="none" w:sz="0" w:space="0" w:color="auto"/>
                                    <w:bottom w:val="none" w:sz="0" w:space="0" w:color="auto"/>
                                    <w:right w:val="none" w:sz="0" w:space="0" w:color="auto"/>
                                  </w:divBdr>
                                </w:div>
                                <w:div w:id="701057913">
                                  <w:marLeft w:val="0"/>
                                  <w:marRight w:val="0"/>
                                  <w:marTop w:val="0"/>
                                  <w:marBottom w:val="0"/>
                                  <w:divBdr>
                                    <w:top w:val="none" w:sz="0" w:space="0" w:color="auto"/>
                                    <w:left w:val="none" w:sz="0" w:space="0" w:color="auto"/>
                                    <w:bottom w:val="none" w:sz="0" w:space="0" w:color="auto"/>
                                    <w:right w:val="none" w:sz="0" w:space="0" w:color="auto"/>
                                  </w:divBdr>
                                </w:div>
                                <w:div w:id="85342864">
                                  <w:marLeft w:val="0"/>
                                  <w:marRight w:val="0"/>
                                  <w:marTop w:val="0"/>
                                  <w:marBottom w:val="0"/>
                                  <w:divBdr>
                                    <w:top w:val="none" w:sz="0" w:space="0" w:color="auto"/>
                                    <w:left w:val="none" w:sz="0" w:space="0" w:color="auto"/>
                                    <w:bottom w:val="none" w:sz="0" w:space="0" w:color="auto"/>
                                    <w:right w:val="none" w:sz="0" w:space="0" w:color="auto"/>
                                  </w:divBdr>
                                </w:div>
                                <w:div w:id="1200435257">
                                  <w:marLeft w:val="0"/>
                                  <w:marRight w:val="0"/>
                                  <w:marTop w:val="0"/>
                                  <w:marBottom w:val="0"/>
                                  <w:divBdr>
                                    <w:top w:val="none" w:sz="0" w:space="0" w:color="auto"/>
                                    <w:left w:val="none" w:sz="0" w:space="0" w:color="auto"/>
                                    <w:bottom w:val="none" w:sz="0" w:space="0" w:color="auto"/>
                                    <w:right w:val="none" w:sz="0" w:space="0" w:color="auto"/>
                                  </w:divBdr>
                                </w:div>
                                <w:div w:id="2138527404">
                                  <w:marLeft w:val="0"/>
                                  <w:marRight w:val="0"/>
                                  <w:marTop w:val="0"/>
                                  <w:marBottom w:val="0"/>
                                  <w:divBdr>
                                    <w:top w:val="none" w:sz="0" w:space="0" w:color="auto"/>
                                    <w:left w:val="none" w:sz="0" w:space="0" w:color="auto"/>
                                    <w:bottom w:val="none" w:sz="0" w:space="0" w:color="auto"/>
                                    <w:right w:val="none" w:sz="0" w:space="0" w:color="auto"/>
                                  </w:divBdr>
                                </w:div>
                                <w:div w:id="664940177">
                                  <w:marLeft w:val="0"/>
                                  <w:marRight w:val="0"/>
                                  <w:marTop w:val="0"/>
                                  <w:marBottom w:val="0"/>
                                  <w:divBdr>
                                    <w:top w:val="none" w:sz="0" w:space="0" w:color="auto"/>
                                    <w:left w:val="none" w:sz="0" w:space="0" w:color="auto"/>
                                    <w:bottom w:val="none" w:sz="0" w:space="0" w:color="auto"/>
                                    <w:right w:val="none" w:sz="0" w:space="0" w:color="auto"/>
                                  </w:divBdr>
                                </w:div>
                                <w:div w:id="267543063">
                                  <w:marLeft w:val="0"/>
                                  <w:marRight w:val="0"/>
                                  <w:marTop w:val="0"/>
                                  <w:marBottom w:val="0"/>
                                  <w:divBdr>
                                    <w:top w:val="none" w:sz="0" w:space="0" w:color="auto"/>
                                    <w:left w:val="none" w:sz="0" w:space="0" w:color="auto"/>
                                    <w:bottom w:val="none" w:sz="0" w:space="0" w:color="auto"/>
                                    <w:right w:val="none" w:sz="0" w:space="0" w:color="auto"/>
                                  </w:divBdr>
                                </w:div>
                                <w:div w:id="1023019111">
                                  <w:marLeft w:val="0"/>
                                  <w:marRight w:val="0"/>
                                  <w:marTop w:val="0"/>
                                  <w:marBottom w:val="0"/>
                                  <w:divBdr>
                                    <w:top w:val="none" w:sz="0" w:space="0" w:color="auto"/>
                                    <w:left w:val="none" w:sz="0" w:space="0" w:color="auto"/>
                                    <w:bottom w:val="none" w:sz="0" w:space="0" w:color="auto"/>
                                    <w:right w:val="none" w:sz="0" w:space="0" w:color="auto"/>
                                  </w:divBdr>
                                </w:div>
                                <w:div w:id="1439836582">
                                  <w:marLeft w:val="0"/>
                                  <w:marRight w:val="0"/>
                                  <w:marTop w:val="0"/>
                                  <w:marBottom w:val="0"/>
                                  <w:divBdr>
                                    <w:top w:val="none" w:sz="0" w:space="0" w:color="auto"/>
                                    <w:left w:val="none" w:sz="0" w:space="0" w:color="auto"/>
                                    <w:bottom w:val="none" w:sz="0" w:space="0" w:color="auto"/>
                                    <w:right w:val="none" w:sz="0" w:space="0" w:color="auto"/>
                                  </w:divBdr>
                                </w:div>
                                <w:div w:id="1561282821">
                                  <w:marLeft w:val="0"/>
                                  <w:marRight w:val="0"/>
                                  <w:marTop w:val="0"/>
                                  <w:marBottom w:val="0"/>
                                  <w:divBdr>
                                    <w:top w:val="none" w:sz="0" w:space="0" w:color="auto"/>
                                    <w:left w:val="none" w:sz="0" w:space="0" w:color="auto"/>
                                    <w:bottom w:val="none" w:sz="0" w:space="0" w:color="auto"/>
                                    <w:right w:val="none" w:sz="0" w:space="0" w:color="auto"/>
                                  </w:divBdr>
                                </w:div>
                                <w:div w:id="1392659802">
                                  <w:marLeft w:val="0"/>
                                  <w:marRight w:val="0"/>
                                  <w:marTop w:val="0"/>
                                  <w:marBottom w:val="0"/>
                                  <w:divBdr>
                                    <w:top w:val="none" w:sz="0" w:space="0" w:color="auto"/>
                                    <w:left w:val="none" w:sz="0" w:space="0" w:color="auto"/>
                                    <w:bottom w:val="none" w:sz="0" w:space="0" w:color="auto"/>
                                    <w:right w:val="none" w:sz="0" w:space="0" w:color="auto"/>
                                  </w:divBdr>
                                </w:div>
                                <w:div w:id="618293304">
                                  <w:marLeft w:val="0"/>
                                  <w:marRight w:val="0"/>
                                  <w:marTop w:val="0"/>
                                  <w:marBottom w:val="0"/>
                                  <w:divBdr>
                                    <w:top w:val="none" w:sz="0" w:space="0" w:color="auto"/>
                                    <w:left w:val="none" w:sz="0" w:space="0" w:color="auto"/>
                                    <w:bottom w:val="none" w:sz="0" w:space="0" w:color="auto"/>
                                    <w:right w:val="none" w:sz="0" w:space="0" w:color="auto"/>
                                  </w:divBdr>
                                </w:div>
                                <w:div w:id="1703749287">
                                  <w:marLeft w:val="0"/>
                                  <w:marRight w:val="0"/>
                                  <w:marTop w:val="0"/>
                                  <w:marBottom w:val="0"/>
                                  <w:divBdr>
                                    <w:top w:val="none" w:sz="0" w:space="0" w:color="auto"/>
                                    <w:left w:val="none" w:sz="0" w:space="0" w:color="auto"/>
                                    <w:bottom w:val="none" w:sz="0" w:space="0" w:color="auto"/>
                                    <w:right w:val="none" w:sz="0" w:space="0" w:color="auto"/>
                                  </w:divBdr>
                                </w:div>
                                <w:div w:id="1615283875">
                                  <w:marLeft w:val="0"/>
                                  <w:marRight w:val="0"/>
                                  <w:marTop w:val="0"/>
                                  <w:marBottom w:val="0"/>
                                  <w:divBdr>
                                    <w:top w:val="none" w:sz="0" w:space="0" w:color="auto"/>
                                    <w:left w:val="none" w:sz="0" w:space="0" w:color="auto"/>
                                    <w:bottom w:val="none" w:sz="0" w:space="0" w:color="auto"/>
                                    <w:right w:val="none" w:sz="0" w:space="0" w:color="auto"/>
                                  </w:divBdr>
                                </w:div>
                                <w:div w:id="1779520093">
                                  <w:marLeft w:val="0"/>
                                  <w:marRight w:val="0"/>
                                  <w:marTop w:val="0"/>
                                  <w:marBottom w:val="0"/>
                                  <w:divBdr>
                                    <w:top w:val="none" w:sz="0" w:space="0" w:color="auto"/>
                                    <w:left w:val="none" w:sz="0" w:space="0" w:color="auto"/>
                                    <w:bottom w:val="none" w:sz="0" w:space="0" w:color="auto"/>
                                    <w:right w:val="none" w:sz="0" w:space="0" w:color="auto"/>
                                  </w:divBdr>
                                </w:div>
                                <w:div w:id="1291666145">
                                  <w:marLeft w:val="0"/>
                                  <w:marRight w:val="0"/>
                                  <w:marTop w:val="0"/>
                                  <w:marBottom w:val="0"/>
                                  <w:divBdr>
                                    <w:top w:val="none" w:sz="0" w:space="0" w:color="auto"/>
                                    <w:left w:val="none" w:sz="0" w:space="0" w:color="auto"/>
                                    <w:bottom w:val="none" w:sz="0" w:space="0" w:color="auto"/>
                                    <w:right w:val="none" w:sz="0" w:space="0" w:color="auto"/>
                                  </w:divBdr>
                                </w:div>
                                <w:div w:id="1360005581">
                                  <w:marLeft w:val="0"/>
                                  <w:marRight w:val="0"/>
                                  <w:marTop w:val="0"/>
                                  <w:marBottom w:val="0"/>
                                  <w:divBdr>
                                    <w:top w:val="none" w:sz="0" w:space="0" w:color="auto"/>
                                    <w:left w:val="none" w:sz="0" w:space="0" w:color="auto"/>
                                    <w:bottom w:val="none" w:sz="0" w:space="0" w:color="auto"/>
                                    <w:right w:val="none" w:sz="0" w:space="0" w:color="auto"/>
                                  </w:divBdr>
                                </w:div>
                                <w:div w:id="4134394">
                                  <w:marLeft w:val="0"/>
                                  <w:marRight w:val="0"/>
                                  <w:marTop w:val="0"/>
                                  <w:marBottom w:val="0"/>
                                  <w:divBdr>
                                    <w:top w:val="none" w:sz="0" w:space="0" w:color="auto"/>
                                    <w:left w:val="none" w:sz="0" w:space="0" w:color="auto"/>
                                    <w:bottom w:val="none" w:sz="0" w:space="0" w:color="auto"/>
                                    <w:right w:val="none" w:sz="0" w:space="0" w:color="auto"/>
                                  </w:divBdr>
                                </w:div>
                                <w:div w:id="352849046">
                                  <w:marLeft w:val="0"/>
                                  <w:marRight w:val="0"/>
                                  <w:marTop w:val="0"/>
                                  <w:marBottom w:val="0"/>
                                  <w:divBdr>
                                    <w:top w:val="none" w:sz="0" w:space="0" w:color="auto"/>
                                    <w:left w:val="none" w:sz="0" w:space="0" w:color="auto"/>
                                    <w:bottom w:val="none" w:sz="0" w:space="0" w:color="auto"/>
                                    <w:right w:val="none" w:sz="0" w:space="0" w:color="auto"/>
                                  </w:divBdr>
                                </w:div>
                                <w:div w:id="1881822683">
                                  <w:marLeft w:val="0"/>
                                  <w:marRight w:val="0"/>
                                  <w:marTop w:val="0"/>
                                  <w:marBottom w:val="0"/>
                                  <w:divBdr>
                                    <w:top w:val="none" w:sz="0" w:space="0" w:color="auto"/>
                                    <w:left w:val="none" w:sz="0" w:space="0" w:color="auto"/>
                                    <w:bottom w:val="none" w:sz="0" w:space="0" w:color="auto"/>
                                    <w:right w:val="none" w:sz="0" w:space="0" w:color="auto"/>
                                  </w:divBdr>
                                </w:div>
                                <w:div w:id="1100224617">
                                  <w:marLeft w:val="0"/>
                                  <w:marRight w:val="0"/>
                                  <w:marTop w:val="0"/>
                                  <w:marBottom w:val="0"/>
                                  <w:divBdr>
                                    <w:top w:val="none" w:sz="0" w:space="0" w:color="auto"/>
                                    <w:left w:val="none" w:sz="0" w:space="0" w:color="auto"/>
                                    <w:bottom w:val="none" w:sz="0" w:space="0" w:color="auto"/>
                                    <w:right w:val="none" w:sz="0" w:space="0" w:color="auto"/>
                                  </w:divBdr>
                                </w:div>
                                <w:div w:id="31082876">
                                  <w:marLeft w:val="0"/>
                                  <w:marRight w:val="0"/>
                                  <w:marTop w:val="0"/>
                                  <w:marBottom w:val="0"/>
                                  <w:divBdr>
                                    <w:top w:val="none" w:sz="0" w:space="0" w:color="auto"/>
                                    <w:left w:val="none" w:sz="0" w:space="0" w:color="auto"/>
                                    <w:bottom w:val="none" w:sz="0" w:space="0" w:color="auto"/>
                                    <w:right w:val="none" w:sz="0" w:space="0" w:color="auto"/>
                                  </w:divBdr>
                                </w:div>
                                <w:div w:id="821654693">
                                  <w:marLeft w:val="0"/>
                                  <w:marRight w:val="0"/>
                                  <w:marTop w:val="0"/>
                                  <w:marBottom w:val="0"/>
                                  <w:divBdr>
                                    <w:top w:val="none" w:sz="0" w:space="0" w:color="auto"/>
                                    <w:left w:val="none" w:sz="0" w:space="0" w:color="auto"/>
                                    <w:bottom w:val="none" w:sz="0" w:space="0" w:color="auto"/>
                                    <w:right w:val="none" w:sz="0" w:space="0" w:color="auto"/>
                                  </w:divBdr>
                                </w:div>
                                <w:div w:id="2012373524">
                                  <w:marLeft w:val="0"/>
                                  <w:marRight w:val="0"/>
                                  <w:marTop w:val="0"/>
                                  <w:marBottom w:val="0"/>
                                  <w:divBdr>
                                    <w:top w:val="none" w:sz="0" w:space="0" w:color="auto"/>
                                    <w:left w:val="none" w:sz="0" w:space="0" w:color="auto"/>
                                    <w:bottom w:val="none" w:sz="0" w:space="0" w:color="auto"/>
                                    <w:right w:val="none" w:sz="0" w:space="0" w:color="auto"/>
                                  </w:divBdr>
                                </w:div>
                                <w:div w:id="1238520741">
                                  <w:marLeft w:val="0"/>
                                  <w:marRight w:val="0"/>
                                  <w:marTop w:val="0"/>
                                  <w:marBottom w:val="0"/>
                                  <w:divBdr>
                                    <w:top w:val="none" w:sz="0" w:space="0" w:color="auto"/>
                                    <w:left w:val="none" w:sz="0" w:space="0" w:color="auto"/>
                                    <w:bottom w:val="none" w:sz="0" w:space="0" w:color="auto"/>
                                    <w:right w:val="none" w:sz="0" w:space="0" w:color="auto"/>
                                  </w:divBdr>
                                </w:div>
                                <w:div w:id="151873890">
                                  <w:marLeft w:val="0"/>
                                  <w:marRight w:val="0"/>
                                  <w:marTop w:val="0"/>
                                  <w:marBottom w:val="0"/>
                                  <w:divBdr>
                                    <w:top w:val="none" w:sz="0" w:space="0" w:color="auto"/>
                                    <w:left w:val="none" w:sz="0" w:space="0" w:color="auto"/>
                                    <w:bottom w:val="none" w:sz="0" w:space="0" w:color="auto"/>
                                    <w:right w:val="none" w:sz="0" w:space="0" w:color="auto"/>
                                  </w:divBdr>
                                </w:div>
                                <w:div w:id="2094083116">
                                  <w:marLeft w:val="0"/>
                                  <w:marRight w:val="0"/>
                                  <w:marTop w:val="0"/>
                                  <w:marBottom w:val="0"/>
                                  <w:divBdr>
                                    <w:top w:val="none" w:sz="0" w:space="0" w:color="auto"/>
                                    <w:left w:val="none" w:sz="0" w:space="0" w:color="auto"/>
                                    <w:bottom w:val="none" w:sz="0" w:space="0" w:color="auto"/>
                                    <w:right w:val="none" w:sz="0" w:space="0" w:color="auto"/>
                                  </w:divBdr>
                                </w:div>
                                <w:div w:id="921253497">
                                  <w:marLeft w:val="0"/>
                                  <w:marRight w:val="0"/>
                                  <w:marTop w:val="0"/>
                                  <w:marBottom w:val="0"/>
                                  <w:divBdr>
                                    <w:top w:val="none" w:sz="0" w:space="0" w:color="auto"/>
                                    <w:left w:val="none" w:sz="0" w:space="0" w:color="auto"/>
                                    <w:bottom w:val="none" w:sz="0" w:space="0" w:color="auto"/>
                                    <w:right w:val="none" w:sz="0" w:space="0" w:color="auto"/>
                                  </w:divBdr>
                                </w:div>
                                <w:div w:id="1630742212">
                                  <w:marLeft w:val="0"/>
                                  <w:marRight w:val="0"/>
                                  <w:marTop w:val="0"/>
                                  <w:marBottom w:val="0"/>
                                  <w:divBdr>
                                    <w:top w:val="none" w:sz="0" w:space="0" w:color="auto"/>
                                    <w:left w:val="none" w:sz="0" w:space="0" w:color="auto"/>
                                    <w:bottom w:val="none" w:sz="0" w:space="0" w:color="auto"/>
                                    <w:right w:val="none" w:sz="0" w:space="0" w:color="auto"/>
                                  </w:divBdr>
                                </w:div>
                                <w:div w:id="1059204938">
                                  <w:marLeft w:val="0"/>
                                  <w:marRight w:val="0"/>
                                  <w:marTop w:val="0"/>
                                  <w:marBottom w:val="0"/>
                                  <w:divBdr>
                                    <w:top w:val="none" w:sz="0" w:space="0" w:color="auto"/>
                                    <w:left w:val="none" w:sz="0" w:space="0" w:color="auto"/>
                                    <w:bottom w:val="none" w:sz="0" w:space="0" w:color="auto"/>
                                    <w:right w:val="none" w:sz="0" w:space="0" w:color="auto"/>
                                  </w:divBdr>
                                </w:div>
                                <w:div w:id="1280184627">
                                  <w:marLeft w:val="0"/>
                                  <w:marRight w:val="0"/>
                                  <w:marTop w:val="0"/>
                                  <w:marBottom w:val="0"/>
                                  <w:divBdr>
                                    <w:top w:val="none" w:sz="0" w:space="0" w:color="auto"/>
                                    <w:left w:val="none" w:sz="0" w:space="0" w:color="auto"/>
                                    <w:bottom w:val="none" w:sz="0" w:space="0" w:color="auto"/>
                                    <w:right w:val="none" w:sz="0" w:space="0" w:color="auto"/>
                                  </w:divBdr>
                                </w:div>
                                <w:div w:id="1839925580">
                                  <w:marLeft w:val="0"/>
                                  <w:marRight w:val="0"/>
                                  <w:marTop w:val="0"/>
                                  <w:marBottom w:val="0"/>
                                  <w:divBdr>
                                    <w:top w:val="none" w:sz="0" w:space="0" w:color="auto"/>
                                    <w:left w:val="none" w:sz="0" w:space="0" w:color="auto"/>
                                    <w:bottom w:val="none" w:sz="0" w:space="0" w:color="auto"/>
                                    <w:right w:val="none" w:sz="0" w:space="0" w:color="auto"/>
                                  </w:divBdr>
                                </w:div>
                                <w:div w:id="922765013">
                                  <w:marLeft w:val="0"/>
                                  <w:marRight w:val="0"/>
                                  <w:marTop w:val="0"/>
                                  <w:marBottom w:val="0"/>
                                  <w:divBdr>
                                    <w:top w:val="none" w:sz="0" w:space="0" w:color="auto"/>
                                    <w:left w:val="none" w:sz="0" w:space="0" w:color="auto"/>
                                    <w:bottom w:val="none" w:sz="0" w:space="0" w:color="auto"/>
                                    <w:right w:val="none" w:sz="0" w:space="0" w:color="auto"/>
                                  </w:divBdr>
                                </w:div>
                                <w:div w:id="1868986789">
                                  <w:marLeft w:val="0"/>
                                  <w:marRight w:val="0"/>
                                  <w:marTop w:val="0"/>
                                  <w:marBottom w:val="0"/>
                                  <w:divBdr>
                                    <w:top w:val="none" w:sz="0" w:space="0" w:color="auto"/>
                                    <w:left w:val="none" w:sz="0" w:space="0" w:color="auto"/>
                                    <w:bottom w:val="none" w:sz="0" w:space="0" w:color="auto"/>
                                    <w:right w:val="none" w:sz="0" w:space="0" w:color="auto"/>
                                  </w:divBdr>
                                </w:div>
                                <w:div w:id="1209952020">
                                  <w:marLeft w:val="0"/>
                                  <w:marRight w:val="0"/>
                                  <w:marTop w:val="0"/>
                                  <w:marBottom w:val="0"/>
                                  <w:divBdr>
                                    <w:top w:val="none" w:sz="0" w:space="0" w:color="auto"/>
                                    <w:left w:val="none" w:sz="0" w:space="0" w:color="auto"/>
                                    <w:bottom w:val="none" w:sz="0" w:space="0" w:color="auto"/>
                                    <w:right w:val="none" w:sz="0" w:space="0" w:color="auto"/>
                                  </w:divBdr>
                                </w:div>
                                <w:div w:id="359746012">
                                  <w:marLeft w:val="0"/>
                                  <w:marRight w:val="0"/>
                                  <w:marTop w:val="0"/>
                                  <w:marBottom w:val="0"/>
                                  <w:divBdr>
                                    <w:top w:val="none" w:sz="0" w:space="0" w:color="auto"/>
                                    <w:left w:val="none" w:sz="0" w:space="0" w:color="auto"/>
                                    <w:bottom w:val="none" w:sz="0" w:space="0" w:color="auto"/>
                                    <w:right w:val="none" w:sz="0" w:space="0" w:color="auto"/>
                                  </w:divBdr>
                                </w:div>
                                <w:div w:id="688795758">
                                  <w:marLeft w:val="0"/>
                                  <w:marRight w:val="0"/>
                                  <w:marTop w:val="0"/>
                                  <w:marBottom w:val="0"/>
                                  <w:divBdr>
                                    <w:top w:val="none" w:sz="0" w:space="0" w:color="auto"/>
                                    <w:left w:val="none" w:sz="0" w:space="0" w:color="auto"/>
                                    <w:bottom w:val="none" w:sz="0" w:space="0" w:color="auto"/>
                                    <w:right w:val="none" w:sz="0" w:space="0" w:color="auto"/>
                                  </w:divBdr>
                                </w:div>
                                <w:div w:id="2047825444">
                                  <w:marLeft w:val="0"/>
                                  <w:marRight w:val="0"/>
                                  <w:marTop w:val="0"/>
                                  <w:marBottom w:val="0"/>
                                  <w:divBdr>
                                    <w:top w:val="none" w:sz="0" w:space="0" w:color="auto"/>
                                    <w:left w:val="none" w:sz="0" w:space="0" w:color="auto"/>
                                    <w:bottom w:val="none" w:sz="0" w:space="0" w:color="auto"/>
                                    <w:right w:val="none" w:sz="0" w:space="0" w:color="auto"/>
                                  </w:divBdr>
                                </w:div>
                                <w:div w:id="891037567">
                                  <w:marLeft w:val="0"/>
                                  <w:marRight w:val="0"/>
                                  <w:marTop w:val="0"/>
                                  <w:marBottom w:val="0"/>
                                  <w:divBdr>
                                    <w:top w:val="none" w:sz="0" w:space="0" w:color="auto"/>
                                    <w:left w:val="none" w:sz="0" w:space="0" w:color="auto"/>
                                    <w:bottom w:val="none" w:sz="0" w:space="0" w:color="auto"/>
                                    <w:right w:val="none" w:sz="0" w:space="0" w:color="auto"/>
                                  </w:divBdr>
                                </w:div>
                                <w:div w:id="1343242092">
                                  <w:marLeft w:val="0"/>
                                  <w:marRight w:val="0"/>
                                  <w:marTop w:val="0"/>
                                  <w:marBottom w:val="0"/>
                                  <w:divBdr>
                                    <w:top w:val="none" w:sz="0" w:space="0" w:color="auto"/>
                                    <w:left w:val="none" w:sz="0" w:space="0" w:color="auto"/>
                                    <w:bottom w:val="none" w:sz="0" w:space="0" w:color="auto"/>
                                    <w:right w:val="none" w:sz="0" w:space="0" w:color="auto"/>
                                  </w:divBdr>
                                </w:div>
                                <w:div w:id="785736689">
                                  <w:marLeft w:val="0"/>
                                  <w:marRight w:val="0"/>
                                  <w:marTop w:val="0"/>
                                  <w:marBottom w:val="0"/>
                                  <w:divBdr>
                                    <w:top w:val="none" w:sz="0" w:space="0" w:color="auto"/>
                                    <w:left w:val="none" w:sz="0" w:space="0" w:color="auto"/>
                                    <w:bottom w:val="none" w:sz="0" w:space="0" w:color="auto"/>
                                    <w:right w:val="none" w:sz="0" w:space="0" w:color="auto"/>
                                  </w:divBdr>
                                </w:div>
                                <w:div w:id="857164200">
                                  <w:marLeft w:val="0"/>
                                  <w:marRight w:val="0"/>
                                  <w:marTop w:val="0"/>
                                  <w:marBottom w:val="0"/>
                                  <w:divBdr>
                                    <w:top w:val="none" w:sz="0" w:space="0" w:color="auto"/>
                                    <w:left w:val="none" w:sz="0" w:space="0" w:color="auto"/>
                                    <w:bottom w:val="none" w:sz="0" w:space="0" w:color="auto"/>
                                    <w:right w:val="none" w:sz="0" w:space="0" w:color="auto"/>
                                  </w:divBdr>
                                </w:div>
                                <w:div w:id="1552691911">
                                  <w:marLeft w:val="0"/>
                                  <w:marRight w:val="0"/>
                                  <w:marTop w:val="0"/>
                                  <w:marBottom w:val="0"/>
                                  <w:divBdr>
                                    <w:top w:val="none" w:sz="0" w:space="0" w:color="auto"/>
                                    <w:left w:val="none" w:sz="0" w:space="0" w:color="auto"/>
                                    <w:bottom w:val="none" w:sz="0" w:space="0" w:color="auto"/>
                                    <w:right w:val="none" w:sz="0" w:space="0" w:color="auto"/>
                                  </w:divBdr>
                                </w:div>
                                <w:div w:id="36972814">
                                  <w:marLeft w:val="0"/>
                                  <w:marRight w:val="0"/>
                                  <w:marTop w:val="0"/>
                                  <w:marBottom w:val="0"/>
                                  <w:divBdr>
                                    <w:top w:val="none" w:sz="0" w:space="0" w:color="auto"/>
                                    <w:left w:val="none" w:sz="0" w:space="0" w:color="auto"/>
                                    <w:bottom w:val="none" w:sz="0" w:space="0" w:color="auto"/>
                                    <w:right w:val="none" w:sz="0" w:space="0" w:color="auto"/>
                                  </w:divBdr>
                                </w:div>
                                <w:div w:id="608008508">
                                  <w:marLeft w:val="0"/>
                                  <w:marRight w:val="0"/>
                                  <w:marTop w:val="0"/>
                                  <w:marBottom w:val="0"/>
                                  <w:divBdr>
                                    <w:top w:val="none" w:sz="0" w:space="0" w:color="auto"/>
                                    <w:left w:val="none" w:sz="0" w:space="0" w:color="auto"/>
                                    <w:bottom w:val="none" w:sz="0" w:space="0" w:color="auto"/>
                                    <w:right w:val="none" w:sz="0" w:space="0" w:color="auto"/>
                                  </w:divBdr>
                                </w:div>
                                <w:div w:id="530460889">
                                  <w:marLeft w:val="0"/>
                                  <w:marRight w:val="0"/>
                                  <w:marTop w:val="0"/>
                                  <w:marBottom w:val="0"/>
                                  <w:divBdr>
                                    <w:top w:val="none" w:sz="0" w:space="0" w:color="auto"/>
                                    <w:left w:val="none" w:sz="0" w:space="0" w:color="auto"/>
                                    <w:bottom w:val="none" w:sz="0" w:space="0" w:color="auto"/>
                                    <w:right w:val="none" w:sz="0" w:space="0" w:color="auto"/>
                                  </w:divBdr>
                                </w:div>
                                <w:div w:id="268509656">
                                  <w:marLeft w:val="0"/>
                                  <w:marRight w:val="0"/>
                                  <w:marTop w:val="0"/>
                                  <w:marBottom w:val="0"/>
                                  <w:divBdr>
                                    <w:top w:val="none" w:sz="0" w:space="0" w:color="auto"/>
                                    <w:left w:val="none" w:sz="0" w:space="0" w:color="auto"/>
                                    <w:bottom w:val="none" w:sz="0" w:space="0" w:color="auto"/>
                                    <w:right w:val="none" w:sz="0" w:space="0" w:color="auto"/>
                                  </w:divBdr>
                                </w:div>
                                <w:div w:id="1662002680">
                                  <w:marLeft w:val="0"/>
                                  <w:marRight w:val="0"/>
                                  <w:marTop w:val="0"/>
                                  <w:marBottom w:val="0"/>
                                  <w:divBdr>
                                    <w:top w:val="none" w:sz="0" w:space="0" w:color="auto"/>
                                    <w:left w:val="none" w:sz="0" w:space="0" w:color="auto"/>
                                    <w:bottom w:val="none" w:sz="0" w:space="0" w:color="auto"/>
                                    <w:right w:val="none" w:sz="0" w:space="0" w:color="auto"/>
                                  </w:divBdr>
                                </w:div>
                                <w:div w:id="648553709">
                                  <w:marLeft w:val="0"/>
                                  <w:marRight w:val="0"/>
                                  <w:marTop w:val="0"/>
                                  <w:marBottom w:val="0"/>
                                  <w:divBdr>
                                    <w:top w:val="none" w:sz="0" w:space="0" w:color="auto"/>
                                    <w:left w:val="none" w:sz="0" w:space="0" w:color="auto"/>
                                    <w:bottom w:val="none" w:sz="0" w:space="0" w:color="auto"/>
                                    <w:right w:val="none" w:sz="0" w:space="0" w:color="auto"/>
                                  </w:divBdr>
                                </w:div>
                                <w:div w:id="949094237">
                                  <w:marLeft w:val="0"/>
                                  <w:marRight w:val="0"/>
                                  <w:marTop w:val="0"/>
                                  <w:marBottom w:val="0"/>
                                  <w:divBdr>
                                    <w:top w:val="none" w:sz="0" w:space="0" w:color="auto"/>
                                    <w:left w:val="none" w:sz="0" w:space="0" w:color="auto"/>
                                    <w:bottom w:val="none" w:sz="0" w:space="0" w:color="auto"/>
                                    <w:right w:val="none" w:sz="0" w:space="0" w:color="auto"/>
                                  </w:divBdr>
                                </w:div>
                                <w:div w:id="366029004">
                                  <w:marLeft w:val="0"/>
                                  <w:marRight w:val="0"/>
                                  <w:marTop w:val="0"/>
                                  <w:marBottom w:val="0"/>
                                  <w:divBdr>
                                    <w:top w:val="none" w:sz="0" w:space="0" w:color="auto"/>
                                    <w:left w:val="none" w:sz="0" w:space="0" w:color="auto"/>
                                    <w:bottom w:val="none" w:sz="0" w:space="0" w:color="auto"/>
                                    <w:right w:val="none" w:sz="0" w:space="0" w:color="auto"/>
                                  </w:divBdr>
                                </w:div>
                                <w:div w:id="995571255">
                                  <w:marLeft w:val="0"/>
                                  <w:marRight w:val="0"/>
                                  <w:marTop w:val="0"/>
                                  <w:marBottom w:val="0"/>
                                  <w:divBdr>
                                    <w:top w:val="none" w:sz="0" w:space="0" w:color="auto"/>
                                    <w:left w:val="none" w:sz="0" w:space="0" w:color="auto"/>
                                    <w:bottom w:val="none" w:sz="0" w:space="0" w:color="auto"/>
                                    <w:right w:val="none" w:sz="0" w:space="0" w:color="auto"/>
                                  </w:divBdr>
                                </w:div>
                                <w:div w:id="112336161">
                                  <w:marLeft w:val="0"/>
                                  <w:marRight w:val="0"/>
                                  <w:marTop w:val="0"/>
                                  <w:marBottom w:val="0"/>
                                  <w:divBdr>
                                    <w:top w:val="none" w:sz="0" w:space="0" w:color="auto"/>
                                    <w:left w:val="none" w:sz="0" w:space="0" w:color="auto"/>
                                    <w:bottom w:val="none" w:sz="0" w:space="0" w:color="auto"/>
                                    <w:right w:val="none" w:sz="0" w:space="0" w:color="auto"/>
                                  </w:divBdr>
                                </w:div>
                                <w:div w:id="513496480">
                                  <w:marLeft w:val="0"/>
                                  <w:marRight w:val="0"/>
                                  <w:marTop w:val="0"/>
                                  <w:marBottom w:val="0"/>
                                  <w:divBdr>
                                    <w:top w:val="none" w:sz="0" w:space="0" w:color="auto"/>
                                    <w:left w:val="none" w:sz="0" w:space="0" w:color="auto"/>
                                    <w:bottom w:val="none" w:sz="0" w:space="0" w:color="auto"/>
                                    <w:right w:val="none" w:sz="0" w:space="0" w:color="auto"/>
                                  </w:divBdr>
                                </w:div>
                                <w:div w:id="1788575561">
                                  <w:marLeft w:val="0"/>
                                  <w:marRight w:val="0"/>
                                  <w:marTop w:val="0"/>
                                  <w:marBottom w:val="0"/>
                                  <w:divBdr>
                                    <w:top w:val="none" w:sz="0" w:space="0" w:color="auto"/>
                                    <w:left w:val="none" w:sz="0" w:space="0" w:color="auto"/>
                                    <w:bottom w:val="none" w:sz="0" w:space="0" w:color="auto"/>
                                    <w:right w:val="none" w:sz="0" w:space="0" w:color="auto"/>
                                  </w:divBdr>
                                </w:div>
                                <w:div w:id="999889238">
                                  <w:marLeft w:val="0"/>
                                  <w:marRight w:val="0"/>
                                  <w:marTop w:val="0"/>
                                  <w:marBottom w:val="0"/>
                                  <w:divBdr>
                                    <w:top w:val="none" w:sz="0" w:space="0" w:color="auto"/>
                                    <w:left w:val="none" w:sz="0" w:space="0" w:color="auto"/>
                                    <w:bottom w:val="none" w:sz="0" w:space="0" w:color="auto"/>
                                    <w:right w:val="none" w:sz="0" w:space="0" w:color="auto"/>
                                  </w:divBdr>
                                </w:div>
                                <w:div w:id="180314278">
                                  <w:marLeft w:val="0"/>
                                  <w:marRight w:val="0"/>
                                  <w:marTop w:val="0"/>
                                  <w:marBottom w:val="0"/>
                                  <w:divBdr>
                                    <w:top w:val="none" w:sz="0" w:space="0" w:color="auto"/>
                                    <w:left w:val="none" w:sz="0" w:space="0" w:color="auto"/>
                                    <w:bottom w:val="none" w:sz="0" w:space="0" w:color="auto"/>
                                    <w:right w:val="none" w:sz="0" w:space="0" w:color="auto"/>
                                  </w:divBdr>
                                </w:div>
                                <w:div w:id="1871189436">
                                  <w:marLeft w:val="0"/>
                                  <w:marRight w:val="0"/>
                                  <w:marTop w:val="0"/>
                                  <w:marBottom w:val="0"/>
                                  <w:divBdr>
                                    <w:top w:val="none" w:sz="0" w:space="0" w:color="auto"/>
                                    <w:left w:val="none" w:sz="0" w:space="0" w:color="auto"/>
                                    <w:bottom w:val="none" w:sz="0" w:space="0" w:color="auto"/>
                                    <w:right w:val="none" w:sz="0" w:space="0" w:color="auto"/>
                                  </w:divBdr>
                                </w:div>
                                <w:div w:id="1789354535">
                                  <w:marLeft w:val="0"/>
                                  <w:marRight w:val="0"/>
                                  <w:marTop w:val="0"/>
                                  <w:marBottom w:val="0"/>
                                  <w:divBdr>
                                    <w:top w:val="none" w:sz="0" w:space="0" w:color="auto"/>
                                    <w:left w:val="none" w:sz="0" w:space="0" w:color="auto"/>
                                    <w:bottom w:val="none" w:sz="0" w:space="0" w:color="auto"/>
                                    <w:right w:val="none" w:sz="0" w:space="0" w:color="auto"/>
                                  </w:divBdr>
                                </w:div>
                                <w:div w:id="522091912">
                                  <w:marLeft w:val="0"/>
                                  <w:marRight w:val="0"/>
                                  <w:marTop w:val="0"/>
                                  <w:marBottom w:val="0"/>
                                  <w:divBdr>
                                    <w:top w:val="none" w:sz="0" w:space="0" w:color="auto"/>
                                    <w:left w:val="none" w:sz="0" w:space="0" w:color="auto"/>
                                    <w:bottom w:val="none" w:sz="0" w:space="0" w:color="auto"/>
                                    <w:right w:val="none" w:sz="0" w:space="0" w:color="auto"/>
                                  </w:divBdr>
                                </w:div>
                                <w:div w:id="1950744911">
                                  <w:marLeft w:val="0"/>
                                  <w:marRight w:val="0"/>
                                  <w:marTop w:val="0"/>
                                  <w:marBottom w:val="0"/>
                                  <w:divBdr>
                                    <w:top w:val="none" w:sz="0" w:space="0" w:color="auto"/>
                                    <w:left w:val="none" w:sz="0" w:space="0" w:color="auto"/>
                                    <w:bottom w:val="none" w:sz="0" w:space="0" w:color="auto"/>
                                    <w:right w:val="none" w:sz="0" w:space="0" w:color="auto"/>
                                  </w:divBdr>
                                </w:div>
                                <w:div w:id="881209527">
                                  <w:marLeft w:val="0"/>
                                  <w:marRight w:val="0"/>
                                  <w:marTop w:val="0"/>
                                  <w:marBottom w:val="0"/>
                                  <w:divBdr>
                                    <w:top w:val="none" w:sz="0" w:space="0" w:color="auto"/>
                                    <w:left w:val="none" w:sz="0" w:space="0" w:color="auto"/>
                                    <w:bottom w:val="none" w:sz="0" w:space="0" w:color="auto"/>
                                    <w:right w:val="none" w:sz="0" w:space="0" w:color="auto"/>
                                  </w:divBdr>
                                </w:div>
                                <w:div w:id="2096320707">
                                  <w:marLeft w:val="0"/>
                                  <w:marRight w:val="0"/>
                                  <w:marTop w:val="0"/>
                                  <w:marBottom w:val="0"/>
                                  <w:divBdr>
                                    <w:top w:val="none" w:sz="0" w:space="0" w:color="auto"/>
                                    <w:left w:val="none" w:sz="0" w:space="0" w:color="auto"/>
                                    <w:bottom w:val="none" w:sz="0" w:space="0" w:color="auto"/>
                                    <w:right w:val="none" w:sz="0" w:space="0" w:color="auto"/>
                                  </w:divBdr>
                                </w:div>
                                <w:div w:id="1911307931">
                                  <w:marLeft w:val="0"/>
                                  <w:marRight w:val="0"/>
                                  <w:marTop w:val="0"/>
                                  <w:marBottom w:val="0"/>
                                  <w:divBdr>
                                    <w:top w:val="none" w:sz="0" w:space="0" w:color="auto"/>
                                    <w:left w:val="none" w:sz="0" w:space="0" w:color="auto"/>
                                    <w:bottom w:val="none" w:sz="0" w:space="0" w:color="auto"/>
                                    <w:right w:val="none" w:sz="0" w:space="0" w:color="auto"/>
                                  </w:divBdr>
                                </w:div>
                                <w:div w:id="1231113845">
                                  <w:marLeft w:val="0"/>
                                  <w:marRight w:val="0"/>
                                  <w:marTop w:val="0"/>
                                  <w:marBottom w:val="0"/>
                                  <w:divBdr>
                                    <w:top w:val="none" w:sz="0" w:space="0" w:color="auto"/>
                                    <w:left w:val="none" w:sz="0" w:space="0" w:color="auto"/>
                                    <w:bottom w:val="none" w:sz="0" w:space="0" w:color="auto"/>
                                    <w:right w:val="none" w:sz="0" w:space="0" w:color="auto"/>
                                  </w:divBdr>
                                </w:div>
                                <w:div w:id="1844389884">
                                  <w:marLeft w:val="0"/>
                                  <w:marRight w:val="0"/>
                                  <w:marTop w:val="0"/>
                                  <w:marBottom w:val="0"/>
                                  <w:divBdr>
                                    <w:top w:val="none" w:sz="0" w:space="0" w:color="auto"/>
                                    <w:left w:val="none" w:sz="0" w:space="0" w:color="auto"/>
                                    <w:bottom w:val="none" w:sz="0" w:space="0" w:color="auto"/>
                                    <w:right w:val="none" w:sz="0" w:space="0" w:color="auto"/>
                                  </w:divBdr>
                                </w:div>
                                <w:div w:id="2063479549">
                                  <w:marLeft w:val="0"/>
                                  <w:marRight w:val="0"/>
                                  <w:marTop w:val="0"/>
                                  <w:marBottom w:val="0"/>
                                  <w:divBdr>
                                    <w:top w:val="none" w:sz="0" w:space="0" w:color="auto"/>
                                    <w:left w:val="none" w:sz="0" w:space="0" w:color="auto"/>
                                    <w:bottom w:val="none" w:sz="0" w:space="0" w:color="auto"/>
                                    <w:right w:val="none" w:sz="0" w:space="0" w:color="auto"/>
                                  </w:divBdr>
                                </w:div>
                                <w:div w:id="913316803">
                                  <w:marLeft w:val="0"/>
                                  <w:marRight w:val="0"/>
                                  <w:marTop w:val="0"/>
                                  <w:marBottom w:val="0"/>
                                  <w:divBdr>
                                    <w:top w:val="none" w:sz="0" w:space="0" w:color="auto"/>
                                    <w:left w:val="none" w:sz="0" w:space="0" w:color="auto"/>
                                    <w:bottom w:val="none" w:sz="0" w:space="0" w:color="auto"/>
                                    <w:right w:val="none" w:sz="0" w:space="0" w:color="auto"/>
                                  </w:divBdr>
                                </w:div>
                                <w:div w:id="512649554">
                                  <w:marLeft w:val="0"/>
                                  <w:marRight w:val="0"/>
                                  <w:marTop w:val="0"/>
                                  <w:marBottom w:val="0"/>
                                  <w:divBdr>
                                    <w:top w:val="none" w:sz="0" w:space="0" w:color="auto"/>
                                    <w:left w:val="none" w:sz="0" w:space="0" w:color="auto"/>
                                    <w:bottom w:val="none" w:sz="0" w:space="0" w:color="auto"/>
                                    <w:right w:val="none" w:sz="0" w:space="0" w:color="auto"/>
                                  </w:divBdr>
                                </w:div>
                                <w:div w:id="645866212">
                                  <w:marLeft w:val="0"/>
                                  <w:marRight w:val="0"/>
                                  <w:marTop w:val="0"/>
                                  <w:marBottom w:val="0"/>
                                  <w:divBdr>
                                    <w:top w:val="none" w:sz="0" w:space="0" w:color="auto"/>
                                    <w:left w:val="none" w:sz="0" w:space="0" w:color="auto"/>
                                    <w:bottom w:val="none" w:sz="0" w:space="0" w:color="auto"/>
                                    <w:right w:val="none" w:sz="0" w:space="0" w:color="auto"/>
                                  </w:divBdr>
                                </w:div>
                                <w:div w:id="518743831">
                                  <w:marLeft w:val="0"/>
                                  <w:marRight w:val="0"/>
                                  <w:marTop w:val="0"/>
                                  <w:marBottom w:val="0"/>
                                  <w:divBdr>
                                    <w:top w:val="none" w:sz="0" w:space="0" w:color="auto"/>
                                    <w:left w:val="none" w:sz="0" w:space="0" w:color="auto"/>
                                    <w:bottom w:val="none" w:sz="0" w:space="0" w:color="auto"/>
                                    <w:right w:val="none" w:sz="0" w:space="0" w:color="auto"/>
                                  </w:divBdr>
                                </w:div>
                                <w:div w:id="103038367">
                                  <w:marLeft w:val="0"/>
                                  <w:marRight w:val="0"/>
                                  <w:marTop w:val="0"/>
                                  <w:marBottom w:val="0"/>
                                  <w:divBdr>
                                    <w:top w:val="none" w:sz="0" w:space="0" w:color="auto"/>
                                    <w:left w:val="none" w:sz="0" w:space="0" w:color="auto"/>
                                    <w:bottom w:val="none" w:sz="0" w:space="0" w:color="auto"/>
                                    <w:right w:val="none" w:sz="0" w:space="0" w:color="auto"/>
                                  </w:divBdr>
                                </w:div>
                                <w:div w:id="603071770">
                                  <w:marLeft w:val="0"/>
                                  <w:marRight w:val="0"/>
                                  <w:marTop w:val="0"/>
                                  <w:marBottom w:val="0"/>
                                  <w:divBdr>
                                    <w:top w:val="none" w:sz="0" w:space="0" w:color="auto"/>
                                    <w:left w:val="none" w:sz="0" w:space="0" w:color="auto"/>
                                    <w:bottom w:val="none" w:sz="0" w:space="0" w:color="auto"/>
                                    <w:right w:val="none" w:sz="0" w:space="0" w:color="auto"/>
                                  </w:divBdr>
                                </w:div>
                                <w:div w:id="1737047042">
                                  <w:marLeft w:val="0"/>
                                  <w:marRight w:val="0"/>
                                  <w:marTop w:val="0"/>
                                  <w:marBottom w:val="0"/>
                                  <w:divBdr>
                                    <w:top w:val="none" w:sz="0" w:space="0" w:color="auto"/>
                                    <w:left w:val="none" w:sz="0" w:space="0" w:color="auto"/>
                                    <w:bottom w:val="none" w:sz="0" w:space="0" w:color="auto"/>
                                    <w:right w:val="none" w:sz="0" w:space="0" w:color="auto"/>
                                  </w:divBdr>
                                </w:div>
                                <w:div w:id="1076438725">
                                  <w:marLeft w:val="0"/>
                                  <w:marRight w:val="0"/>
                                  <w:marTop w:val="0"/>
                                  <w:marBottom w:val="0"/>
                                  <w:divBdr>
                                    <w:top w:val="none" w:sz="0" w:space="0" w:color="auto"/>
                                    <w:left w:val="none" w:sz="0" w:space="0" w:color="auto"/>
                                    <w:bottom w:val="none" w:sz="0" w:space="0" w:color="auto"/>
                                    <w:right w:val="none" w:sz="0" w:space="0" w:color="auto"/>
                                  </w:divBdr>
                                </w:div>
                                <w:div w:id="166982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39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4416</Words>
  <Characters>25177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81</cp:revision>
  <dcterms:created xsi:type="dcterms:W3CDTF">2017-10-04T23:44:00Z</dcterms:created>
  <dcterms:modified xsi:type="dcterms:W3CDTF">2017-10-07T00:12:00Z</dcterms:modified>
</cp:coreProperties>
</file>